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F6924" w:rsidRPr="00AF6924" w:rsidRDefault="00AF6924" w:rsidP="00AF69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6924">
        <w:rPr>
          <w:rFonts w:ascii="Times New Roman" w:hAnsi="Times New Roman" w:cs="Times New Roman"/>
          <w:b/>
          <w:sz w:val="24"/>
          <w:szCs w:val="24"/>
        </w:rPr>
        <w:t>ОБ УТВЕРЖДЕНИИ ПОЛОЖЕНИЯ О ПОРЯДКЕ ОРГАНИЗАЦИИ И ОСУЩЕСТВЛЕНИЯ РЕГИОНАЛЬНОГО ГОСУДАРСТВЕННОГО ЭКОЛОГИЧЕСКОГО НАДЗОРА НА ТЕРРИТОРИИ РЕСПУБЛИКИ ИНГУШЕТИЯ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jc w:val="center"/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ПРАВИТЕЛЬСТВО РЕСПУБЛИКИ ИНГУШЕТИЯ</w:t>
      </w:r>
    </w:p>
    <w:p w:rsidR="00AF6924" w:rsidRPr="00AF6924" w:rsidRDefault="00AF6924" w:rsidP="00AF69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jc w:val="center"/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AF6924" w:rsidRPr="00AF6924" w:rsidRDefault="00AF6924" w:rsidP="00AF69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jc w:val="center"/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от 4 августа 2016 года N 144</w:t>
      </w:r>
    </w:p>
    <w:p w:rsidR="00AF6924" w:rsidRPr="00AF6924" w:rsidRDefault="00AF6924" w:rsidP="00AF69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jc w:val="center"/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ОБ УТВЕРЖДЕНИИ ПОЛОЖЕНИЯ О ПОРЯДКЕ ОРГАНИЗАЦИИ И ОСУЩЕСТВЛЕНИЯ РЕГИОНАЛЬНОГО ГОСУДАРСТВЕННОГО ЭКОЛОГИЧЕСКОГО НАДЗОРА НА ТЕРРИТОРИИ РЕСПУБЛИКИ ИНГУШЕТИЯ</w:t>
      </w:r>
    </w:p>
    <w:p w:rsidR="00AF6924" w:rsidRPr="00AF6924" w:rsidRDefault="00AF6924" w:rsidP="00AF69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В соответствии с Водным кодексом Российской Федерации, Федеральными законами от 26 декабря 2008 года N 294-ФЗ "О защите прав юридических лиц и индивидуальных предпринимателей при осуществлении государственного надзора и муниципального контроля", от 10 января 2002 года N 7-ФЗ "Об охране окружающей среды", Законом Российской Федерации от 21 февраля 1992 года N 2395-1 "О недрах", Постановлением Правительства Российской Федерации от 5 июня 2013 года N 476 "О вопросах государственного контроля (надзора) и признании утратившими силу некоторых актов Правительства Российской Федерации", Правительство Республики Ингушетия постановляет: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Утвердить прилагаемое Положение о порядке организации и осуществления регионального государственного экологического надзора на территории Республики Ингушетия.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jc w:val="right"/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Председатель Правительства</w:t>
      </w:r>
    </w:p>
    <w:p w:rsidR="00AF6924" w:rsidRPr="00AF6924" w:rsidRDefault="00AF6924" w:rsidP="00AF6924">
      <w:pPr>
        <w:jc w:val="right"/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Республики Ингушетия</w:t>
      </w:r>
    </w:p>
    <w:p w:rsidR="00AF6924" w:rsidRPr="00AF6924" w:rsidRDefault="00AF6924" w:rsidP="00AF6924">
      <w:pPr>
        <w:jc w:val="right"/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А.МАЛЬСАГОВ</w:t>
      </w:r>
    </w:p>
    <w:p w:rsid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jc w:val="center"/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ПОЛОЖЕНИЕ О ПОРЯДКЕ ОРГАНИЗАЦИИ И ОСУЩЕСТВЛЕНИЯ РЕГИОНАЛЬНОГО ГОСУДАРСТВЕННОГО ЭКОЛОГИЧЕСКОГО НАДЗОРА НА ТЕРРИТОРИИ РЕСПУБЛИКИ ИНГУШЕТИЯ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jc w:val="right"/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Утверждено</w:t>
      </w:r>
    </w:p>
    <w:p w:rsidR="00AF6924" w:rsidRPr="00AF6924" w:rsidRDefault="00AF6924" w:rsidP="00AF6924">
      <w:pPr>
        <w:jc w:val="right"/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Постановлением Правительства</w:t>
      </w:r>
    </w:p>
    <w:p w:rsidR="00AF6924" w:rsidRPr="00AF6924" w:rsidRDefault="00AF6924" w:rsidP="00AF6924">
      <w:pPr>
        <w:jc w:val="right"/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Республики Ингушетия</w:t>
      </w:r>
    </w:p>
    <w:p w:rsidR="00AF6924" w:rsidRPr="00AF6924" w:rsidRDefault="00AF6924" w:rsidP="00AF6924">
      <w:pPr>
        <w:jc w:val="right"/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от 4 августа 2016 года N 144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1. Настоящее Положение регламентирует порядок организации и осуществления регионального государственного экологического надзора на территории Республики Ингушетия (далее - региональный государственный экологический надзор).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2. Региональный государственный экологический надзор осуществляется Комитетом Республики Ингушетия по экологии и природным ресурсам - уполномоченным органом исполнительной власти Республики Ингушетия в области охраны окружающей среды (далее - уполномоченный орган).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 xml:space="preserve">3. Под региональным государственным экологическим надзором понимается деятельность уполномоченного органа, должностных лиц уполномоченного органа по предупреждению, выявлению и пресечению нарушений органами государственной власти, органами местного самоуправления, а также юридическими лицами, их руководителями и иными должностными лицами, индивидуальными предпринимателями, их уполномоченными представителями (далее - </w:t>
      </w:r>
      <w:proofErr w:type="spellStart"/>
      <w:r w:rsidRPr="00AF6924">
        <w:rPr>
          <w:rFonts w:ascii="Times New Roman" w:hAnsi="Times New Roman" w:cs="Times New Roman"/>
          <w:sz w:val="24"/>
          <w:szCs w:val="24"/>
        </w:rPr>
        <w:t>природопользователи</w:t>
      </w:r>
      <w:proofErr w:type="spellEnd"/>
      <w:r w:rsidRPr="00AF6924">
        <w:rPr>
          <w:rFonts w:ascii="Times New Roman" w:hAnsi="Times New Roman" w:cs="Times New Roman"/>
          <w:sz w:val="24"/>
          <w:szCs w:val="24"/>
        </w:rPr>
        <w:t xml:space="preserve">) и гражданами требований, установленных международными договорами Российской Федерации, законами и иными нормативными правовыми актами Российской Федерации, законами и иными нормативными правовыми актами Республики Ингушетия в области охраны окружающей среды (далее - обязательные требования), посредством организации и проведения проверок, принятия мер по пресечению и (или) устранению последствий выявленных нарушений и деятельность уполномоченного органа, должностных лиц государственного учреждения по систематическому наблюдению за исполнением обязательных требований, анализу и прогнозированию состояния соблюдения обязательных требований при осуществлении </w:t>
      </w:r>
      <w:proofErr w:type="spellStart"/>
      <w:r w:rsidRPr="00AF6924">
        <w:rPr>
          <w:rFonts w:ascii="Times New Roman" w:hAnsi="Times New Roman" w:cs="Times New Roman"/>
          <w:sz w:val="24"/>
          <w:szCs w:val="24"/>
        </w:rPr>
        <w:t>природопользователями</w:t>
      </w:r>
      <w:proofErr w:type="spellEnd"/>
      <w:r w:rsidRPr="00AF6924">
        <w:rPr>
          <w:rFonts w:ascii="Times New Roman" w:hAnsi="Times New Roman" w:cs="Times New Roman"/>
          <w:sz w:val="24"/>
          <w:szCs w:val="24"/>
        </w:rPr>
        <w:t xml:space="preserve"> и гражданами своей деятельности.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lastRenderedPageBreak/>
        <w:t>4. Региональный государственный экологический надзор включает в себя: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региональный государственный надзор за геологическим изучением, рациональным использованием и охраной недр (далее - геологический надзор);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региональный государственный надзор в области обращения с отходами;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региональный государственный надзор в области охраны атмосферного воздуха;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региональный государственный надзор в области использования и охраны водных объектов.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5. Региональный государственный экологический надзор осуществляется в соответствии с требованиями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Федерального закона от 10 января 2002 года N 7-ФЗ "Об охране окружающей среды" и настоящего Положения.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6. Перечень должностных лиц уполномоченного органа - государственных инспекторов Республики Ингушетия, осуществляющих региональный государственный экологический надзор в области охраны окружающей среды (далее - государственные инспекторы), утверждается Правительством Республики Ингушетия.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7. Уполномоченный орган осуществляет геологический надзор по следующим вопросам: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 xml:space="preserve">соблюдение требований федеральных законов, иных нормативных правовых актов Российской Федерации, связанных с геологическим изучением, рациональным использованием и охраной недр, законов и иных нормативных правовых актов Республики Ингушетия, принятых в пределах полномочий по регулированию отношений </w:t>
      </w:r>
      <w:proofErr w:type="spellStart"/>
      <w:r w:rsidRPr="00AF6924">
        <w:rPr>
          <w:rFonts w:ascii="Times New Roman" w:hAnsi="Times New Roman" w:cs="Times New Roman"/>
          <w:sz w:val="24"/>
          <w:szCs w:val="24"/>
        </w:rPr>
        <w:t>недропользования</w:t>
      </w:r>
      <w:proofErr w:type="spellEnd"/>
      <w:r w:rsidRPr="00AF6924">
        <w:rPr>
          <w:rFonts w:ascii="Times New Roman" w:hAnsi="Times New Roman" w:cs="Times New Roman"/>
          <w:sz w:val="24"/>
          <w:szCs w:val="24"/>
        </w:rPr>
        <w:t xml:space="preserve"> на территории Республики Ингушетия (далее - законодательство о недрах);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геологическое изучение участков недр местного значения;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lastRenderedPageBreak/>
        <w:t>достоверность геологической информации, полученной за счет средств бюджета Республики Ингушетия, а также материалов, положенных в основу подсчета запасов общераспространенных полезных ископаемых и учета участков недр местного значения, используемых для строительства подземных сооружений, не связанных с добычей полезных ископаемых;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выполнение условий лицензий на пользование участками недр местного значения.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8. Главный государственный инспектор при осуществлении геологического надзора от имени уполномоченного органа имеет право: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давать пользователям участков недр местного значения, должностным лицам, ответственным за проведение работ по геологическому изучению, рациональному использованию и охране участков недр местного значения, обязательные для исполнения предписания по устранению нарушений требований законодательства о недрах;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уведомлять в письменной форме пользователей участков недр местного значения о результатах проверки, выявленных нарушениях требований законодательства о недрах, а при необходимости вносить предложения о приостановлении, ограничении или прекращении права пользования участками недр местного значения;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прекращать в установленном порядке самовольное пользование участками недр местного значения и застройку площадей залегания общераспространенных полезных ископаемых;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 xml:space="preserve">рассматривать дела об административных правонарушениях в области </w:t>
      </w:r>
      <w:proofErr w:type="spellStart"/>
      <w:r w:rsidRPr="00AF6924">
        <w:rPr>
          <w:rFonts w:ascii="Times New Roman" w:hAnsi="Times New Roman" w:cs="Times New Roman"/>
          <w:sz w:val="24"/>
          <w:szCs w:val="24"/>
        </w:rPr>
        <w:t>недропользования</w:t>
      </w:r>
      <w:proofErr w:type="spellEnd"/>
      <w:r w:rsidRPr="00AF6924">
        <w:rPr>
          <w:rFonts w:ascii="Times New Roman" w:hAnsi="Times New Roman" w:cs="Times New Roman"/>
          <w:sz w:val="24"/>
          <w:szCs w:val="24"/>
        </w:rPr>
        <w:t>, применять штрафные санкции в случаях и порядке, предусмотренных законодательством Российской Федерации;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передавать в случае необходимости материалы о привлечении к ответственности лиц, виновных в нарушении установленного законодательством Российской Федерации порядка ведения работ по геологическому изучению, рациональному использованию и охране недр, в компетентные органы для рассмотрения вопроса о привлечении таких лиц к уголовной ответственности;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привлекать с согласия руководителей организаций специалистов для участия в работе уполномоченного органа.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9. Государственные инспекторы, осуществляющие государственный геологический надзор, имеют право: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проверять в установленном порядке соблюдение требований законодательства о недрах при выполнении работ по геологическому изучению и использованию участков недр местного значения, а также документы, являющиеся объектом мероприятий по геологическому надзору и относящиеся к предмету проверки;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посещать для проведения проверок в установленном законодательством Российской Федерации порядке организации независимо от организационно-правовой формы и ведомственной принадлежности, осуществляющие геологическое изучение и использование участков недр местного значения;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давать пользователям недр обязательные для исполнения предписания по устранению выявленных нарушений при проведении работ по геологическому изучению, использованию и охране участков недр местного значения, а также по соблюдению условий лицензии на пользование участками недр местного значения;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проводить необходимые расследования, организовывать в установленном порядке проведение необходимых исследований, испытаний, экспертиз, анализов и оценок по вопросам геологического надзора;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составлять протоколы об административных нарушениях.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10. Уполномоченный орган при организации и проведении регионального государственного надзора в области обращения с отходами на объектах хозяйственной и иной деятельности, подлежащих региональному государственному экологическому надзору, проводит проверки: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соблюдения стандартов, правил и иных требований в области обращения с отходами, в том числе проведения производственного контроля в области обращения с отходами, а также установленных нормативов образования отходов и лимитов на их размещение;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lastRenderedPageBreak/>
        <w:t>выполнения программ и мероприятий в области обращения с отходами;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осуществления мер в соответствии с международными обязательствами Российской Федерации в области обращения с отходами;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выполнения заключений государственной экологической экспертизы;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внедрения малоотходных и безотходных технологий в целях снижения уровня загрязнения окружающей среды;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осуществления учета мест накопления отходов;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обеспечения своевременного вывоза отходов с территорий объектов хозяйственной и иной деятельности на специализированные места складирования или захоронения таких отходов, а также на другие объекты хозяйственной и иной деятельности, использующие такие отходы в качестве сырья;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выполнения предписаний государственных инспекторов, осуществляющих региональный государственный надзор в области обращения с отходами, об устранении нарушений требований Российской Федерации в области обращения с отходами;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своевременной подачи отчетности в области обращения с отходами;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соблюдения иных требований законодательства Российской Федерации в области обращения с отходами.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11. Государственные инспекторы, осуществляющие региональный государственный надзор в области обращения с отходами, в порядке, установленном законодательством Российской Федерации, имеют право: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lastRenderedPageBreak/>
        <w:t>запрашивать и получать на основании мотивированных письменных запросов от юридических лиц, индивидуальных предпринимателей и граждан информацию и документы, необходимые в ходе проведения проверки;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беспрепятственно по предъявлении служебного удостоверения и копии приказа (распоряжения) руководителя (заместителя руководителя) органа государственного надзора о назначении проверки посещать объекты хозяйственной деятельности, на которых образуются отходы, проводить обследования используемых юридическими лицами, индивидуальными предпринимателями при осуществлении своей деятельности зданий, помещений, сооружений, технических устройств, оборудования и материалов, а также проводить необходимые исследования, испытания, измерения, экспертизы, расследования и другие мероприятия по надзору;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проверять соблюдение установленных нормативов образования отходов и лимитов на их размещение;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определять размеры вреда, причиненного окружающей среде в результате деятельности в области обращения с отходами;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принимать решения об ограничении, приостановлении или прекращении деятельности, связанной с обращением с отходами и несущей потенциальную опасность для окружающей среды и человека;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вносить предложения о проведении экологического аудита объектов хозяйственной и иной деятельности;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выдавать юридическим лицам, индивидуальным предпринимателям и гражданам предписания об устранении выявленных нарушений обязательных требований, о проведении мероприятий по обеспечению предотвращения вреда жизни и здоровью людей, животных, растений, окружающей среды, о предотвращении возникновения чрезвычайных ситуаций техногенного характера;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составлять протоколы об административных правонарушениях, связанных с нарушениями обязательных требований, рассматривать дела об указанных административных правонарушениях и принимать меры по предотвращению таких нарушений;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предъявлять в установленном законодательством Российской Федерации порядке иски о возмещении вреда, причиненного окружающей среде и ее компонентам в результате нарушений обязательных требований;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направлять в уполномоченные органы материалы, связанные с нарушениями обязательных требований, для решения вопросов о возбуждении уголовных дел по признакам преступлений.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12. Уполномоченный орган при организации и проведении регионального государственного надзора в области охраны атмосферного воздуха осуществляет надзор за: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соблюдением стандартов, правил и иных требований охраны атмосферного воздуха, в том числе проведения производственного контроля за охраной атмосферного воздуха, а также установленных нормативов выбросов вредных (загрязняющих) веществ в атмосферный воздух и временно согласованных выбросов, предельно допустимых нормативов вредных физических воздействий на атмосферный воздух и других условий, установленных разрешениями на выбросы вредных (загрязняющих) веществ в атмосферный воздух и на вредные физические воздействия на него;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выполнением программ и мероприятий по охране атмосферного воздуха;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осуществлением мер в соответствии с международными обязательствами Российской Федерации по охране атмосферного воздуха;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выполнением заключений государственной экологической экспертизы;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проведением инвентаризации выбросов вредных (загрязняющих) веществ в атмосферный воздух и разработкой предельно допустимых выбросов и предельно допустимых нормативов вредных физических воздействий на атмосферный воздух;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внедрением наилучших доступных технологий, малоотходных и безотходных технологий в целях снижения уровня загрязнения атмосферного воздуха;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lastRenderedPageBreak/>
        <w:t>осуществлением мероприятий по улавливанию, утилизации, обезвреживанию выбросов вредных (загрязняющих) веществ в атмосферный воздух, сокращению или исключению таких выбросов;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осуществлением мероприятий по предупреждению и устранению аварийных выбросов вредных (загрязняющих) веществ в атмосферный воздух, а также по ликвидации последствий его загрязнения;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осуществлением учета вредных воздействий на атмосферный воздух и их источников;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наличием предусмотренных правилами охраны атмосферного воздуха установок очистки газа и предназначенного для контроля за выбросами вредных (загрязняющих) веществ в атмосферный воздух оборудования, а также за соблюдением установленных правил их эксплуатации;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обеспечением своевременного вывоза загрязняющих атмосферный воздух отходов с территорий объектов хозяйственной и иной деятельности на специализированные места складирования или захоронения таких отходов, а также на другие объекты хозяйственной и иной деятельности, использующие такие отходы в качестве сырья;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выполнением предписаний государственных инспекторов, осуществляющих региональный государственный надзор в области охраны атмосферного воздуха, об устранении нарушений требований Российской Федерации в области охраны атмосферного воздуха;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проведением и эффективностью мероприятий по уменьшению выбросов вредных (загрязняющих) веществ в атмосферный воздух при неблагоприятных метеорологических условиях;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соответствием новых технологий, техники, материалов, веществ и другой продукции, а также технологического оборудования и других технических средств установленным требованиям охраны атмосферного воздуха;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наличием выданных в установленном порядке сертификатов, подтверждающих соответствие топлива требованиям охраны атмосферного воздуха;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lastRenderedPageBreak/>
        <w:t>наличием выданных в установленном порядке сертификатов, подтверждающих соответствие содержания вредных (загрязняющих) веществ в выбросах технических, технологических установок, двигателей, транспортных и иных передвижных средств и установок техническим нормативам выбросов;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соблюдением иных требований законодательства Российской Федерации в области охраны атмосферного воздуха.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13. Государственные инспекторы, осуществляющие региональный государственный надзор в области охраны атмосферного воздуха, в порядке, установленном законодательством Российской Федерации, имеют право: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запрашивать и получать на основании мотивированных письменных запросов от юридических лиц, индивидуальных предпринимателей и граждан информацию и документы, необходимые в ходе проведения проверки;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беспрепятственно по предъявлении служебного удостоверения и копии приказа (распоряжения) руководителя (заместителя руководителя) органа государственного надзора о назначении проверки посещать объекты хозяйственной деятельности, на которых имеются источники выбросов вредных (загрязняющих) веществ в атмосферный воздух и источники вредных физических воздействий на атмосферный воздух, проводить обследования используемых юридическими лицами, индивидуальными предпринимателями при осуществлении своей деятельности зданий, помещений, сооружений, технических устройств, оборудования и материалов, а также проводить необходимые исследования, испытания, измерения, экспертизы, расследования и другие мероприятия по контролю;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проверять соблюдение установленных нормативов выбросов вредных (загрязняющих) веществ в атмосферный воздух и вредных физических воздействий на атмосферный воздух, работу установок очистки газа, средств контроля за такими выбросами, а также реализацию мероприятий по снижению выбросов вредных (загрязняющих) веществ в атмосферный воздух, уровней физических воздействий на атмосферный воздух, которые включены в план мероприятий по охране окружающей среды, разработанный в соответствии с законодательством в области охраны окружающей среды;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определять размеры вреда, причиненного окружающей среде в результате загрязнения атмосферного воздуха;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вносить предложения о проведении экологического аудита объектов хозяйственной и иной деятельности;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выдавать юридическим лицам, индивидуальным предпринимателям и гражданам предписания об устранении выявленных нарушений требований законодательства в области охраны атмосферного воздуха, о проведении мероприятий по обеспечению предотвращения вреда жизни и здоровью людей, животным, растениям, окружающей среде, о предотвращении возникновения чрезвычайных ситуаций техногенного характера;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составлять протоколы об административных правонарушениях, связанных с нарушениями требований законодательства в области охраны атмосферного воздуха, рассматривать дела об указанных административных правонарушениях и принимать меры по предотвращению таких нарушений;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предъявлять в порядке, установленном законодательством Российской Федерации, иски о возмещении вреда, причиненного окружающей среде и ее компонентам в результате нарушений требований законодательства в области охраны атмосферного воздуха;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направлять в уполномоченные органы материалы, связанные с нарушениями требований законодательства в области охраны атмосферного воздуха, для решения вопросов о возбуждении уголовных дел по признакам преступлений.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14. При осуществлении регионального государственного надзора в области использования и охраны водных объектов государственные инспекторы имеют право: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 xml:space="preserve">запрашивать и получать на основании мотивированных письменных запросов от органов государственной власти, органов местного самоуправления, общественных организаций, юридических лиц, индивидуальных предпринимателей и граждан информацию и документы, необходимые в ходе проведения проверки, а также запрашивать у лиц, находящихся на водных объектах и в их </w:t>
      </w:r>
      <w:proofErr w:type="spellStart"/>
      <w:r w:rsidRPr="00AF6924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AF6924">
        <w:rPr>
          <w:rFonts w:ascii="Times New Roman" w:hAnsi="Times New Roman" w:cs="Times New Roman"/>
          <w:sz w:val="24"/>
          <w:szCs w:val="24"/>
        </w:rPr>
        <w:t xml:space="preserve"> зонах и осуществляющих использование водных объектов и (или) деятельность в их </w:t>
      </w:r>
      <w:proofErr w:type="spellStart"/>
      <w:r w:rsidRPr="00AF6924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AF6924">
        <w:rPr>
          <w:rFonts w:ascii="Times New Roman" w:hAnsi="Times New Roman" w:cs="Times New Roman"/>
          <w:sz w:val="24"/>
          <w:szCs w:val="24"/>
        </w:rPr>
        <w:t xml:space="preserve"> зонах, документы, подтверждающие право этих лиц на осуществление водопользования и (или) деятельности в </w:t>
      </w:r>
      <w:proofErr w:type="spellStart"/>
      <w:r w:rsidRPr="00AF6924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AF6924">
        <w:rPr>
          <w:rFonts w:ascii="Times New Roman" w:hAnsi="Times New Roman" w:cs="Times New Roman"/>
          <w:sz w:val="24"/>
          <w:szCs w:val="24"/>
        </w:rPr>
        <w:t xml:space="preserve"> зонах водных объектов, и проверять эти документы при проведении мероприятий по контролю за соблюдением обязательных требований на водных объектах и в их </w:t>
      </w:r>
      <w:proofErr w:type="spellStart"/>
      <w:r w:rsidRPr="00AF6924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AF6924">
        <w:rPr>
          <w:rFonts w:ascii="Times New Roman" w:hAnsi="Times New Roman" w:cs="Times New Roman"/>
          <w:sz w:val="24"/>
          <w:szCs w:val="24"/>
        </w:rPr>
        <w:t xml:space="preserve"> зонах;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беспрепятственно по предъявлении служебного удостоверения и копии приказа (распоряжения) органа государственного надзора о назначении проверки посещать территории, здания, помещения, сооружения, используемые юридическими лицами, индивидуальными предпринимателями при осуществлении своей деятельности, в целях проведения мероприятий по надзору;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проводить отбор проб сточных вод и воды водных объектов для проведения исследования (испытания) таких вод;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выдавать предписания о прекращении нарушений обязательных требований и об устранении выявленных нарушений, о проведении мероприятий по охране водных объектов, а также об организации контроля за соответствием сточных вод нормативам допустимого воздействия на водные объекты и воздействием сточных вод на них;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осматривать в установленном порядке и при необходимости задерживать суда (в том числе иностранные) и другие плавучие средства, допустившие загрязнение с судов нефтью, вредными веществами, сточными водами или мусором либо не принявшие необходимых мер по предотвращению такого загрязнения водных объектов;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уведомлять в письменной форме стороны, заключившие договор водопользования, о результатах проверок, выявленных нарушениях условий использования водных объектов;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составлять протоколы об административных правонарушениях, связанных с нарушением обязательных требований, рассматривать дела об указанных административных правонарушениях и принимать меры по предотвращению таких нарушений;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предъявлять иски в суд, арбитражный суд в пределах своей компетенции;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привлекать в установленном законодательством Российской Федерации порядке экспертов, экспертные организации к проведению мероприятий по надзору;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lastRenderedPageBreak/>
        <w:t xml:space="preserve">проверять соблюдение обязательных требований к использованию и охране водных объектов, земельных участков и иных объектов недвижимости, расположенных в границах </w:t>
      </w:r>
      <w:proofErr w:type="spellStart"/>
      <w:r w:rsidRPr="00AF6924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AF6924">
        <w:rPr>
          <w:rFonts w:ascii="Times New Roman" w:hAnsi="Times New Roman" w:cs="Times New Roman"/>
          <w:sz w:val="24"/>
          <w:szCs w:val="24"/>
        </w:rPr>
        <w:t xml:space="preserve"> зон.</w:t>
      </w:r>
    </w:p>
    <w:p w:rsidR="00AF6924" w:rsidRPr="00AF6924" w:rsidRDefault="00AF6924" w:rsidP="00AF6924">
      <w:pPr>
        <w:rPr>
          <w:rFonts w:ascii="Times New Roman" w:hAnsi="Times New Roman" w:cs="Times New Roman"/>
          <w:sz w:val="24"/>
          <w:szCs w:val="24"/>
        </w:rPr>
      </w:pPr>
    </w:p>
    <w:p w:rsidR="00255FC2" w:rsidRPr="00733190" w:rsidRDefault="00AF6924" w:rsidP="00AF6924">
      <w:pPr>
        <w:rPr>
          <w:rFonts w:ascii="Times New Roman" w:hAnsi="Times New Roman" w:cs="Times New Roman"/>
          <w:sz w:val="24"/>
          <w:szCs w:val="24"/>
        </w:rPr>
      </w:pPr>
      <w:r w:rsidRPr="00AF6924">
        <w:rPr>
          <w:rFonts w:ascii="Times New Roman" w:hAnsi="Times New Roman" w:cs="Times New Roman"/>
          <w:sz w:val="24"/>
          <w:szCs w:val="24"/>
        </w:rPr>
        <w:t>15. Формы документов, составляемых по результатам проведения уполномоченным органом мероприятий по региональному государственному экологическому надзору, устанавливаются указанным органом.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FB4C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5FC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7ab60f5b213475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