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3F961BD" w14:textId="77777777" w:rsidR="004938A2" w:rsidRPr="004938A2" w:rsidRDefault="004938A2" w:rsidP="004938A2">
      <w:pPr>
        <w:pStyle w:val="2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938A2">
        <w:rPr>
          <w:rFonts w:ascii="Arial" w:hAnsi="Arial" w:cs="Arial"/>
          <w:color w:val="auto"/>
          <w:sz w:val="24"/>
          <w:szCs w:val="24"/>
        </w:rPr>
        <w:t>ПРАВИТЕЛЬСТВО МОСКВЫ</w:t>
      </w:r>
    </w:p>
    <w:p w14:paraId="71278A64" w14:textId="77777777" w:rsidR="004938A2" w:rsidRPr="004938A2" w:rsidRDefault="004938A2" w:rsidP="004938A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938A2">
        <w:rPr>
          <w:rFonts w:ascii="Arial" w:hAnsi="Arial" w:cs="Arial"/>
          <w:b/>
          <w:bCs/>
        </w:rPr>
        <w:t>ПОСТАНОВЛЕНИЕ</w:t>
      </w:r>
    </w:p>
    <w:p w14:paraId="14F50C67" w14:textId="77777777" w:rsidR="004938A2" w:rsidRPr="004938A2" w:rsidRDefault="004938A2" w:rsidP="004938A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938A2">
        <w:rPr>
          <w:rFonts w:ascii="Arial" w:hAnsi="Arial" w:cs="Arial"/>
          <w:b/>
          <w:bCs/>
        </w:rPr>
        <w:t>от 20 апреля 2010 года N 332-ПП</w:t>
      </w:r>
      <w:r w:rsidRPr="004938A2">
        <w:rPr>
          <w:rFonts w:ascii="Arial" w:hAnsi="Arial" w:cs="Arial"/>
          <w:b/>
          <w:bCs/>
        </w:rPr>
        <w:br/>
      </w:r>
    </w:p>
    <w:p w14:paraId="17E97874" w14:textId="77777777" w:rsidR="004938A2" w:rsidRPr="004938A2" w:rsidRDefault="004938A2" w:rsidP="004938A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938A2">
        <w:rPr>
          <w:rFonts w:ascii="Arial" w:hAnsi="Arial" w:cs="Arial"/>
          <w:b/>
          <w:bCs/>
        </w:rPr>
        <w:t>Об экологических требованиях к качеству и техническим</w:t>
      </w:r>
      <w:r w:rsidRPr="004938A2">
        <w:rPr>
          <w:rFonts w:ascii="Arial" w:hAnsi="Arial" w:cs="Arial"/>
          <w:b/>
          <w:bCs/>
        </w:rPr>
        <w:br/>
        <w:t>характеристикам продукции, закупаемой по государственному</w:t>
      </w:r>
      <w:r w:rsidRPr="004938A2">
        <w:rPr>
          <w:rFonts w:ascii="Arial" w:hAnsi="Arial" w:cs="Arial"/>
          <w:b/>
          <w:bCs/>
        </w:rPr>
        <w:br/>
        <w:t>заказу города Москвы, и направлениях совершенствования</w:t>
      </w:r>
      <w:r w:rsidRPr="004938A2">
        <w:rPr>
          <w:rFonts w:ascii="Arial" w:hAnsi="Arial" w:cs="Arial"/>
          <w:b/>
          <w:bCs/>
        </w:rPr>
        <w:br/>
        <w:t>систем экологической сертификации и аудита</w:t>
      </w:r>
      <w:r w:rsidRPr="004938A2">
        <w:rPr>
          <w:rFonts w:ascii="Arial" w:hAnsi="Arial" w:cs="Arial"/>
          <w:b/>
          <w:bCs/>
        </w:rPr>
        <w:br/>
      </w:r>
    </w:p>
    <w:p w14:paraId="72BEB3FC" w14:textId="77777777" w:rsidR="004938A2" w:rsidRPr="004938A2" w:rsidRDefault="004938A2" w:rsidP="004938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38A2">
        <w:rPr>
          <w:rFonts w:ascii="Arial" w:hAnsi="Arial" w:cs="Arial"/>
        </w:rPr>
        <w:t>В соответствии с Концепцией долгосрочного социально-экономического развития Российской Федерации, утвержденной распоряжением Правительства Российской Федерации от 17 ноября 2008 года N 1662-р, а также в целях стимулирования развития рынка экологичных товаров и услуг, снижения энергоемкости, уменьшения объема отходов, улучшения состояния окружающей среды города Москвы Правительство Москвы</w:t>
      </w:r>
      <w:r w:rsidRPr="004938A2">
        <w:rPr>
          <w:rFonts w:ascii="Arial" w:hAnsi="Arial" w:cs="Arial"/>
        </w:rPr>
        <w:br/>
      </w:r>
    </w:p>
    <w:p w14:paraId="190BAD15" w14:textId="77777777" w:rsidR="004938A2" w:rsidRPr="004938A2" w:rsidRDefault="004938A2" w:rsidP="004938A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4938A2">
        <w:rPr>
          <w:rFonts w:ascii="Arial" w:hAnsi="Arial" w:cs="Arial"/>
        </w:rPr>
        <w:t>постановляет:</w:t>
      </w:r>
    </w:p>
    <w:p w14:paraId="6FFBACB5" w14:textId="77777777" w:rsidR="004938A2" w:rsidRPr="004938A2" w:rsidRDefault="004938A2" w:rsidP="004938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38A2">
        <w:rPr>
          <w:rFonts w:ascii="Arial" w:hAnsi="Arial" w:cs="Arial"/>
        </w:rPr>
        <w:t>1. Признать необходимой закупку для государственных нужд города Москвы экологически безопасной и энергоэффективной продукции (товаров, работ, услуг), в том числе имеющей возможность вторичного использования или полученной с использованием вторичных ресурсов.</w:t>
      </w:r>
      <w:r w:rsidRPr="004938A2">
        <w:rPr>
          <w:rFonts w:ascii="Arial" w:hAnsi="Arial" w:cs="Arial"/>
        </w:rPr>
        <w:br/>
      </w:r>
    </w:p>
    <w:p w14:paraId="251D90CB" w14:textId="77777777" w:rsidR="004938A2" w:rsidRPr="004938A2" w:rsidRDefault="004938A2" w:rsidP="004938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38A2">
        <w:rPr>
          <w:rFonts w:ascii="Arial" w:hAnsi="Arial" w:cs="Arial"/>
        </w:rPr>
        <w:t>2. Утвердить Экологические требования к качеству и техническим характеристикам отдельных видов продукции, закупаемой по государственному заказу города Москвы (приложение).</w:t>
      </w:r>
      <w:r w:rsidRPr="004938A2">
        <w:rPr>
          <w:rFonts w:ascii="Arial" w:hAnsi="Arial" w:cs="Arial"/>
        </w:rPr>
        <w:br/>
      </w:r>
    </w:p>
    <w:p w14:paraId="7A488B18" w14:textId="77777777" w:rsidR="004938A2" w:rsidRPr="004938A2" w:rsidRDefault="004938A2" w:rsidP="004938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38A2">
        <w:rPr>
          <w:rFonts w:ascii="Arial" w:hAnsi="Arial" w:cs="Arial"/>
        </w:rPr>
        <w:t>3. Департаменту природопользования и охраны окружающей среды города Москвы:</w:t>
      </w:r>
      <w:r w:rsidRPr="004938A2">
        <w:rPr>
          <w:rFonts w:ascii="Arial" w:hAnsi="Arial" w:cs="Arial"/>
        </w:rPr>
        <w:br/>
      </w:r>
    </w:p>
    <w:p w14:paraId="4C0CFF45" w14:textId="77777777" w:rsidR="004938A2" w:rsidRPr="004938A2" w:rsidRDefault="004938A2" w:rsidP="004938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38A2">
        <w:rPr>
          <w:rFonts w:ascii="Arial" w:hAnsi="Arial" w:cs="Arial"/>
        </w:rPr>
        <w:t>3.1. До 31 июня 2010 года совместно с Департаментом города Москвы по конкурентной политике и Управлением информатизации города Москвы разработать и согласовать в установленном порядке техническое задание и технико-экономическое обоснование на разработку подсистемы Единой автоматизированной информационной системы торгов (далее ЕАИСТ) по контролю и мониторингу соответствия предъявляемых к закупаемой продукции требований экологическим требованиям к качеству и техническим характеристикам продукции, утвержденным настоящим постановлением.</w:t>
      </w:r>
      <w:r w:rsidRPr="004938A2">
        <w:rPr>
          <w:rFonts w:ascii="Arial" w:hAnsi="Arial" w:cs="Arial"/>
        </w:rPr>
        <w:br/>
      </w:r>
    </w:p>
    <w:p w14:paraId="29A9D51B" w14:textId="77777777" w:rsidR="004938A2" w:rsidRPr="004938A2" w:rsidRDefault="004938A2" w:rsidP="004938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38A2">
        <w:rPr>
          <w:rFonts w:ascii="Arial" w:hAnsi="Arial" w:cs="Arial"/>
        </w:rPr>
        <w:t>3.2. В III квартале 2010 года провести сравнительную оценку существующих добровольных экологических систем сертификации продукции и представить предложения о дальнейшем развитии системы экологической сертификации и экологического аудита в городе Москве, в частности:</w:t>
      </w:r>
      <w:r w:rsidRPr="004938A2">
        <w:rPr>
          <w:rFonts w:ascii="Arial" w:hAnsi="Arial" w:cs="Arial"/>
        </w:rPr>
        <w:br/>
      </w:r>
    </w:p>
    <w:p w14:paraId="73613AE2" w14:textId="77777777" w:rsidR="004938A2" w:rsidRPr="004938A2" w:rsidRDefault="004938A2" w:rsidP="004938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38A2">
        <w:rPr>
          <w:rFonts w:ascii="Arial" w:hAnsi="Arial" w:cs="Arial"/>
        </w:rPr>
        <w:t>- по развитию системы экологической сертификации Московской системы добровольной сертификации "Экологичные продукты";</w:t>
      </w:r>
      <w:r w:rsidRPr="004938A2">
        <w:rPr>
          <w:rFonts w:ascii="Arial" w:hAnsi="Arial" w:cs="Arial"/>
        </w:rPr>
        <w:br/>
      </w:r>
    </w:p>
    <w:p w14:paraId="741CD447" w14:textId="77777777" w:rsidR="004938A2" w:rsidRPr="004938A2" w:rsidRDefault="004938A2" w:rsidP="004938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38A2">
        <w:rPr>
          <w:rFonts w:ascii="Arial" w:hAnsi="Arial" w:cs="Arial"/>
        </w:rPr>
        <w:t xml:space="preserve">- по развитию экологического аудита в Москве, включая систему сертификации ГОСТ Р ИСО </w:t>
      </w:r>
      <w:proofErr w:type="gramStart"/>
      <w:r w:rsidRPr="004938A2">
        <w:rPr>
          <w:rFonts w:ascii="Arial" w:hAnsi="Arial" w:cs="Arial"/>
        </w:rPr>
        <w:t>14024-2000</w:t>
      </w:r>
      <w:proofErr w:type="gramEnd"/>
      <w:r w:rsidRPr="004938A2">
        <w:rPr>
          <w:rFonts w:ascii="Arial" w:hAnsi="Arial" w:cs="Arial"/>
        </w:rPr>
        <w:t>;</w:t>
      </w:r>
      <w:r w:rsidRPr="004938A2">
        <w:rPr>
          <w:rFonts w:ascii="Arial" w:hAnsi="Arial" w:cs="Arial"/>
        </w:rPr>
        <w:br/>
      </w:r>
    </w:p>
    <w:p w14:paraId="1108A274" w14:textId="77777777" w:rsidR="004938A2" w:rsidRPr="004938A2" w:rsidRDefault="004938A2" w:rsidP="004938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38A2">
        <w:rPr>
          <w:rFonts w:ascii="Arial" w:hAnsi="Arial" w:cs="Arial"/>
        </w:rPr>
        <w:lastRenderedPageBreak/>
        <w:t>- об организации добровольной экологической сертификации строительных материалов, закупаемых и используемых при выполнении строительных работ.</w:t>
      </w:r>
      <w:r w:rsidRPr="004938A2">
        <w:rPr>
          <w:rFonts w:ascii="Arial" w:hAnsi="Arial" w:cs="Arial"/>
        </w:rPr>
        <w:br/>
      </w:r>
    </w:p>
    <w:p w14:paraId="134CFCF5" w14:textId="77777777" w:rsidR="004938A2" w:rsidRPr="004938A2" w:rsidRDefault="004938A2" w:rsidP="004938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38A2">
        <w:rPr>
          <w:rFonts w:ascii="Arial" w:hAnsi="Arial" w:cs="Arial"/>
        </w:rPr>
        <w:t>3.3. Осуществлять мониторинг соблюдения городскими государственными заказчиками экологических требований к качеству и техническим характеристикам отдельных видов продукции (п.2), закупаемой по государственному заказу города Москвы.</w:t>
      </w:r>
      <w:r w:rsidRPr="004938A2">
        <w:rPr>
          <w:rFonts w:ascii="Arial" w:hAnsi="Arial" w:cs="Arial"/>
        </w:rPr>
        <w:br/>
      </w:r>
    </w:p>
    <w:p w14:paraId="0B90FB0E" w14:textId="77777777" w:rsidR="004938A2" w:rsidRPr="004938A2" w:rsidRDefault="004938A2" w:rsidP="004938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38A2">
        <w:rPr>
          <w:rFonts w:ascii="Arial" w:hAnsi="Arial" w:cs="Arial"/>
        </w:rPr>
        <w:t>3.4. На основании предложений органов исполнительной власти города Москвы начиная с 2011 года ежегодно осуществлять актуализацию экологических требований к качеству и техническим характеристикам продукции в соответствии с действующим законодательством и иными нормативными правовыми актами Российской Федерации, города Москвы, а также перечня продукции, для которой могут быть установлены экологические требования к качеству и техническим характеристикам при размещении государственных заказов.</w:t>
      </w:r>
      <w:r w:rsidRPr="004938A2">
        <w:rPr>
          <w:rFonts w:ascii="Arial" w:hAnsi="Arial" w:cs="Arial"/>
        </w:rPr>
        <w:br/>
      </w:r>
    </w:p>
    <w:p w14:paraId="53FBF677" w14:textId="77777777" w:rsidR="004938A2" w:rsidRPr="004938A2" w:rsidRDefault="004938A2" w:rsidP="004938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38A2">
        <w:rPr>
          <w:rFonts w:ascii="Arial" w:hAnsi="Arial" w:cs="Arial"/>
        </w:rPr>
        <w:t>4. Государственным заказчикам при закупке отдельных видов продукции (п.2) включать в техническое задание на продукцию, закупаемую по государственному заказу, экологические требования к качеству и техническим характеристикам продукции согласно приложению к настоящему постановлению.</w:t>
      </w:r>
      <w:r w:rsidRPr="004938A2">
        <w:rPr>
          <w:rFonts w:ascii="Arial" w:hAnsi="Arial" w:cs="Arial"/>
        </w:rPr>
        <w:br/>
      </w:r>
    </w:p>
    <w:p w14:paraId="042B1DC8" w14:textId="77777777" w:rsidR="004938A2" w:rsidRPr="004938A2" w:rsidRDefault="004938A2" w:rsidP="004938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38A2">
        <w:rPr>
          <w:rFonts w:ascii="Arial" w:hAnsi="Arial" w:cs="Arial"/>
        </w:rPr>
        <w:t>5. Рекомендовать государственным унитарным предприятиям города Москвы при закупке продукции руководствоваться экологическими требованиями к качеству и техническим характеристикам продукции согласно приложению к настоящему постановлению.</w:t>
      </w:r>
      <w:r w:rsidRPr="004938A2">
        <w:rPr>
          <w:rFonts w:ascii="Arial" w:hAnsi="Arial" w:cs="Arial"/>
        </w:rPr>
        <w:br/>
      </w:r>
    </w:p>
    <w:p w14:paraId="05224060" w14:textId="77777777" w:rsidR="004938A2" w:rsidRPr="004938A2" w:rsidRDefault="004938A2" w:rsidP="004938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38A2">
        <w:rPr>
          <w:rFonts w:ascii="Arial" w:hAnsi="Arial" w:cs="Arial"/>
        </w:rPr>
        <w:t>6. Управлению информатизации города Москвы предусмотреть финансирование мероприятий по развитию ЕАИСТ в 2010 году за счет средств Городской целевой программы "Электронная Москва" в соответствии с техническим заданием и технико-экономическим обоснованием (п.3.1).</w:t>
      </w:r>
      <w:r w:rsidRPr="004938A2">
        <w:rPr>
          <w:rFonts w:ascii="Arial" w:hAnsi="Arial" w:cs="Arial"/>
        </w:rPr>
        <w:br/>
      </w:r>
    </w:p>
    <w:p w14:paraId="0E0C57A1" w14:textId="77777777" w:rsidR="004938A2" w:rsidRPr="004938A2" w:rsidRDefault="004938A2" w:rsidP="004938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38A2">
        <w:rPr>
          <w:rFonts w:ascii="Arial" w:hAnsi="Arial" w:cs="Arial"/>
        </w:rPr>
        <w:t>7. Департаменту города Москвы по конкурентной политике в трехмесячный срок после выполнения пункта 6 настоящего постановления обеспечить в установленном порядке разработку подсистемы ЕАИСТ по контролю и мониторингу соответствия требований, предъявляемых к качеству и техническим характеристикам закупаемой продукции, экологическим требованиям, утвержденным настоящим постановлением, с рабочими местами в Департаменте природопользования и охраны окружающей среды города Москвы для осуществления мониторинга в соответствии с техническим заданием и технико-экономическим обоснованием (п.3.1).</w:t>
      </w:r>
      <w:r w:rsidRPr="004938A2">
        <w:rPr>
          <w:rFonts w:ascii="Arial" w:hAnsi="Arial" w:cs="Arial"/>
        </w:rPr>
        <w:br/>
      </w:r>
    </w:p>
    <w:p w14:paraId="0A8A6A2C" w14:textId="77777777" w:rsidR="004938A2" w:rsidRPr="004938A2" w:rsidRDefault="004938A2" w:rsidP="004938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38A2">
        <w:rPr>
          <w:rFonts w:ascii="Arial" w:hAnsi="Arial" w:cs="Arial"/>
        </w:rPr>
        <w:t>8. Настоящее постановление подлежит опубликованию в официальных изданиях Мэра и Правительства Москвы.</w:t>
      </w:r>
      <w:r w:rsidRPr="004938A2">
        <w:rPr>
          <w:rFonts w:ascii="Arial" w:hAnsi="Arial" w:cs="Arial"/>
        </w:rPr>
        <w:br/>
      </w:r>
    </w:p>
    <w:p w14:paraId="7B17D3AD" w14:textId="77777777" w:rsidR="004938A2" w:rsidRPr="004938A2" w:rsidRDefault="004938A2" w:rsidP="004938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38A2">
        <w:rPr>
          <w:rFonts w:ascii="Arial" w:hAnsi="Arial" w:cs="Arial"/>
        </w:rPr>
        <w:t xml:space="preserve">9. Контроль за выполнением настоящего постановления возложить на министра Правительства Москвы </w:t>
      </w:r>
      <w:proofErr w:type="spellStart"/>
      <w:r w:rsidRPr="004938A2">
        <w:rPr>
          <w:rFonts w:ascii="Arial" w:hAnsi="Arial" w:cs="Arial"/>
        </w:rPr>
        <w:t>Бочина</w:t>
      </w:r>
      <w:proofErr w:type="spellEnd"/>
      <w:r w:rsidRPr="004938A2">
        <w:rPr>
          <w:rFonts w:ascii="Arial" w:hAnsi="Arial" w:cs="Arial"/>
        </w:rPr>
        <w:t xml:space="preserve"> Л.А.</w:t>
      </w:r>
      <w:r w:rsidRPr="004938A2">
        <w:rPr>
          <w:rFonts w:ascii="Arial" w:hAnsi="Arial" w:cs="Arial"/>
        </w:rPr>
        <w:br/>
      </w:r>
    </w:p>
    <w:p w14:paraId="5C208ECE" w14:textId="77777777" w:rsidR="004938A2" w:rsidRPr="004938A2" w:rsidRDefault="004938A2" w:rsidP="004938A2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4938A2">
        <w:rPr>
          <w:rFonts w:ascii="Arial" w:hAnsi="Arial" w:cs="Arial"/>
        </w:rPr>
        <w:t>Мэр Москвы</w:t>
      </w:r>
      <w:r w:rsidRPr="004938A2">
        <w:rPr>
          <w:rFonts w:ascii="Arial" w:hAnsi="Arial" w:cs="Arial"/>
        </w:rPr>
        <w:br/>
      </w:r>
      <w:proofErr w:type="spellStart"/>
      <w:r w:rsidRPr="004938A2">
        <w:rPr>
          <w:rFonts w:ascii="Arial" w:hAnsi="Arial" w:cs="Arial"/>
        </w:rPr>
        <w:t>Ю.М.Лужков</w:t>
      </w:r>
      <w:proofErr w:type="spellEnd"/>
      <w:r w:rsidRPr="004938A2">
        <w:rPr>
          <w:rFonts w:ascii="Arial" w:hAnsi="Arial" w:cs="Arial"/>
        </w:rPr>
        <w:br/>
      </w:r>
    </w:p>
    <w:p w14:paraId="68135185" w14:textId="77777777" w:rsidR="004938A2" w:rsidRPr="004938A2" w:rsidRDefault="004938A2" w:rsidP="004938A2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938A2">
        <w:rPr>
          <w:rFonts w:ascii="Arial" w:hAnsi="Arial" w:cs="Arial"/>
          <w:color w:val="auto"/>
          <w:sz w:val="24"/>
          <w:szCs w:val="24"/>
        </w:rPr>
        <w:lastRenderedPageBreak/>
        <w:t>Приложение</w:t>
      </w:r>
      <w:r w:rsidRPr="004938A2">
        <w:rPr>
          <w:rFonts w:ascii="Arial" w:hAnsi="Arial" w:cs="Arial"/>
          <w:color w:val="auto"/>
          <w:sz w:val="24"/>
          <w:szCs w:val="24"/>
        </w:rPr>
        <w:br/>
        <w:t>к постановлению Правительства Москвы</w:t>
      </w:r>
      <w:r w:rsidRPr="004938A2">
        <w:rPr>
          <w:rFonts w:ascii="Arial" w:hAnsi="Arial" w:cs="Arial"/>
          <w:color w:val="auto"/>
          <w:sz w:val="24"/>
          <w:szCs w:val="24"/>
        </w:rPr>
        <w:br/>
        <w:t>от 20 апреля 2010 года N 332-ПП  </w:t>
      </w:r>
    </w:p>
    <w:p w14:paraId="482B4F9B" w14:textId="77777777" w:rsidR="004938A2" w:rsidRPr="004938A2" w:rsidRDefault="004938A2" w:rsidP="004938A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938A2">
        <w:rPr>
          <w:rFonts w:ascii="Arial" w:hAnsi="Arial" w:cs="Arial"/>
          <w:b/>
          <w:bCs/>
        </w:rPr>
        <w:br/>
      </w:r>
      <w:r w:rsidRPr="004938A2">
        <w:rPr>
          <w:rFonts w:ascii="Arial" w:hAnsi="Arial" w:cs="Arial"/>
          <w:b/>
          <w:bCs/>
        </w:rPr>
        <w:br/>
        <w:t>Экологические требования к качеству и техническим</w:t>
      </w:r>
      <w:r w:rsidRPr="004938A2">
        <w:rPr>
          <w:rFonts w:ascii="Arial" w:hAnsi="Arial" w:cs="Arial"/>
          <w:b/>
          <w:bCs/>
        </w:rPr>
        <w:br/>
        <w:t>характеристикам отдельных видов продукции, закупаемой</w:t>
      </w:r>
      <w:r w:rsidRPr="004938A2">
        <w:rPr>
          <w:rFonts w:ascii="Arial" w:hAnsi="Arial" w:cs="Arial"/>
          <w:b/>
          <w:bCs/>
        </w:rPr>
        <w:br/>
        <w:t>по государственному заказу города Москвы</w:t>
      </w:r>
      <w:r w:rsidRPr="004938A2">
        <w:rPr>
          <w:rFonts w:ascii="Arial" w:hAnsi="Arial" w:cs="Arial"/>
          <w:b/>
          <w:bCs/>
        </w:rPr>
        <w:br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4"/>
        <w:gridCol w:w="2772"/>
        <w:gridCol w:w="1109"/>
        <w:gridCol w:w="3696"/>
      </w:tblGrid>
      <w:tr w:rsidR="004938A2" w:rsidRPr="004938A2" w14:paraId="0697CD03" w14:textId="77777777" w:rsidTr="004938A2">
        <w:trPr>
          <w:trHeight w:val="15"/>
        </w:trPr>
        <w:tc>
          <w:tcPr>
            <w:tcW w:w="554" w:type="dxa"/>
            <w:hideMark/>
          </w:tcPr>
          <w:p w14:paraId="4099C38D" w14:textId="77777777" w:rsidR="004938A2" w:rsidRPr="004938A2" w:rsidRDefault="004938A2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72" w:type="dxa"/>
            <w:hideMark/>
          </w:tcPr>
          <w:p w14:paraId="65EFD4AF" w14:textId="77777777" w:rsidR="004938A2" w:rsidRPr="004938A2" w:rsidRDefault="004938A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3CBF1CF5" w14:textId="77777777" w:rsidR="004938A2" w:rsidRPr="004938A2" w:rsidRDefault="004938A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696" w:type="dxa"/>
            <w:hideMark/>
          </w:tcPr>
          <w:p w14:paraId="0AC6C59D" w14:textId="77777777" w:rsidR="004938A2" w:rsidRPr="004938A2" w:rsidRDefault="004938A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4938A2" w:rsidRPr="004938A2" w14:paraId="62AE5B20" w14:textId="77777777" w:rsidTr="004938A2">
        <w:tc>
          <w:tcPr>
            <w:tcW w:w="554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08A0AFAE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>N</w:t>
            </w:r>
            <w:r w:rsidRPr="004938A2">
              <w:rPr>
                <w:lang w:eastAsia="en-US"/>
              </w:rPr>
              <w:br/>
              <w:t>п/п</w:t>
            </w:r>
          </w:p>
        </w:tc>
        <w:tc>
          <w:tcPr>
            <w:tcW w:w="2772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1780538C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>Наименование продукции</w:t>
            </w:r>
          </w:p>
        </w:tc>
        <w:tc>
          <w:tcPr>
            <w:tcW w:w="1109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3111D137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>Код</w:t>
            </w:r>
          </w:p>
          <w:p w14:paraId="1393FD08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>ОКДП</w:t>
            </w:r>
          </w:p>
        </w:tc>
        <w:tc>
          <w:tcPr>
            <w:tcW w:w="3696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2F5ECB6A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>Экологические требования</w:t>
            </w:r>
          </w:p>
        </w:tc>
      </w:tr>
      <w:tr w:rsidR="004938A2" w:rsidRPr="004938A2" w14:paraId="2F3320A2" w14:textId="77777777" w:rsidTr="004938A2">
        <w:tc>
          <w:tcPr>
            <w:tcW w:w="554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55EACE9D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>1</w:t>
            </w:r>
          </w:p>
        </w:tc>
        <w:tc>
          <w:tcPr>
            <w:tcW w:w="2772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2C053DC5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>2</w:t>
            </w:r>
          </w:p>
        </w:tc>
        <w:tc>
          <w:tcPr>
            <w:tcW w:w="1109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601F7526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>3</w:t>
            </w:r>
          </w:p>
        </w:tc>
        <w:tc>
          <w:tcPr>
            <w:tcW w:w="3696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31DE10B1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>4</w:t>
            </w:r>
          </w:p>
        </w:tc>
      </w:tr>
      <w:tr w:rsidR="004938A2" w:rsidRPr="004938A2" w14:paraId="78E1DCB2" w14:textId="77777777" w:rsidTr="004938A2">
        <w:tc>
          <w:tcPr>
            <w:tcW w:w="554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5777A185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>1.</w:t>
            </w:r>
          </w:p>
        </w:tc>
        <w:tc>
          <w:tcPr>
            <w:tcW w:w="2772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237C4DC6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>Автомобили (указанные требования предъявляются</w:t>
            </w:r>
            <w:r w:rsidRPr="004938A2">
              <w:rPr>
                <w:lang w:eastAsia="en-US"/>
              </w:rPr>
              <w:br/>
              <w:t>также к автомобилям,</w:t>
            </w:r>
          </w:p>
        </w:tc>
        <w:tc>
          <w:tcPr>
            <w:tcW w:w="1109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72C07254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>3410000-</w:t>
            </w:r>
            <w:r w:rsidRPr="004938A2">
              <w:rPr>
                <w:lang w:eastAsia="en-US"/>
              </w:rPr>
              <w:br/>
              <w:t>3410380</w:t>
            </w:r>
          </w:p>
        </w:tc>
        <w:tc>
          <w:tcPr>
            <w:tcW w:w="3696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5BEEF2B4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>1. Соответствие по выбросу</w:t>
            </w:r>
            <w:r w:rsidRPr="004938A2">
              <w:rPr>
                <w:lang w:eastAsia="en-US"/>
              </w:rPr>
              <w:br/>
              <w:t>вредных веществ требованиям:</w:t>
            </w:r>
          </w:p>
        </w:tc>
      </w:tr>
      <w:tr w:rsidR="004938A2" w:rsidRPr="004938A2" w14:paraId="74C7DDBC" w14:textId="77777777" w:rsidTr="004938A2">
        <w:tc>
          <w:tcPr>
            <w:tcW w:w="554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0BDC9BCB" w14:textId="77777777" w:rsidR="004938A2" w:rsidRPr="004938A2" w:rsidRDefault="004938A2">
            <w:pPr>
              <w:rPr>
                <w:lang w:eastAsia="en-US"/>
              </w:rPr>
            </w:pPr>
          </w:p>
        </w:tc>
        <w:tc>
          <w:tcPr>
            <w:tcW w:w="2772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2951696E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 xml:space="preserve">используемым при оказании транспортных </w:t>
            </w:r>
            <w:proofErr w:type="gramStart"/>
            <w:r w:rsidRPr="004938A2">
              <w:rPr>
                <w:lang w:eastAsia="en-US"/>
              </w:rPr>
              <w:t>услуг)*</w:t>
            </w:r>
            <w:proofErr w:type="gramEnd"/>
          </w:p>
        </w:tc>
        <w:tc>
          <w:tcPr>
            <w:tcW w:w="1109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33465AA8" w14:textId="77777777" w:rsidR="004938A2" w:rsidRPr="004938A2" w:rsidRDefault="004938A2">
            <w:pPr>
              <w:rPr>
                <w:lang w:eastAsia="en-US"/>
              </w:rPr>
            </w:pPr>
          </w:p>
        </w:tc>
        <w:tc>
          <w:tcPr>
            <w:tcW w:w="3696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2D10B3A0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>- для легковых автомобилей с</w:t>
            </w:r>
            <w:r w:rsidRPr="004938A2">
              <w:rPr>
                <w:lang w:eastAsia="en-US"/>
              </w:rPr>
              <w:br/>
              <w:t>бензиновым двигателем внутреннего сгорания - не ниже экологического класса 3 ("Евро-3");</w:t>
            </w:r>
          </w:p>
        </w:tc>
      </w:tr>
      <w:tr w:rsidR="004938A2" w:rsidRPr="004938A2" w14:paraId="44250B6A" w14:textId="77777777" w:rsidTr="004938A2">
        <w:tc>
          <w:tcPr>
            <w:tcW w:w="554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3292629E" w14:textId="77777777" w:rsidR="004938A2" w:rsidRPr="004938A2" w:rsidRDefault="004938A2">
            <w:pPr>
              <w:rPr>
                <w:lang w:eastAsia="en-US"/>
              </w:rPr>
            </w:pPr>
          </w:p>
        </w:tc>
        <w:tc>
          <w:tcPr>
            <w:tcW w:w="2772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34DE21D7" w14:textId="77777777" w:rsidR="004938A2" w:rsidRPr="004938A2" w:rsidRDefault="004938A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48C4F1CC" w14:textId="77777777" w:rsidR="004938A2" w:rsidRPr="004938A2" w:rsidRDefault="004938A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696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467CFDE5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>- для легковых автомобилей с</w:t>
            </w:r>
            <w:r w:rsidRPr="004938A2">
              <w:rPr>
                <w:lang w:eastAsia="en-US"/>
              </w:rPr>
              <w:br/>
              <w:t>дизельным двигателем внутреннего сгорания - не ниже экологического класса 4 ("Евро-4");</w:t>
            </w:r>
          </w:p>
        </w:tc>
      </w:tr>
      <w:tr w:rsidR="004938A2" w:rsidRPr="004938A2" w14:paraId="4DE5522B" w14:textId="77777777" w:rsidTr="004938A2">
        <w:tc>
          <w:tcPr>
            <w:tcW w:w="554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5C33B773" w14:textId="77777777" w:rsidR="004938A2" w:rsidRPr="004938A2" w:rsidRDefault="004938A2">
            <w:pPr>
              <w:rPr>
                <w:lang w:eastAsia="en-US"/>
              </w:rPr>
            </w:pPr>
          </w:p>
        </w:tc>
        <w:tc>
          <w:tcPr>
            <w:tcW w:w="2772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47119DBB" w14:textId="77777777" w:rsidR="004938A2" w:rsidRPr="004938A2" w:rsidRDefault="004938A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09DCD871" w14:textId="77777777" w:rsidR="004938A2" w:rsidRPr="004938A2" w:rsidRDefault="004938A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696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786821CB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>- для автобусов и грузовых автомобилей с бензиновым либо дизельным двигателями внутреннего сгорания - не ниже экологического класса 4 ("Евро-4");</w:t>
            </w:r>
          </w:p>
        </w:tc>
      </w:tr>
      <w:tr w:rsidR="004938A2" w:rsidRPr="004938A2" w14:paraId="65BBA981" w14:textId="77777777" w:rsidTr="004938A2">
        <w:tc>
          <w:tcPr>
            <w:tcW w:w="554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718E2B56" w14:textId="77777777" w:rsidR="004938A2" w:rsidRPr="004938A2" w:rsidRDefault="004938A2">
            <w:pPr>
              <w:rPr>
                <w:lang w:eastAsia="en-US"/>
              </w:rPr>
            </w:pPr>
          </w:p>
        </w:tc>
        <w:tc>
          <w:tcPr>
            <w:tcW w:w="2772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76217BC6" w14:textId="77777777" w:rsidR="004938A2" w:rsidRPr="004938A2" w:rsidRDefault="004938A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7D964CBE" w14:textId="77777777" w:rsidR="004938A2" w:rsidRPr="004938A2" w:rsidRDefault="004938A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696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0A0B11EF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 xml:space="preserve">- для автотранспорта, принадлежащего государственным унитарным и казенным предприятиям, государственным учреждениям, подведомственным Департаменту здравоохранения города Москвы, оказывающим транспортные услуги лечебно-профилактическим учреждениям города Москвы - не ниже </w:t>
            </w:r>
            <w:r w:rsidRPr="004938A2">
              <w:rPr>
                <w:lang w:eastAsia="en-US"/>
              </w:rPr>
              <w:lastRenderedPageBreak/>
              <w:t>экологического класса 2 ("Евро-2")</w:t>
            </w:r>
          </w:p>
        </w:tc>
      </w:tr>
      <w:tr w:rsidR="004938A2" w:rsidRPr="004938A2" w14:paraId="7664E0E8" w14:textId="77777777" w:rsidTr="004938A2">
        <w:tc>
          <w:tcPr>
            <w:tcW w:w="554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6B62B618" w14:textId="77777777" w:rsidR="004938A2" w:rsidRPr="004938A2" w:rsidRDefault="004938A2">
            <w:pPr>
              <w:rPr>
                <w:lang w:eastAsia="en-US"/>
              </w:rPr>
            </w:pPr>
          </w:p>
        </w:tc>
        <w:tc>
          <w:tcPr>
            <w:tcW w:w="2772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44F096B4" w14:textId="77777777" w:rsidR="004938A2" w:rsidRPr="004938A2" w:rsidRDefault="004938A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5CD24517" w14:textId="77777777" w:rsidR="004938A2" w:rsidRPr="004938A2" w:rsidRDefault="004938A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696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09B16B0F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>2. Автомобили экологического</w:t>
            </w:r>
            <w:r w:rsidRPr="004938A2">
              <w:rPr>
                <w:lang w:eastAsia="en-US"/>
              </w:rPr>
              <w:br/>
              <w:t>класса 4 (Евро-4), работающие</w:t>
            </w:r>
            <w:r w:rsidRPr="004938A2">
              <w:rPr>
                <w:lang w:eastAsia="en-US"/>
              </w:rPr>
              <w:br/>
              <w:t>на альтернативных видах топлива</w:t>
            </w:r>
            <w:r w:rsidRPr="004938A2">
              <w:rPr>
                <w:lang w:eastAsia="en-US"/>
              </w:rPr>
              <w:br/>
              <w:t>(газ, электричество и др.)</w:t>
            </w:r>
          </w:p>
        </w:tc>
      </w:tr>
      <w:tr w:rsidR="004938A2" w:rsidRPr="004938A2" w14:paraId="756F3F1B" w14:textId="77777777" w:rsidTr="004938A2">
        <w:tc>
          <w:tcPr>
            <w:tcW w:w="554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171528E8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>2.</w:t>
            </w:r>
          </w:p>
        </w:tc>
        <w:tc>
          <w:tcPr>
            <w:tcW w:w="2772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21CF133E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>Оборудование для</w:t>
            </w:r>
            <w:r w:rsidRPr="004938A2">
              <w:rPr>
                <w:lang w:eastAsia="en-US"/>
              </w:rPr>
              <w:br/>
              <w:t xml:space="preserve">озеленения </w:t>
            </w:r>
            <w:proofErr w:type="spellStart"/>
            <w:r w:rsidRPr="004938A2">
              <w:rPr>
                <w:lang w:eastAsia="en-US"/>
              </w:rPr>
              <w:t>насе</w:t>
            </w:r>
            <w:proofErr w:type="spellEnd"/>
            <w:r w:rsidRPr="004938A2">
              <w:rPr>
                <w:lang w:eastAsia="en-US"/>
              </w:rPr>
              <w:t>-</w:t>
            </w:r>
            <w:r w:rsidRPr="004938A2">
              <w:rPr>
                <w:lang w:eastAsia="en-US"/>
              </w:rPr>
              <w:br/>
              <w:t>ленных пунктов -</w:t>
            </w:r>
          </w:p>
        </w:tc>
        <w:tc>
          <w:tcPr>
            <w:tcW w:w="1109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2021E587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>2944150-</w:t>
            </w:r>
            <w:r w:rsidRPr="004938A2">
              <w:rPr>
                <w:lang w:eastAsia="en-US"/>
              </w:rPr>
              <w:br/>
              <w:t>2944158</w:t>
            </w:r>
          </w:p>
        </w:tc>
        <w:tc>
          <w:tcPr>
            <w:tcW w:w="3696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4F6F21C4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>1. Для техники, оснащенной двигателями с искровым воспламенением:</w:t>
            </w:r>
          </w:p>
        </w:tc>
      </w:tr>
      <w:tr w:rsidR="004938A2" w:rsidRPr="004938A2" w14:paraId="031D0113" w14:textId="77777777" w:rsidTr="004938A2">
        <w:tc>
          <w:tcPr>
            <w:tcW w:w="554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47D4E605" w14:textId="77777777" w:rsidR="004938A2" w:rsidRPr="004938A2" w:rsidRDefault="004938A2">
            <w:pPr>
              <w:rPr>
                <w:lang w:eastAsia="en-US"/>
              </w:rPr>
            </w:pPr>
          </w:p>
        </w:tc>
        <w:tc>
          <w:tcPr>
            <w:tcW w:w="2772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4D89275B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>средства малой</w:t>
            </w:r>
            <w:r w:rsidRPr="004938A2">
              <w:rPr>
                <w:lang w:eastAsia="en-US"/>
              </w:rPr>
              <w:br/>
              <w:t>механизации (га-</w:t>
            </w:r>
            <w:r w:rsidRPr="004938A2">
              <w:rPr>
                <w:lang w:eastAsia="en-US"/>
              </w:rPr>
              <w:br/>
            </w:r>
            <w:proofErr w:type="spellStart"/>
            <w:r w:rsidRPr="004938A2">
              <w:rPr>
                <w:lang w:eastAsia="en-US"/>
              </w:rPr>
              <w:t>зонокосилки</w:t>
            </w:r>
            <w:proofErr w:type="spellEnd"/>
            <w:r w:rsidRPr="004938A2">
              <w:rPr>
                <w:lang w:eastAsia="en-US"/>
              </w:rPr>
              <w:t>, пи-</w:t>
            </w:r>
            <w:r w:rsidRPr="004938A2">
              <w:rPr>
                <w:lang w:eastAsia="en-US"/>
              </w:rPr>
              <w:br/>
            </w:r>
            <w:proofErr w:type="spellStart"/>
            <w:r w:rsidRPr="004938A2">
              <w:rPr>
                <w:lang w:eastAsia="en-US"/>
              </w:rPr>
              <w:t>лы</w:t>
            </w:r>
            <w:proofErr w:type="spellEnd"/>
            <w:r w:rsidRPr="004938A2">
              <w:rPr>
                <w:lang w:eastAsia="en-US"/>
              </w:rPr>
              <w:t>, машины руби-</w:t>
            </w:r>
            <w:r w:rsidRPr="004938A2">
              <w:rPr>
                <w:lang w:eastAsia="en-US"/>
              </w:rPr>
              <w:br/>
              <w:t>тельные и пр.)</w:t>
            </w:r>
          </w:p>
        </w:tc>
        <w:tc>
          <w:tcPr>
            <w:tcW w:w="1109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21B7AA39" w14:textId="77777777" w:rsidR="004938A2" w:rsidRPr="004938A2" w:rsidRDefault="004938A2">
            <w:pPr>
              <w:rPr>
                <w:lang w:eastAsia="en-US"/>
              </w:rPr>
            </w:pPr>
          </w:p>
        </w:tc>
        <w:tc>
          <w:tcPr>
            <w:tcW w:w="3696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1E0A1038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>- удельный выброс оксида углерода (CO) должен составлять не более 190 г/(кВт*ч) для четырехтактных двигателей и не более 120 г/(кВт*ч) для двухтактных;</w:t>
            </w:r>
          </w:p>
        </w:tc>
      </w:tr>
      <w:tr w:rsidR="004938A2" w:rsidRPr="004938A2" w14:paraId="5B5DF922" w14:textId="77777777" w:rsidTr="004938A2">
        <w:tc>
          <w:tcPr>
            <w:tcW w:w="554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0ABEE962" w14:textId="77777777" w:rsidR="004938A2" w:rsidRPr="004938A2" w:rsidRDefault="004938A2">
            <w:pPr>
              <w:rPr>
                <w:lang w:eastAsia="en-US"/>
              </w:rPr>
            </w:pPr>
          </w:p>
        </w:tc>
        <w:tc>
          <w:tcPr>
            <w:tcW w:w="2772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590BFFE9" w14:textId="77777777" w:rsidR="004938A2" w:rsidRPr="004938A2" w:rsidRDefault="004938A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3C657E07" w14:textId="77777777" w:rsidR="004938A2" w:rsidRPr="004938A2" w:rsidRDefault="004938A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696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1CA0AEC8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>- удельный выброс суммарных углеводородов (СН) должен составлять не более 4 г/(кВт*ч) для</w:t>
            </w:r>
            <w:r w:rsidRPr="004938A2">
              <w:rPr>
                <w:lang w:eastAsia="en-US"/>
              </w:rPr>
              <w:br/>
              <w:t>четырехтактных двигателей и не</w:t>
            </w:r>
            <w:r w:rsidRPr="004938A2">
              <w:rPr>
                <w:lang w:eastAsia="en-US"/>
              </w:rPr>
              <w:br/>
              <w:t>более 20 г/(кВт*ч) для двухтактных;</w:t>
            </w:r>
          </w:p>
        </w:tc>
      </w:tr>
      <w:tr w:rsidR="004938A2" w:rsidRPr="004938A2" w14:paraId="0D1599C4" w14:textId="77777777" w:rsidTr="004938A2">
        <w:tc>
          <w:tcPr>
            <w:tcW w:w="554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3F2B7C52" w14:textId="77777777" w:rsidR="004938A2" w:rsidRPr="004938A2" w:rsidRDefault="004938A2">
            <w:pPr>
              <w:rPr>
                <w:lang w:eastAsia="en-US"/>
              </w:rPr>
            </w:pPr>
          </w:p>
        </w:tc>
        <w:tc>
          <w:tcPr>
            <w:tcW w:w="2772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024D3002" w14:textId="77777777" w:rsidR="004938A2" w:rsidRPr="004938A2" w:rsidRDefault="004938A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66376483" w14:textId="77777777" w:rsidR="004938A2" w:rsidRPr="004938A2" w:rsidRDefault="004938A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696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7617E0BD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>- удельный выброс оксидов азота</w:t>
            </w:r>
            <w:r w:rsidRPr="004938A2">
              <w:rPr>
                <w:lang w:eastAsia="en-US"/>
              </w:rPr>
              <w:br/>
              <w:t>(NO) должен составлять не более</w:t>
            </w:r>
            <w:r w:rsidRPr="004938A2">
              <w:rPr>
                <w:lang w:eastAsia="en-US"/>
              </w:rPr>
              <w:br/>
              <w:t>10 г/(кВт*ч) для четырехтактных</w:t>
            </w:r>
            <w:r w:rsidRPr="004938A2">
              <w:rPr>
                <w:lang w:eastAsia="en-US"/>
              </w:rPr>
              <w:br/>
              <w:t>двигателей и не более 7,5</w:t>
            </w:r>
            <w:r w:rsidRPr="004938A2">
              <w:rPr>
                <w:lang w:eastAsia="en-US"/>
              </w:rPr>
              <w:br/>
              <w:t>г/(кВт*ч) для двухтактных</w:t>
            </w:r>
          </w:p>
        </w:tc>
      </w:tr>
      <w:tr w:rsidR="004938A2" w:rsidRPr="004938A2" w14:paraId="5B3149F2" w14:textId="77777777" w:rsidTr="004938A2">
        <w:tc>
          <w:tcPr>
            <w:tcW w:w="554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10B8A549" w14:textId="77777777" w:rsidR="004938A2" w:rsidRPr="004938A2" w:rsidRDefault="004938A2">
            <w:pPr>
              <w:rPr>
                <w:lang w:eastAsia="en-US"/>
              </w:rPr>
            </w:pPr>
          </w:p>
        </w:tc>
        <w:tc>
          <w:tcPr>
            <w:tcW w:w="2772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16A99406" w14:textId="77777777" w:rsidR="004938A2" w:rsidRPr="004938A2" w:rsidRDefault="004938A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02A06DFE" w14:textId="77777777" w:rsidR="004938A2" w:rsidRPr="004938A2" w:rsidRDefault="004938A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696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5FA86B82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>2. Для техники, оснащенной дизельным двигателем, указанные в п.1 показатели не должны превышать 11 г/(кВт*ч), 6 г/(кВт*ч)</w:t>
            </w:r>
            <w:r w:rsidRPr="004938A2">
              <w:rPr>
                <w:lang w:eastAsia="en-US"/>
              </w:rPr>
              <w:br/>
              <w:t>и 18 г/(кВт*ч) соответственно</w:t>
            </w:r>
          </w:p>
        </w:tc>
      </w:tr>
      <w:tr w:rsidR="004938A2" w:rsidRPr="004938A2" w14:paraId="283A3BB5" w14:textId="77777777" w:rsidTr="004938A2">
        <w:tc>
          <w:tcPr>
            <w:tcW w:w="554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0CEEB317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>3.</w:t>
            </w:r>
          </w:p>
        </w:tc>
        <w:tc>
          <w:tcPr>
            <w:tcW w:w="2772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3C593B98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>Автомобильное</w:t>
            </w:r>
            <w:r w:rsidRPr="004938A2">
              <w:rPr>
                <w:lang w:eastAsia="en-US"/>
              </w:rPr>
              <w:br/>
              <w:t>топливо</w:t>
            </w:r>
          </w:p>
        </w:tc>
        <w:tc>
          <w:tcPr>
            <w:tcW w:w="1109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464FFF93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>2320212</w:t>
            </w:r>
            <w:r w:rsidRPr="004938A2">
              <w:rPr>
                <w:lang w:eastAsia="en-US"/>
              </w:rPr>
              <w:br/>
            </w:r>
          </w:p>
        </w:tc>
        <w:tc>
          <w:tcPr>
            <w:tcW w:w="3696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060C7D94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>1. Бензин автомобильный, отвечающий требованиям экологического класса не ниже 3 ("Евро-3") ***</w:t>
            </w:r>
          </w:p>
        </w:tc>
      </w:tr>
      <w:tr w:rsidR="004938A2" w:rsidRPr="004938A2" w14:paraId="4083444C" w14:textId="77777777" w:rsidTr="004938A2">
        <w:tc>
          <w:tcPr>
            <w:tcW w:w="554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5D115748" w14:textId="77777777" w:rsidR="004938A2" w:rsidRPr="004938A2" w:rsidRDefault="004938A2">
            <w:pPr>
              <w:rPr>
                <w:lang w:eastAsia="en-US"/>
              </w:rPr>
            </w:pPr>
          </w:p>
        </w:tc>
        <w:tc>
          <w:tcPr>
            <w:tcW w:w="2772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7D4E5EC3" w14:textId="77777777" w:rsidR="004938A2" w:rsidRPr="004938A2" w:rsidRDefault="004938A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42965779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>2320230</w:t>
            </w:r>
          </w:p>
        </w:tc>
        <w:tc>
          <w:tcPr>
            <w:tcW w:w="3696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1CA6A7E2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>2. Дизельное топливо, отвечающее требованиям экологического</w:t>
            </w:r>
            <w:r w:rsidRPr="004938A2">
              <w:rPr>
                <w:lang w:eastAsia="en-US"/>
              </w:rPr>
              <w:br/>
              <w:t>класса не ниже 4 ("Евро-4")</w:t>
            </w:r>
          </w:p>
        </w:tc>
      </w:tr>
      <w:tr w:rsidR="004938A2" w:rsidRPr="004938A2" w14:paraId="5914A562" w14:textId="77777777" w:rsidTr="004938A2">
        <w:tc>
          <w:tcPr>
            <w:tcW w:w="554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06DFDE1F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>4.</w:t>
            </w:r>
          </w:p>
        </w:tc>
        <w:tc>
          <w:tcPr>
            <w:tcW w:w="2772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5558FBD0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>Бумажная тара и упаковка (указанные требования</w:t>
            </w:r>
            <w:r w:rsidRPr="004938A2">
              <w:rPr>
                <w:lang w:eastAsia="en-US"/>
              </w:rPr>
              <w:br/>
              <w:t xml:space="preserve">предъявляются также к бумажной упаковке при </w:t>
            </w:r>
            <w:r w:rsidRPr="004938A2">
              <w:rPr>
                <w:lang w:eastAsia="en-US"/>
              </w:rPr>
              <w:lastRenderedPageBreak/>
              <w:t>поставке любых видов продукции, поставляемой в</w:t>
            </w:r>
            <w:r w:rsidRPr="004938A2">
              <w:rPr>
                <w:lang w:eastAsia="en-US"/>
              </w:rPr>
              <w:br/>
              <w:t>такой упаковке)</w:t>
            </w:r>
          </w:p>
        </w:tc>
        <w:tc>
          <w:tcPr>
            <w:tcW w:w="1109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51C14F60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lastRenderedPageBreak/>
              <w:t>2102490</w:t>
            </w:r>
          </w:p>
        </w:tc>
        <w:tc>
          <w:tcPr>
            <w:tcW w:w="3696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000EF689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 xml:space="preserve">1. Для упаковки пищевых продуктов, имеющей непосредственный контакт с продуктом - оберточная бумага марок А, В, О1, О2; чисто </w:t>
            </w:r>
            <w:r w:rsidRPr="004938A2">
              <w:rPr>
                <w:lang w:eastAsia="en-US"/>
              </w:rPr>
              <w:lastRenderedPageBreak/>
              <w:t>целлюлозный мелованный</w:t>
            </w:r>
            <w:r w:rsidRPr="004938A2">
              <w:rPr>
                <w:lang w:eastAsia="en-US"/>
              </w:rPr>
              <w:br/>
              <w:t>картон из небеленой целлюлозы.</w:t>
            </w:r>
            <w:r w:rsidRPr="004938A2">
              <w:rPr>
                <w:lang w:eastAsia="en-US"/>
              </w:rPr>
              <w:br/>
              <w:t>В исключительных случаях применяется целлюлоза, отбеленная без применения хлора и его соединений</w:t>
            </w:r>
          </w:p>
        </w:tc>
      </w:tr>
      <w:tr w:rsidR="004938A2" w:rsidRPr="004938A2" w14:paraId="46C17413" w14:textId="77777777" w:rsidTr="004938A2">
        <w:tc>
          <w:tcPr>
            <w:tcW w:w="554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0819829D" w14:textId="77777777" w:rsidR="004938A2" w:rsidRPr="004938A2" w:rsidRDefault="004938A2">
            <w:pPr>
              <w:rPr>
                <w:lang w:eastAsia="en-US"/>
              </w:rPr>
            </w:pPr>
          </w:p>
        </w:tc>
        <w:tc>
          <w:tcPr>
            <w:tcW w:w="2772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55B47243" w14:textId="77777777" w:rsidR="004938A2" w:rsidRPr="004938A2" w:rsidRDefault="004938A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06905B25" w14:textId="77777777" w:rsidR="004938A2" w:rsidRPr="004938A2" w:rsidRDefault="004938A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696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6B055602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>     </w:t>
            </w:r>
            <w:r w:rsidRPr="004938A2">
              <w:rPr>
                <w:lang w:eastAsia="en-US"/>
              </w:rPr>
              <w:br/>
              <w:t>2. Для всех остальных случаев -</w:t>
            </w:r>
            <w:r w:rsidRPr="004938A2">
              <w:rPr>
                <w:lang w:eastAsia="en-US"/>
              </w:rPr>
              <w:br/>
              <w:t>оберточная бумага марки Е (из</w:t>
            </w:r>
            <w:r w:rsidRPr="004938A2">
              <w:rPr>
                <w:lang w:eastAsia="en-US"/>
              </w:rPr>
              <w:br/>
              <w:t>макулатуры и волокнистых отходов целлюлозно-бумажного производства); макулатурный картон (из вторичных волокон)</w:t>
            </w:r>
          </w:p>
        </w:tc>
      </w:tr>
      <w:tr w:rsidR="004938A2" w:rsidRPr="004938A2" w14:paraId="27C0539E" w14:textId="77777777" w:rsidTr="004938A2">
        <w:tc>
          <w:tcPr>
            <w:tcW w:w="554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068EE5BB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>5.</w:t>
            </w:r>
          </w:p>
        </w:tc>
        <w:tc>
          <w:tcPr>
            <w:tcW w:w="2772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330FEED5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>Туалетная бумага,</w:t>
            </w:r>
            <w:r w:rsidRPr="004938A2">
              <w:rPr>
                <w:lang w:eastAsia="en-US"/>
              </w:rPr>
              <w:br/>
              <w:t>бумажные полотенца</w:t>
            </w:r>
          </w:p>
        </w:tc>
        <w:tc>
          <w:tcPr>
            <w:tcW w:w="1109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054A2831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>2109365</w:t>
            </w:r>
          </w:p>
        </w:tc>
        <w:tc>
          <w:tcPr>
            <w:tcW w:w="3696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08F485DE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>Туалетная бумага и бумажные по-</w:t>
            </w:r>
            <w:r w:rsidRPr="004938A2">
              <w:rPr>
                <w:lang w:eastAsia="en-US"/>
              </w:rPr>
              <w:br/>
            </w:r>
            <w:proofErr w:type="spellStart"/>
            <w:r w:rsidRPr="004938A2">
              <w:rPr>
                <w:lang w:eastAsia="en-US"/>
              </w:rPr>
              <w:t>лотенца</w:t>
            </w:r>
            <w:proofErr w:type="spellEnd"/>
            <w:r w:rsidRPr="004938A2">
              <w:rPr>
                <w:lang w:eastAsia="en-US"/>
              </w:rPr>
              <w:t xml:space="preserve"> вторичной переработки с</w:t>
            </w:r>
            <w:r w:rsidRPr="004938A2">
              <w:rPr>
                <w:lang w:eastAsia="en-US"/>
              </w:rPr>
              <w:br/>
              <w:t>содержанием вторичного сырья</w:t>
            </w:r>
            <w:r w:rsidRPr="004938A2">
              <w:rPr>
                <w:lang w:eastAsia="en-US"/>
              </w:rPr>
              <w:br/>
              <w:t>100%</w:t>
            </w:r>
          </w:p>
        </w:tc>
      </w:tr>
      <w:tr w:rsidR="004938A2" w:rsidRPr="004938A2" w14:paraId="4BBFBE88" w14:textId="77777777" w:rsidTr="004938A2">
        <w:tc>
          <w:tcPr>
            <w:tcW w:w="554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18549032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>6.</w:t>
            </w:r>
          </w:p>
        </w:tc>
        <w:tc>
          <w:tcPr>
            <w:tcW w:w="2772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7F2C7FB0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>Кондиционеры воздуха</w:t>
            </w:r>
          </w:p>
        </w:tc>
        <w:tc>
          <w:tcPr>
            <w:tcW w:w="1109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692B859C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>2925253</w:t>
            </w:r>
          </w:p>
        </w:tc>
        <w:tc>
          <w:tcPr>
            <w:tcW w:w="3696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45B1A97B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>1. Воздушные кондиционеры</w:t>
            </w:r>
            <w:r w:rsidRPr="004938A2">
              <w:rPr>
                <w:lang w:eastAsia="en-US"/>
              </w:rPr>
              <w:br/>
              <w:t>(сплит-системы)</w:t>
            </w:r>
          </w:p>
        </w:tc>
      </w:tr>
      <w:tr w:rsidR="004938A2" w:rsidRPr="004938A2" w14:paraId="6AFF55D2" w14:textId="77777777" w:rsidTr="004938A2">
        <w:tc>
          <w:tcPr>
            <w:tcW w:w="554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15FD41FF" w14:textId="77777777" w:rsidR="004938A2" w:rsidRPr="004938A2" w:rsidRDefault="004938A2">
            <w:pPr>
              <w:rPr>
                <w:lang w:eastAsia="en-US"/>
              </w:rPr>
            </w:pPr>
          </w:p>
        </w:tc>
        <w:tc>
          <w:tcPr>
            <w:tcW w:w="2772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2FD99E44" w14:textId="77777777" w:rsidR="004938A2" w:rsidRPr="004938A2" w:rsidRDefault="004938A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4A996D3F" w14:textId="77777777" w:rsidR="004938A2" w:rsidRPr="004938A2" w:rsidRDefault="004938A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696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7B00DBDB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>2. Компрессор - спиральный</w:t>
            </w:r>
          </w:p>
        </w:tc>
      </w:tr>
      <w:tr w:rsidR="004938A2" w:rsidRPr="004938A2" w14:paraId="7DFCBCC3" w14:textId="77777777" w:rsidTr="004938A2">
        <w:tc>
          <w:tcPr>
            <w:tcW w:w="554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608C3D77" w14:textId="77777777" w:rsidR="004938A2" w:rsidRPr="004938A2" w:rsidRDefault="004938A2">
            <w:pPr>
              <w:rPr>
                <w:lang w:eastAsia="en-US"/>
              </w:rPr>
            </w:pPr>
          </w:p>
        </w:tc>
        <w:tc>
          <w:tcPr>
            <w:tcW w:w="2772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7F1EF8E2" w14:textId="77777777" w:rsidR="004938A2" w:rsidRPr="004938A2" w:rsidRDefault="004938A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623F0390" w14:textId="77777777" w:rsidR="004938A2" w:rsidRPr="004938A2" w:rsidRDefault="004938A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696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2678A91E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>3. Мощность кондиционера по охлаждению (обогреву) воздуха -</w:t>
            </w:r>
            <w:r w:rsidRPr="004938A2">
              <w:rPr>
                <w:lang w:eastAsia="en-US"/>
              </w:rPr>
              <w:br/>
              <w:t>от 3 до 12 кВт</w:t>
            </w:r>
          </w:p>
        </w:tc>
      </w:tr>
      <w:tr w:rsidR="004938A2" w:rsidRPr="004938A2" w14:paraId="653F5EDC" w14:textId="77777777" w:rsidTr="004938A2">
        <w:tc>
          <w:tcPr>
            <w:tcW w:w="554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63E26F03" w14:textId="77777777" w:rsidR="004938A2" w:rsidRPr="004938A2" w:rsidRDefault="004938A2">
            <w:pPr>
              <w:rPr>
                <w:lang w:eastAsia="en-US"/>
              </w:rPr>
            </w:pPr>
          </w:p>
        </w:tc>
        <w:tc>
          <w:tcPr>
            <w:tcW w:w="2772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00C9AEC5" w14:textId="77777777" w:rsidR="004938A2" w:rsidRPr="004938A2" w:rsidRDefault="004938A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54426586" w14:textId="77777777" w:rsidR="004938A2" w:rsidRPr="004938A2" w:rsidRDefault="004938A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696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123DBB19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>4. Потребляемая мощность - от</w:t>
            </w:r>
            <w:r w:rsidRPr="004938A2">
              <w:rPr>
                <w:lang w:eastAsia="en-US"/>
              </w:rPr>
              <w:br/>
              <w:t>0,75 до 3,8 кВт</w:t>
            </w:r>
          </w:p>
        </w:tc>
      </w:tr>
      <w:tr w:rsidR="004938A2" w:rsidRPr="004938A2" w14:paraId="147EE1D6" w14:textId="77777777" w:rsidTr="004938A2">
        <w:tc>
          <w:tcPr>
            <w:tcW w:w="554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4B270147" w14:textId="77777777" w:rsidR="004938A2" w:rsidRPr="004938A2" w:rsidRDefault="004938A2">
            <w:pPr>
              <w:rPr>
                <w:lang w:eastAsia="en-US"/>
              </w:rPr>
            </w:pPr>
          </w:p>
        </w:tc>
        <w:tc>
          <w:tcPr>
            <w:tcW w:w="2772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3268D517" w14:textId="77777777" w:rsidR="004938A2" w:rsidRPr="004938A2" w:rsidRDefault="004938A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7AC39417" w14:textId="77777777" w:rsidR="004938A2" w:rsidRPr="004938A2" w:rsidRDefault="004938A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696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3C153429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>5. Класс энергоэффективности "А"</w:t>
            </w:r>
          </w:p>
        </w:tc>
      </w:tr>
      <w:tr w:rsidR="004938A2" w:rsidRPr="004938A2" w14:paraId="7852CA2C" w14:textId="77777777" w:rsidTr="004938A2">
        <w:tc>
          <w:tcPr>
            <w:tcW w:w="554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62AA9985" w14:textId="77777777" w:rsidR="004938A2" w:rsidRPr="004938A2" w:rsidRDefault="004938A2">
            <w:pPr>
              <w:rPr>
                <w:lang w:eastAsia="en-US"/>
              </w:rPr>
            </w:pPr>
          </w:p>
        </w:tc>
        <w:tc>
          <w:tcPr>
            <w:tcW w:w="2772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45D067CC" w14:textId="77777777" w:rsidR="004938A2" w:rsidRPr="004938A2" w:rsidRDefault="004938A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672AC6D6" w14:textId="77777777" w:rsidR="004938A2" w:rsidRPr="004938A2" w:rsidRDefault="004938A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696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6F1AF5C0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 xml:space="preserve">6. Коэффициент энергоэффективности - </w:t>
            </w:r>
            <w:proofErr w:type="gramStart"/>
            <w:r w:rsidRPr="004938A2">
              <w:rPr>
                <w:lang w:eastAsia="en-US"/>
              </w:rPr>
              <w:t>EER &gt;</w:t>
            </w:r>
            <w:proofErr w:type="gramEnd"/>
            <w:r w:rsidRPr="004938A2">
              <w:rPr>
                <w:lang w:eastAsia="en-US"/>
              </w:rPr>
              <w:t xml:space="preserve"> 3,2</w:t>
            </w:r>
          </w:p>
        </w:tc>
      </w:tr>
      <w:tr w:rsidR="004938A2" w:rsidRPr="004938A2" w14:paraId="73AC90CF" w14:textId="77777777" w:rsidTr="004938A2">
        <w:tc>
          <w:tcPr>
            <w:tcW w:w="554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1B22EAE7" w14:textId="77777777" w:rsidR="004938A2" w:rsidRPr="004938A2" w:rsidRDefault="004938A2">
            <w:pPr>
              <w:rPr>
                <w:lang w:eastAsia="en-US"/>
              </w:rPr>
            </w:pPr>
          </w:p>
        </w:tc>
        <w:tc>
          <w:tcPr>
            <w:tcW w:w="2772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259A6F92" w14:textId="77777777" w:rsidR="004938A2" w:rsidRPr="004938A2" w:rsidRDefault="004938A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30B6EABD" w14:textId="77777777" w:rsidR="004938A2" w:rsidRPr="004938A2" w:rsidRDefault="004938A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696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74581F10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>7. Уровень шума внутреннего</w:t>
            </w:r>
            <w:r w:rsidRPr="004938A2">
              <w:rPr>
                <w:lang w:eastAsia="en-US"/>
              </w:rPr>
              <w:br/>
              <w:t>блока при максимальной скорости</w:t>
            </w:r>
            <w:r w:rsidRPr="004938A2">
              <w:rPr>
                <w:lang w:eastAsia="en-US"/>
              </w:rPr>
              <w:br/>
              <w:t>вентилятора до 35 дБ</w:t>
            </w:r>
          </w:p>
        </w:tc>
      </w:tr>
      <w:tr w:rsidR="004938A2" w:rsidRPr="004938A2" w14:paraId="4F514321" w14:textId="77777777" w:rsidTr="004938A2">
        <w:tc>
          <w:tcPr>
            <w:tcW w:w="554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3E3C59E6" w14:textId="77777777" w:rsidR="004938A2" w:rsidRPr="004938A2" w:rsidRDefault="004938A2">
            <w:pPr>
              <w:rPr>
                <w:lang w:eastAsia="en-US"/>
              </w:rPr>
            </w:pPr>
          </w:p>
        </w:tc>
        <w:tc>
          <w:tcPr>
            <w:tcW w:w="2772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2C519A68" w14:textId="77777777" w:rsidR="004938A2" w:rsidRPr="004938A2" w:rsidRDefault="004938A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519D570E" w14:textId="77777777" w:rsidR="004938A2" w:rsidRPr="004938A2" w:rsidRDefault="004938A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696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1C2194AC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 xml:space="preserve">8. Диапазон поддерживаемых температур от 16оС до 28 </w:t>
            </w:r>
            <w:proofErr w:type="spellStart"/>
            <w:proofErr w:type="gramStart"/>
            <w:r w:rsidRPr="004938A2">
              <w:rPr>
                <w:lang w:eastAsia="en-US"/>
              </w:rPr>
              <w:t>град.С</w:t>
            </w:r>
            <w:proofErr w:type="spellEnd"/>
            <w:proofErr w:type="gramEnd"/>
          </w:p>
        </w:tc>
      </w:tr>
      <w:tr w:rsidR="004938A2" w:rsidRPr="004938A2" w14:paraId="6863D612" w14:textId="77777777" w:rsidTr="004938A2">
        <w:tc>
          <w:tcPr>
            <w:tcW w:w="554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7B892F1D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>7.</w:t>
            </w:r>
          </w:p>
        </w:tc>
        <w:tc>
          <w:tcPr>
            <w:tcW w:w="2772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58E15B7A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 xml:space="preserve">Твердые поверхностные покрытия (покрытия из переработанных металлов, </w:t>
            </w:r>
            <w:proofErr w:type="spellStart"/>
            <w:r w:rsidRPr="004938A2">
              <w:rPr>
                <w:lang w:eastAsia="en-US"/>
              </w:rPr>
              <w:t>бетонномозаичная</w:t>
            </w:r>
            <w:proofErr w:type="spellEnd"/>
            <w:r w:rsidRPr="004938A2">
              <w:rPr>
                <w:lang w:eastAsia="en-US"/>
              </w:rPr>
              <w:t xml:space="preserve"> плитка, керамическая плитка)</w:t>
            </w:r>
          </w:p>
        </w:tc>
        <w:tc>
          <w:tcPr>
            <w:tcW w:w="1109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587F3F8B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>2723112</w:t>
            </w:r>
          </w:p>
        </w:tc>
        <w:tc>
          <w:tcPr>
            <w:tcW w:w="3696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24B5AABD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>Без содержания свинца и кадмия</w:t>
            </w:r>
            <w:r w:rsidRPr="004938A2">
              <w:rPr>
                <w:lang w:eastAsia="en-US"/>
              </w:rPr>
              <w:br/>
              <w:t>либо с содержанием свинца не</w:t>
            </w:r>
            <w:r w:rsidRPr="004938A2">
              <w:rPr>
                <w:lang w:eastAsia="en-US"/>
              </w:rPr>
              <w:br/>
              <w:t>более 0,5% от общего веса продукции и кадмия - не более 0,1% от общего веса продукции</w:t>
            </w:r>
          </w:p>
        </w:tc>
      </w:tr>
      <w:tr w:rsidR="004938A2" w:rsidRPr="004938A2" w14:paraId="4DCC8E01" w14:textId="77777777" w:rsidTr="004938A2">
        <w:tc>
          <w:tcPr>
            <w:tcW w:w="554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59186055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>8.</w:t>
            </w:r>
          </w:p>
        </w:tc>
        <w:tc>
          <w:tcPr>
            <w:tcW w:w="2772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17347705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>Чистящие и моющие средства</w:t>
            </w:r>
          </w:p>
        </w:tc>
        <w:tc>
          <w:tcPr>
            <w:tcW w:w="1109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52C6C1FF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>2424872,</w:t>
            </w:r>
            <w:r w:rsidRPr="004938A2">
              <w:rPr>
                <w:lang w:eastAsia="en-US"/>
              </w:rPr>
              <w:br/>
              <w:t>2424882</w:t>
            </w:r>
          </w:p>
        </w:tc>
        <w:tc>
          <w:tcPr>
            <w:tcW w:w="3696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2E0D42E8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>Чистящие и моющие средства, не</w:t>
            </w:r>
            <w:r w:rsidRPr="004938A2">
              <w:rPr>
                <w:lang w:eastAsia="en-US"/>
              </w:rPr>
              <w:br/>
              <w:t>содержащие в своем составе хлора, хлорорганических соединений, фосфатов</w:t>
            </w:r>
          </w:p>
        </w:tc>
      </w:tr>
      <w:tr w:rsidR="004938A2" w:rsidRPr="004938A2" w14:paraId="39A32535" w14:textId="77777777" w:rsidTr="004938A2">
        <w:tc>
          <w:tcPr>
            <w:tcW w:w="554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3B70A065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lastRenderedPageBreak/>
              <w:t>9.</w:t>
            </w:r>
          </w:p>
        </w:tc>
        <w:tc>
          <w:tcPr>
            <w:tcW w:w="2772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6AC608F9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>Электрическая и электронная техника, осветительные приборы общего назначения</w:t>
            </w:r>
          </w:p>
        </w:tc>
        <w:tc>
          <w:tcPr>
            <w:tcW w:w="1109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4A5320D5" w14:textId="77777777" w:rsidR="004938A2" w:rsidRPr="004938A2" w:rsidRDefault="004938A2">
            <w:pPr>
              <w:rPr>
                <w:lang w:eastAsia="en-US"/>
              </w:rPr>
            </w:pPr>
          </w:p>
        </w:tc>
        <w:tc>
          <w:tcPr>
            <w:tcW w:w="3696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721F6644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>Класс энергоэффективности "А"</w:t>
            </w:r>
          </w:p>
        </w:tc>
      </w:tr>
      <w:tr w:rsidR="004938A2" w:rsidRPr="004938A2" w14:paraId="445BECE0" w14:textId="77777777" w:rsidTr="004938A2">
        <w:tc>
          <w:tcPr>
            <w:tcW w:w="554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42D72850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>10.</w:t>
            </w:r>
            <w:r w:rsidRPr="004938A2">
              <w:rPr>
                <w:lang w:eastAsia="en-US"/>
              </w:rPr>
              <w:br/>
            </w:r>
            <w:r w:rsidRPr="004938A2">
              <w:rPr>
                <w:lang w:eastAsia="en-US"/>
              </w:rPr>
              <w:br/>
            </w:r>
          </w:p>
        </w:tc>
        <w:tc>
          <w:tcPr>
            <w:tcW w:w="2772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53325888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>Бумага для принтеров, копировально-множительной</w:t>
            </w:r>
            <w:r w:rsidRPr="004938A2">
              <w:rPr>
                <w:lang w:eastAsia="en-US"/>
              </w:rPr>
              <w:br/>
              <w:t>техники**</w:t>
            </w:r>
          </w:p>
        </w:tc>
        <w:tc>
          <w:tcPr>
            <w:tcW w:w="1109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4D7B4095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>2919515,</w:t>
            </w:r>
            <w:r w:rsidRPr="004938A2">
              <w:rPr>
                <w:lang w:eastAsia="en-US"/>
              </w:rPr>
              <w:br/>
              <w:t>2101383,</w:t>
            </w:r>
            <w:r w:rsidRPr="004938A2">
              <w:rPr>
                <w:lang w:eastAsia="en-US"/>
              </w:rPr>
              <w:br/>
              <w:t>2101511</w:t>
            </w:r>
          </w:p>
        </w:tc>
        <w:tc>
          <w:tcPr>
            <w:tcW w:w="3696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0C69728B" w14:textId="77777777" w:rsidR="004938A2" w:rsidRPr="004938A2" w:rsidRDefault="004938A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938A2">
              <w:rPr>
                <w:lang w:eastAsia="en-US"/>
              </w:rPr>
              <w:t>Бумага с содержанием вторичного сырья не менее 35%</w:t>
            </w:r>
          </w:p>
        </w:tc>
      </w:tr>
    </w:tbl>
    <w:p w14:paraId="159B37ED" w14:textId="77777777" w:rsidR="004938A2" w:rsidRPr="004938A2" w:rsidRDefault="004938A2" w:rsidP="004938A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4938A2">
        <w:rPr>
          <w:rFonts w:ascii="Arial" w:hAnsi="Arial" w:cs="Arial"/>
        </w:rPr>
        <w:t>_____________________</w:t>
      </w:r>
    </w:p>
    <w:p w14:paraId="7EBD3DCF" w14:textId="77777777" w:rsidR="004938A2" w:rsidRPr="004938A2" w:rsidRDefault="004938A2" w:rsidP="004938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38A2">
        <w:rPr>
          <w:rFonts w:ascii="Arial" w:hAnsi="Arial" w:cs="Arial"/>
        </w:rPr>
        <w:t xml:space="preserve">* Экологические требования к качеству и техническим </w:t>
      </w:r>
      <w:proofErr w:type="spellStart"/>
      <w:r w:rsidRPr="004938A2">
        <w:rPr>
          <w:rFonts w:ascii="Arial" w:hAnsi="Arial" w:cs="Arial"/>
        </w:rPr>
        <w:t>характеристи</w:t>
      </w:r>
      <w:proofErr w:type="spellEnd"/>
      <w:r w:rsidRPr="004938A2">
        <w:rPr>
          <w:rFonts w:ascii="Arial" w:hAnsi="Arial" w:cs="Arial"/>
        </w:rPr>
        <w:t xml:space="preserve">- </w:t>
      </w:r>
      <w:proofErr w:type="spellStart"/>
      <w:r w:rsidRPr="004938A2">
        <w:rPr>
          <w:rFonts w:ascii="Arial" w:hAnsi="Arial" w:cs="Arial"/>
        </w:rPr>
        <w:t>кам</w:t>
      </w:r>
      <w:proofErr w:type="spellEnd"/>
      <w:r w:rsidRPr="004938A2">
        <w:rPr>
          <w:rFonts w:ascii="Arial" w:hAnsi="Arial" w:cs="Arial"/>
        </w:rPr>
        <w:t xml:space="preserve"> автомобилей подлежат обязательной оптимизации не позднее II квартала 2011 года.</w:t>
      </w:r>
      <w:r w:rsidRPr="004938A2">
        <w:rPr>
          <w:rFonts w:ascii="Arial" w:hAnsi="Arial" w:cs="Arial"/>
        </w:rPr>
        <w:br/>
      </w:r>
    </w:p>
    <w:p w14:paraId="3CF92FAD" w14:textId="77777777" w:rsidR="004938A2" w:rsidRPr="004938A2" w:rsidRDefault="004938A2" w:rsidP="004938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38A2">
        <w:rPr>
          <w:rFonts w:ascii="Arial" w:hAnsi="Arial" w:cs="Arial"/>
        </w:rPr>
        <w:t>** Требования к качеству и техническим характеристикам бумаги для принтеров, копировально-множительной техники вводятся с 1 января 2015 года.</w:t>
      </w:r>
      <w:r w:rsidRPr="004938A2">
        <w:rPr>
          <w:rFonts w:ascii="Arial" w:hAnsi="Arial" w:cs="Arial"/>
        </w:rPr>
        <w:br/>
      </w:r>
    </w:p>
    <w:p w14:paraId="3EA6D4E4" w14:textId="77777777" w:rsidR="004938A2" w:rsidRPr="004938A2" w:rsidRDefault="004938A2" w:rsidP="004938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38A2">
        <w:rPr>
          <w:rFonts w:ascii="Arial" w:hAnsi="Arial" w:cs="Arial"/>
        </w:rPr>
        <w:t>*** Бензин автомобильный экологического класса не ниже 4 ("Ев- ро-4") вводится с 1 января 2011 года.   </w:t>
      </w:r>
      <w:r w:rsidRPr="004938A2">
        <w:rPr>
          <w:rFonts w:ascii="Arial" w:hAnsi="Arial" w:cs="Arial"/>
        </w:rPr>
        <w:br/>
      </w:r>
    </w:p>
    <w:p w14:paraId="21420EE3" w14:textId="77777777" w:rsidR="004938A2" w:rsidRPr="004938A2" w:rsidRDefault="004938A2" w:rsidP="004938A2"/>
    <w:p w14:paraId="71399C73" w14:textId="77777777" w:rsidR="00530D57" w:rsidRPr="004938A2" w:rsidRDefault="00530D5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938A2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938A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938A2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paragraph" w:customStyle="1" w:styleId="headertext">
    <w:name w:val="headertext"/>
    <w:basedOn w:val="a"/>
    <w:rsid w:val="004938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4938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