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367F078" w14:textId="77777777" w:rsidR="00405C72" w:rsidRPr="00405C72" w:rsidRDefault="00405C72" w:rsidP="00405C72">
      <w:pPr>
        <w:pStyle w:val="2"/>
        <w:spacing w:before="0" w:beforeAutospacing="0" w:after="240" w:afterAutospacing="0"/>
        <w:jc w:val="center"/>
        <w:textAlignment w:val="baseline"/>
        <w:rPr>
          <w:rFonts w:ascii="Arial" w:hAnsi="Arial" w:cs="Arial"/>
          <w:sz w:val="24"/>
          <w:szCs w:val="24"/>
        </w:rPr>
      </w:pPr>
      <w:r w:rsidRPr="00405C72">
        <w:rPr>
          <w:rFonts w:ascii="Arial" w:hAnsi="Arial" w:cs="Arial"/>
          <w:sz w:val="24"/>
          <w:szCs w:val="24"/>
        </w:rPr>
        <w:br/>
        <w:t>ДЕПАРТАМЕНТ ПРИРОДНО-РЕСУРСНОГО РЕГУЛИРОВАНИЯ, ЛЕСНЫХ ОТНОШЕНИЙ И РАЗВИТИЯ НЕФТЕГАЗОВОГО КОМПЛЕКСА ЯМАЛО-НЕНЕЦКОГО АВТОНОМНОГО ОКРУГА</w:t>
      </w:r>
      <w:r w:rsidRPr="00405C72">
        <w:rPr>
          <w:rFonts w:ascii="Arial" w:hAnsi="Arial" w:cs="Arial"/>
          <w:sz w:val="24"/>
          <w:szCs w:val="24"/>
        </w:rPr>
        <w:br/>
      </w:r>
      <w:r w:rsidRPr="00405C72">
        <w:rPr>
          <w:rFonts w:ascii="Arial" w:hAnsi="Arial" w:cs="Arial"/>
          <w:sz w:val="24"/>
          <w:szCs w:val="24"/>
        </w:rPr>
        <w:br/>
        <w:t>ПРИКАЗ</w:t>
      </w:r>
      <w:r w:rsidRPr="00405C72">
        <w:rPr>
          <w:rFonts w:ascii="Arial" w:hAnsi="Arial" w:cs="Arial"/>
          <w:sz w:val="24"/>
          <w:szCs w:val="24"/>
        </w:rPr>
        <w:br/>
      </w:r>
      <w:r w:rsidRPr="00405C72">
        <w:rPr>
          <w:rFonts w:ascii="Arial" w:hAnsi="Arial" w:cs="Arial"/>
          <w:sz w:val="24"/>
          <w:szCs w:val="24"/>
        </w:rPr>
        <w:br/>
        <w:t>от 17 января 2012 года N 45</w:t>
      </w:r>
      <w:r w:rsidRPr="00405C72">
        <w:rPr>
          <w:rFonts w:ascii="Arial" w:hAnsi="Arial" w:cs="Arial"/>
          <w:sz w:val="24"/>
          <w:szCs w:val="24"/>
        </w:rPr>
        <w:br/>
      </w:r>
      <w:r w:rsidRPr="00405C72">
        <w:rPr>
          <w:rFonts w:ascii="Arial" w:hAnsi="Arial" w:cs="Arial"/>
          <w:sz w:val="24"/>
          <w:szCs w:val="24"/>
        </w:rPr>
        <w:br/>
      </w:r>
      <w:r w:rsidRPr="00405C72">
        <w:rPr>
          <w:rFonts w:ascii="Arial" w:hAnsi="Arial" w:cs="Arial"/>
          <w:sz w:val="24"/>
          <w:szCs w:val="24"/>
        </w:rPr>
        <w:br/>
        <w:t>Об утверждении Административного регламента осуществления государственного надзора в области охраны и использования особо охраняемых природных территорий регионального значения</w:t>
      </w:r>
    </w:p>
    <w:p w14:paraId="1580EC56"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(с изменениями на 5 апреля 2021 года)</w:t>
      </w:r>
    </w:p>
    <w:p w14:paraId="0DF75053"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07.02.2014 N 123</w:t>
      </w:r>
      <w:r w:rsidRPr="00405C72">
        <w:rPr>
          <w:rFonts w:ascii="Arial" w:hAnsi="Arial" w:cs="Arial"/>
        </w:rPr>
        <w:t>, </w:t>
      </w:r>
      <w:r w:rsidRPr="00405C72">
        <w:rPr>
          <w:rFonts w:ascii="Arial" w:eastAsiaTheme="majorEastAsia" w:hAnsi="Arial" w:cs="Arial"/>
        </w:rPr>
        <w:t>от 02.09.2015 N 615</w:t>
      </w:r>
      <w:r w:rsidRPr="00405C72">
        <w:rPr>
          <w:rFonts w:ascii="Arial" w:hAnsi="Arial" w:cs="Arial"/>
        </w:rPr>
        <w:t>, </w:t>
      </w:r>
      <w:r w:rsidRPr="00405C72">
        <w:rPr>
          <w:rFonts w:ascii="Arial" w:eastAsiaTheme="majorEastAsia" w:hAnsi="Arial" w:cs="Arial"/>
        </w:rPr>
        <w:t>от 22.03.2016 N 297</w:t>
      </w:r>
      <w:r w:rsidRPr="00405C72">
        <w:rPr>
          <w:rFonts w:ascii="Arial" w:hAnsi="Arial" w:cs="Arial"/>
        </w:rPr>
        <w:t> (ред. 14.11.2016), </w:t>
      </w:r>
      <w:r w:rsidRPr="00405C72">
        <w:rPr>
          <w:rFonts w:ascii="Arial" w:eastAsiaTheme="majorEastAsia" w:hAnsi="Arial" w:cs="Arial"/>
        </w:rPr>
        <w:t>от 26.05.2016 N 537</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 </w:t>
      </w:r>
      <w:r w:rsidRPr="00405C72">
        <w:rPr>
          <w:rFonts w:ascii="Arial" w:eastAsiaTheme="majorEastAsia" w:hAnsi="Arial" w:cs="Arial"/>
        </w:rPr>
        <w:t>от 15.08.2017 N 868</w:t>
      </w:r>
      <w:r w:rsidRPr="00405C72">
        <w:rPr>
          <w:rFonts w:ascii="Arial" w:hAnsi="Arial" w:cs="Arial"/>
        </w:rPr>
        <w:t>, </w:t>
      </w:r>
      <w:r w:rsidRPr="00405C72">
        <w:rPr>
          <w:rFonts w:ascii="Arial" w:eastAsiaTheme="majorEastAsia" w:hAnsi="Arial" w:cs="Arial"/>
        </w:rPr>
        <w:t>от 05.12.2017 N 1298</w:t>
      </w:r>
      <w:r w:rsidRPr="00405C72">
        <w:rPr>
          <w:rFonts w:ascii="Arial" w:hAnsi="Arial" w:cs="Arial"/>
        </w:rPr>
        <w:t>, </w:t>
      </w:r>
      <w:r w:rsidRPr="00405C72">
        <w:rPr>
          <w:rFonts w:ascii="Arial" w:eastAsiaTheme="majorEastAsia" w:hAnsi="Arial" w:cs="Arial"/>
        </w:rPr>
        <w:t>от 17.07.2018 N 2739</w:t>
      </w:r>
      <w:r w:rsidRPr="00405C72">
        <w:rPr>
          <w:rFonts w:ascii="Arial" w:hAnsi="Arial" w:cs="Arial"/>
        </w:rPr>
        <w:t>, </w:t>
      </w:r>
      <w:r w:rsidRPr="00405C72">
        <w:rPr>
          <w:rFonts w:ascii="Arial" w:eastAsiaTheme="majorEastAsia" w:hAnsi="Arial" w:cs="Arial"/>
        </w:rPr>
        <w:t>от 29.11.2018 N 4706</w:t>
      </w:r>
      <w:r w:rsidRPr="00405C72">
        <w:rPr>
          <w:rFonts w:ascii="Arial" w:hAnsi="Arial" w:cs="Arial"/>
        </w:rPr>
        <w:t>, </w:t>
      </w:r>
      <w:r w:rsidRPr="00405C72">
        <w:rPr>
          <w:rFonts w:ascii="Arial" w:eastAsiaTheme="majorEastAsia" w:hAnsi="Arial" w:cs="Arial"/>
        </w:rPr>
        <w:t>от 22.01.2019 N 219</w:t>
      </w:r>
      <w:r w:rsidRPr="00405C72">
        <w:rPr>
          <w:rFonts w:ascii="Arial" w:hAnsi="Arial" w:cs="Arial"/>
        </w:rPr>
        <w:t>, </w:t>
      </w:r>
      <w:r w:rsidRPr="00405C72">
        <w:rPr>
          <w:rFonts w:ascii="Arial" w:eastAsiaTheme="majorEastAsia" w:hAnsi="Arial" w:cs="Arial"/>
        </w:rPr>
        <w:t>от 25.02.2019 N 612</w:t>
      </w:r>
      <w:r w:rsidRPr="00405C72">
        <w:rPr>
          <w:rFonts w:ascii="Arial" w:hAnsi="Arial" w:cs="Arial"/>
        </w:rPr>
        <w:t>, </w:t>
      </w:r>
      <w:r w:rsidRPr="00405C72">
        <w:rPr>
          <w:rFonts w:ascii="Arial" w:eastAsiaTheme="majorEastAsia" w:hAnsi="Arial" w:cs="Arial"/>
        </w:rPr>
        <w:t>от 06.09.2019 N 3494</w:t>
      </w:r>
      <w:r w:rsidRPr="00405C72">
        <w:rPr>
          <w:rFonts w:ascii="Arial" w:hAnsi="Arial" w:cs="Arial"/>
        </w:rPr>
        <w:t>, </w:t>
      </w:r>
      <w:r w:rsidRPr="00405C72">
        <w:rPr>
          <w:rFonts w:ascii="Arial" w:eastAsiaTheme="majorEastAsia" w:hAnsi="Arial" w:cs="Arial"/>
        </w:rPr>
        <w:t>от 05.04.2021 N 986</w:t>
      </w:r>
      <w:r w:rsidRPr="00405C72">
        <w:rPr>
          <w:rFonts w:ascii="Arial" w:hAnsi="Arial" w:cs="Arial"/>
        </w:rPr>
        <w:t>)</w:t>
      </w:r>
    </w:p>
    <w:p w14:paraId="63D132A7"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6B911AD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соответствии с </w:t>
      </w:r>
      <w:r w:rsidRPr="00405C72">
        <w:rPr>
          <w:rFonts w:ascii="Arial" w:eastAsiaTheme="majorEastAsia" w:hAnsi="Arial" w:cs="Arial"/>
        </w:rPr>
        <w:t>Федеральным законом от 14 марта 1995 года N 33-ФЗ "Об особо охраняемых природных территориях"</w:t>
      </w:r>
      <w:r w:rsidRPr="00405C72">
        <w:rPr>
          <w:rFonts w:ascii="Arial" w:hAnsi="Arial" w:cs="Arial"/>
        </w:rPr>
        <w:t>, </w:t>
      </w:r>
      <w:r w:rsidRPr="00405C72">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05C72">
        <w:rPr>
          <w:rFonts w:ascii="Arial" w:hAnsi="Arial" w:cs="Arial"/>
        </w:rPr>
        <w:t>, </w:t>
      </w:r>
      <w:r w:rsidRPr="00405C72">
        <w:rPr>
          <w:rFonts w:ascii="Arial" w:eastAsiaTheme="majorEastAsia" w:hAnsi="Arial" w:cs="Arial"/>
        </w:rPr>
        <w:t>постановлением Правительства Ямало-Ненецкого автономного округа 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w:t>
      </w:r>
      <w:r w:rsidRPr="00405C72">
        <w:rPr>
          <w:rFonts w:ascii="Arial" w:hAnsi="Arial" w:cs="Arial"/>
        </w:rPr>
        <w:t> приказываю:</w:t>
      </w:r>
      <w:r w:rsidRPr="00405C72">
        <w:rPr>
          <w:rFonts w:ascii="Arial" w:hAnsi="Arial" w:cs="Arial"/>
        </w:rPr>
        <w:br/>
      </w:r>
    </w:p>
    <w:p w14:paraId="38BF92B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86BF31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07.02.2014 N 123</w:t>
      </w:r>
      <w:r w:rsidRPr="00405C72">
        <w:rPr>
          <w:rFonts w:ascii="Arial" w:hAnsi="Arial" w:cs="Arial"/>
        </w:rPr>
        <w:t>)</w:t>
      </w:r>
      <w:r w:rsidRPr="00405C72">
        <w:rPr>
          <w:rFonts w:ascii="Arial" w:hAnsi="Arial" w:cs="Arial"/>
        </w:rPr>
        <w:br/>
      </w:r>
    </w:p>
    <w:p w14:paraId="505A4C5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32F974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Утвердить прилагаемый </w:t>
      </w:r>
      <w:r w:rsidRPr="00405C72">
        <w:rPr>
          <w:rFonts w:ascii="Arial" w:eastAsiaTheme="majorEastAsia" w:hAnsi="Arial" w:cs="Arial"/>
        </w:rPr>
        <w:t>Административный регламент осуществления государственного надзора в области охраны и использования особо охраняемых природных территорий регионального значения</w:t>
      </w:r>
      <w:r w:rsidRPr="00405C72">
        <w:rPr>
          <w:rFonts w:ascii="Arial" w:hAnsi="Arial" w:cs="Arial"/>
        </w:rPr>
        <w:t>.</w:t>
      </w:r>
      <w:r w:rsidRPr="00405C72">
        <w:rPr>
          <w:rFonts w:ascii="Arial" w:hAnsi="Arial" w:cs="Arial"/>
        </w:rPr>
        <w:br/>
      </w:r>
    </w:p>
    <w:p w14:paraId="43CB20F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2BC509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6D6D694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96DC01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Утратил силу. - </w:t>
      </w:r>
      <w:r w:rsidRPr="00405C72">
        <w:rPr>
          <w:rFonts w:ascii="Arial" w:eastAsiaTheme="majorEastAsia" w:hAnsi="Arial" w:cs="Arial"/>
        </w:rPr>
        <w:t>Приказ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226FC5DE" w14:textId="77777777" w:rsidR="00405C72" w:rsidRPr="00405C72" w:rsidRDefault="00405C72" w:rsidP="00405C72">
      <w:pPr>
        <w:pStyle w:val="formattext"/>
        <w:spacing w:before="0" w:beforeAutospacing="0" w:after="0" w:afterAutospacing="0"/>
        <w:jc w:val="right"/>
        <w:textAlignment w:val="baseline"/>
        <w:rPr>
          <w:rFonts w:ascii="Arial" w:hAnsi="Arial" w:cs="Arial"/>
        </w:rPr>
      </w:pPr>
      <w:r w:rsidRPr="00405C72">
        <w:rPr>
          <w:rFonts w:ascii="Arial" w:hAnsi="Arial" w:cs="Arial"/>
        </w:rPr>
        <w:lastRenderedPageBreak/>
        <w:br/>
      </w:r>
      <w:r w:rsidRPr="00405C72">
        <w:rPr>
          <w:rFonts w:ascii="Arial" w:hAnsi="Arial" w:cs="Arial"/>
        </w:rPr>
        <w:br/>
        <w:t>Директор департамента</w:t>
      </w:r>
      <w:r w:rsidRPr="00405C72">
        <w:rPr>
          <w:rFonts w:ascii="Arial" w:hAnsi="Arial" w:cs="Arial"/>
        </w:rPr>
        <w:br/>
        <w:t>Ю.П.ЧЕБОТАРЕВА</w:t>
      </w:r>
    </w:p>
    <w:p w14:paraId="3506AB5E" w14:textId="77777777" w:rsidR="00405C72" w:rsidRPr="00405C72" w:rsidRDefault="00405C72" w:rsidP="00405C72">
      <w:pPr>
        <w:pStyle w:val="2"/>
        <w:spacing w:before="0" w:beforeAutospacing="0" w:after="240" w:afterAutospacing="0"/>
        <w:jc w:val="right"/>
        <w:textAlignment w:val="baseline"/>
        <w:rPr>
          <w:rFonts w:ascii="Arial" w:hAnsi="Arial" w:cs="Arial"/>
          <w:sz w:val="24"/>
          <w:szCs w:val="24"/>
        </w:rPr>
      </w:pPr>
      <w:r w:rsidRPr="00405C72">
        <w:rPr>
          <w:rFonts w:ascii="Arial" w:hAnsi="Arial" w:cs="Arial"/>
          <w:sz w:val="24"/>
          <w:szCs w:val="24"/>
        </w:rPr>
        <w:br/>
      </w:r>
      <w:r w:rsidRPr="00405C72">
        <w:rPr>
          <w:rFonts w:ascii="Arial" w:hAnsi="Arial" w:cs="Arial"/>
          <w:sz w:val="24"/>
          <w:szCs w:val="24"/>
        </w:rPr>
        <w:br/>
        <w:t>Утвержден</w:t>
      </w:r>
      <w:r w:rsidRPr="00405C72">
        <w:rPr>
          <w:rFonts w:ascii="Arial" w:hAnsi="Arial" w:cs="Arial"/>
          <w:sz w:val="24"/>
          <w:szCs w:val="24"/>
        </w:rPr>
        <w:br/>
        <w:t>приказом департамента</w:t>
      </w:r>
      <w:r w:rsidRPr="00405C72">
        <w:rPr>
          <w:rFonts w:ascii="Arial" w:hAnsi="Arial" w:cs="Arial"/>
          <w:sz w:val="24"/>
          <w:szCs w:val="24"/>
        </w:rPr>
        <w:br/>
        <w:t>от 17 января 2012 г. N 45</w:t>
      </w:r>
    </w:p>
    <w:p w14:paraId="5BE90732" w14:textId="77777777" w:rsidR="00405C72" w:rsidRPr="00405C72" w:rsidRDefault="00405C72" w:rsidP="00405C72">
      <w:pPr>
        <w:pStyle w:val="headertext"/>
        <w:spacing w:before="0" w:beforeAutospacing="0" w:after="240" w:afterAutospacing="0"/>
        <w:jc w:val="center"/>
        <w:textAlignment w:val="baseline"/>
        <w:rPr>
          <w:rFonts w:ascii="Arial" w:hAnsi="Arial" w:cs="Arial"/>
          <w:b/>
          <w:bCs/>
        </w:rPr>
      </w:pPr>
      <w:r w:rsidRPr="00405C72">
        <w:rPr>
          <w:rFonts w:ascii="Arial" w:hAnsi="Arial" w:cs="Arial"/>
          <w:b/>
          <w:bCs/>
        </w:rPr>
        <w:br/>
      </w:r>
      <w:r w:rsidRPr="00405C72">
        <w:rPr>
          <w:rFonts w:ascii="Arial" w:hAnsi="Arial" w:cs="Arial"/>
          <w:b/>
          <w:bCs/>
        </w:rPr>
        <w:br/>
        <w:t>АДМИНИСТРАТИВНЫЙ РЕГЛАМЕНТ ОСУЩЕСТВЛЕНИЯ ГОСУДАРСТВЕННОГО НАДЗОРА В ОБЛАСТИ ОХРАНЫ И ИСПОЛЬЗОВАНИЯ ОСОБО ОХРАНЯЕМЫХ ПРИРОДНЫХ ТЕРРИТОРИЙ РЕГИОНАЛЬНОГО ЗНАЧЕНИЯ</w:t>
      </w:r>
    </w:p>
    <w:p w14:paraId="15C5DF09"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07.02.2014 N 123</w:t>
      </w:r>
      <w:r w:rsidRPr="00405C72">
        <w:rPr>
          <w:rFonts w:ascii="Arial" w:hAnsi="Arial" w:cs="Arial"/>
        </w:rPr>
        <w:t>, </w:t>
      </w:r>
      <w:r w:rsidRPr="00405C72">
        <w:rPr>
          <w:rFonts w:ascii="Arial" w:eastAsiaTheme="majorEastAsia" w:hAnsi="Arial" w:cs="Arial"/>
        </w:rPr>
        <w:t>от 02.09.2015 N 615</w:t>
      </w:r>
      <w:r w:rsidRPr="00405C72">
        <w:rPr>
          <w:rFonts w:ascii="Arial" w:hAnsi="Arial" w:cs="Arial"/>
        </w:rPr>
        <w:t>, </w:t>
      </w:r>
      <w:r w:rsidRPr="00405C72">
        <w:rPr>
          <w:rFonts w:ascii="Arial" w:eastAsiaTheme="majorEastAsia" w:hAnsi="Arial" w:cs="Arial"/>
        </w:rPr>
        <w:t>от 22.03.2016 N 297</w:t>
      </w:r>
      <w:r w:rsidRPr="00405C72">
        <w:rPr>
          <w:rFonts w:ascii="Arial" w:hAnsi="Arial" w:cs="Arial"/>
        </w:rPr>
        <w:t> (ред. 14.11.2016), </w:t>
      </w:r>
      <w:r w:rsidRPr="00405C72">
        <w:rPr>
          <w:rFonts w:ascii="Arial" w:eastAsiaTheme="majorEastAsia" w:hAnsi="Arial" w:cs="Arial"/>
        </w:rPr>
        <w:t>от 26.05.2016 N 537</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 </w:t>
      </w:r>
      <w:r w:rsidRPr="00405C72">
        <w:rPr>
          <w:rFonts w:ascii="Arial" w:eastAsiaTheme="majorEastAsia" w:hAnsi="Arial" w:cs="Arial"/>
        </w:rPr>
        <w:t>от 15.08.2017 N 868</w:t>
      </w:r>
      <w:r w:rsidRPr="00405C72">
        <w:rPr>
          <w:rFonts w:ascii="Arial" w:hAnsi="Arial" w:cs="Arial"/>
        </w:rPr>
        <w:t>, </w:t>
      </w:r>
      <w:r w:rsidRPr="00405C72">
        <w:rPr>
          <w:rFonts w:ascii="Arial" w:eastAsiaTheme="majorEastAsia" w:hAnsi="Arial" w:cs="Arial"/>
        </w:rPr>
        <w:t>от 05.12.2017 N 1298</w:t>
      </w:r>
      <w:r w:rsidRPr="00405C72">
        <w:rPr>
          <w:rFonts w:ascii="Arial" w:hAnsi="Arial" w:cs="Arial"/>
        </w:rPr>
        <w:t>, </w:t>
      </w:r>
      <w:r w:rsidRPr="00405C72">
        <w:rPr>
          <w:rFonts w:ascii="Arial" w:eastAsiaTheme="majorEastAsia" w:hAnsi="Arial" w:cs="Arial"/>
        </w:rPr>
        <w:t>от 17.07.2018 N 2739</w:t>
      </w:r>
      <w:r w:rsidRPr="00405C72">
        <w:rPr>
          <w:rFonts w:ascii="Arial" w:hAnsi="Arial" w:cs="Arial"/>
        </w:rPr>
        <w:t>, </w:t>
      </w:r>
      <w:r w:rsidRPr="00405C72">
        <w:rPr>
          <w:rFonts w:ascii="Arial" w:eastAsiaTheme="majorEastAsia" w:hAnsi="Arial" w:cs="Arial"/>
        </w:rPr>
        <w:t>от 29.11.2018 N 4706</w:t>
      </w:r>
      <w:r w:rsidRPr="00405C72">
        <w:rPr>
          <w:rFonts w:ascii="Arial" w:hAnsi="Arial" w:cs="Arial"/>
        </w:rPr>
        <w:t>, </w:t>
      </w:r>
      <w:r w:rsidRPr="00405C72">
        <w:rPr>
          <w:rFonts w:ascii="Arial" w:eastAsiaTheme="majorEastAsia" w:hAnsi="Arial" w:cs="Arial"/>
        </w:rPr>
        <w:t>от 22.01.2019 N 219</w:t>
      </w:r>
      <w:r w:rsidRPr="00405C72">
        <w:rPr>
          <w:rFonts w:ascii="Arial" w:hAnsi="Arial" w:cs="Arial"/>
        </w:rPr>
        <w:t>, </w:t>
      </w:r>
      <w:r w:rsidRPr="00405C72">
        <w:rPr>
          <w:rFonts w:ascii="Arial" w:eastAsiaTheme="majorEastAsia" w:hAnsi="Arial" w:cs="Arial"/>
        </w:rPr>
        <w:t>от 25.02.2019 N 612</w:t>
      </w:r>
      <w:r w:rsidRPr="00405C72">
        <w:rPr>
          <w:rFonts w:ascii="Arial" w:hAnsi="Arial" w:cs="Arial"/>
        </w:rPr>
        <w:t>, </w:t>
      </w:r>
      <w:r w:rsidRPr="00405C72">
        <w:rPr>
          <w:rFonts w:ascii="Arial" w:eastAsiaTheme="majorEastAsia" w:hAnsi="Arial" w:cs="Arial"/>
        </w:rPr>
        <w:t>от 06.09.2019 N 3494</w:t>
      </w:r>
      <w:r w:rsidRPr="00405C72">
        <w:rPr>
          <w:rFonts w:ascii="Arial" w:hAnsi="Arial" w:cs="Arial"/>
        </w:rPr>
        <w:t>, </w:t>
      </w:r>
      <w:r w:rsidRPr="00405C72">
        <w:rPr>
          <w:rFonts w:ascii="Arial" w:eastAsiaTheme="majorEastAsia" w:hAnsi="Arial" w:cs="Arial"/>
        </w:rPr>
        <w:t>от 05.04.2021 N 986</w:t>
      </w:r>
      <w:r w:rsidRPr="00405C72">
        <w:rPr>
          <w:rFonts w:ascii="Arial" w:hAnsi="Arial" w:cs="Arial"/>
        </w:rPr>
        <w:t>)</w:t>
      </w:r>
    </w:p>
    <w:p w14:paraId="630A15E3" w14:textId="77777777" w:rsidR="00405C72" w:rsidRPr="00405C72" w:rsidRDefault="00405C72" w:rsidP="00405C72">
      <w:pPr>
        <w:pStyle w:val="3"/>
        <w:spacing w:before="0" w:after="240"/>
        <w:jc w:val="center"/>
        <w:textAlignment w:val="baseline"/>
        <w:rPr>
          <w:rFonts w:ascii="Arial" w:hAnsi="Arial" w:cs="Arial"/>
          <w:color w:val="auto"/>
          <w:sz w:val="24"/>
          <w:szCs w:val="24"/>
        </w:rPr>
      </w:pPr>
      <w:r w:rsidRPr="00405C72">
        <w:rPr>
          <w:rFonts w:ascii="Arial" w:hAnsi="Arial" w:cs="Arial"/>
          <w:color w:val="auto"/>
          <w:sz w:val="24"/>
          <w:szCs w:val="24"/>
        </w:rPr>
        <w:br/>
        <w:t>I. Общие положения</w:t>
      </w:r>
    </w:p>
    <w:p w14:paraId="14F6997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369D7D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Настоящий Административный регламент устанавливает порядок осуществления государственного надзора в области охраны и использования особо охраняемых природных территорий регионального значения.</w:t>
      </w:r>
      <w:r w:rsidRPr="00405C72">
        <w:rPr>
          <w:rFonts w:ascii="Arial" w:hAnsi="Arial" w:cs="Arial"/>
        </w:rPr>
        <w:br/>
      </w:r>
    </w:p>
    <w:p w14:paraId="1E8B72F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6C5FEE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Наименование государственной функции.</w:t>
      </w:r>
      <w:r w:rsidRPr="00405C72">
        <w:rPr>
          <w:rFonts w:ascii="Arial" w:hAnsi="Arial" w:cs="Arial"/>
        </w:rPr>
        <w:br/>
      </w:r>
    </w:p>
    <w:p w14:paraId="54D03B2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37A4E9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Осуществление государственного надзора в области охраны и использования особо охраняемых природных территорий регионального значения.</w:t>
      </w:r>
      <w:r w:rsidRPr="00405C72">
        <w:rPr>
          <w:rFonts w:ascii="Arial" w:hAnsi="Arial" w:cs="Arial"/>
        </w:rPr>
        <w:br/>
      </w:r>
    </w:p>
    <w:p w14:paraId="1624CCC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CD06EF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Государственный надзор в области охраны и использования особо охраняемых природных территорий регионального значения (далее - государственный надзор в области особо охраняемых природных территорий) осуществляется в соответствии с:</w:t>
      </w:r>
      <w:r w:rsidRPr="00405C72">
        <w:rPr>
          <w:rFonts w:ascii="Arial" w:hAnsi="Arial" w:cs="Arial"/>
        </w:rPr>
        <w:br/>
      </w:r>
    </w:p>
    <w:p w14:paraId="033DEBE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9908FA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9E4E2F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CE4566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1) </w:t>
      </w:r>
      <w:r w:rsidRPr="00405C72">
        <w:rPr>
          <w:rFonts w:ascii="Arial" w:eastAsiaTheme="majorEastAsia" w:hAnsi="Arial" w:cs="Arial"/>
        </w:rPr>
        <w:t>Конституцией Российской Федерации</w:t>
      </w:r>
      <w:r w:rsidRPr="00405C72">
        <w:rPr>
          <w:rFonts w:ascii="Arial" w:hAnsi="Arial" w:cs="Arial"/>
        </w:rPr>
        <w:t> (Российская газета, 25 декабря 1993 года, N 237);</w:t>
      </w:r>
      <w:r w:rsidRPr="00405C72">
        <w:rPr>
          <w:rFonts w:ascii="Arial" w:hAnsi="Arial" w:cs="Arial"/>
        </w:rPr>
        <w:br/>
      </w:r>
    </w:p>
    <w:p w14:paraId="7ED489F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BE621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w:t>
      </w:r>
      <w:r w:rsidRPr="00405C72">
        <w:rPr>
          <w:rFonts w:ascii="Arial" w:eastAsiaTheme="majorEastAsia" w:hAnsi="Arial" w:cs="Arial"/>
        </w:rPr>
        <w:t>Кодексом Российской Федерации об административных правонарушениях от 30 декабря 2001 года N 195-ФЗ</w:t>
      </w:r>
      <w:r w:rsidRPr="00405C72">
        <w:rPr>
          <w:rFonts w:ascii="Arial" w:hAnsi="Arial" w:cs="Arial"/>
        </w:rPr>
        <w:t> (Российская газета, 31 декабря 2001 года, N 256, Парламентская газета, 05 января 2001 года, N 2 - 5, Собрание законодательства Российской Федерации, 07 января 2002 года, N 1 (ч. 1), ст. 1);</w:t>
      </w:r>
      <w:r w:rsidRPr="00405C72">
        <w:rPr>
          <w:rFonts w:ascii="Arial" w:hAnsi="Arial" w:cs="Arial"/>
        </w:rPr>
        <w:br/>
      </w:r>
    </w:p>
    <w:p w14:paraId="34C5C23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1B91BE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w:t>
      </w:r>
      <w:r w:rsidRPr="00405C72">
        <w:rPr>
          <w:rFonts w:ascii="Arial" w:eastAsiaTheme="majorEastAsia" w:hAnsi="Arial" w:cs="Arial"/>
        </w:rPr>
        <w:t>Федеральным законом от 14 марта 1995 года N 33-ФЗ "Об особо охраняемых природных территориях"</w:t>
      </w:r>
      <w:r w:rsidRPr="00405C72">
        <w:rPr>
          <w:rFonts w:ascii="Arial" w:hAnsi="Arial" w:cs="Arial"/>
        </w:rPr>
        <w:t> (Собрание законодательства Российской Федерации, 20 марта 1995 года, N 12, ст. 1024; Российская газета, 22 марта 1995 года, N 57);</w:t>
      </w:r>
      <w:r w:rsidRPr="00405C72">
        <w:rPr>
          <w:rFonts w:ascii="Arial" w:hAnsi="Arial" w:cs="Arial"/>
        </w:rPr>
        <w:br/>
      </w:r>
    </w:p>
    <w:p w14:paraId="5570A89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E01693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w:t>
      </w:r>
      <w:r w:rsidRPr="00405C72">
        <w:rPr>
          <w:rFonts w:ascii="Arial" w:eastAsiaTheme="majorEastAsia" w:hAnsi="Arial" w:cs="Arial"/>
        </w:rPr>
        <w:t>Федеральным законом от 02 мая 2006 года N 59-ФЗ "О порядке рассмотрения обращений граждан Российской Федерации"</w:t>
      </w:r>
      <w:r w:rsidRPr="00405C72">
        <w:rPr>
          <w:rFonts w:ascii="Arial" w:hAnsi="Arial" w:cs="Arial"/>
        </w:rPr>
        <w:t> (Российская газета, 05 мая 2006 года, N 95; Собрание законодательства Российской Федерации, 08 мая 2006 года, N 19, ст. 2060; Парламентская газета, 11 мая 2006 года, N 70 - 71);</w:t>
      </w:r>
      <w:r w:rsidRPr="00405C72">
        <w:rPr>
          <w:rFonts w:ascii="Arial" w:hAnsi="Arial" w:cs="Arial"/>
        </w:rPr>
        <w:br/>
      </w:r>
    </w:p>
    <w:p w14:paraId="772F8A6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5DD563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w:t>
      </w:r>
      <w:r w:rsidRPr="00405C72">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05C72">
        <w:rPr>
          <w:rFonts w:ascii="Arial" w:hAnsi="Arial" w:cs="Arial"/>
        </w:rPr>
        <w:t> (Российская газета, 30 декабря 2008 года, N 266; Собрание законодательства Российской Федерации, 29 декабря 2008 года, N 52 (ч. 1), ст. 6249; Парламентская газета, 31 декабря 2008 года, N 90) (далее - Федеральный закон N 294-ФЗ);</w:t>
      </w:r>
      <w:r w:rsidRPr="00405C72">
        <w:rPr>
          <w:rFonts w:ascii="Arial" w:hAnsi="Arial" w:cs="Arial"/>
        </w:rPr>
        <w:br/>
      </w:r>
    </w:p>
    <w:p w14:paraId="4740D92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DD7023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5-1) </w:t>
      </w:r>
      <w:r w:rsidRPr="00405C72">
        <w:rPr>
          <w:rFonts w:ascii="Arial" w:eastAsiaTheme="majorEastAsia" w:hAnsi="Arial" w:cs="Arial"/>
        </w:rPr>
        <w:t>Федеральный закон от 13 июля 2020 года N 193-ФЗ "О государственной поддержке предпринимательской деятельности в Арктической зоне Российской Федерации"</w:t>
      </w:r>
      <w:r w:rsidRPr="00405C72">
        <w:rPr>
          <w:rFonts w:ascii="Arial" w:hAnsi="Arial" w:cs="Arial"/>
        </w:rPr>
        <w:t> (Официальный интернет-портал правовой информации http://www.pravo.gov.ru, 13 июля 2020 года, Собрание законодательства Российской Федерации, 20 июля 2020 года, N 29, ст. 4503; Российская газета, 16 июля 2020 года, N 155);</w:t>
      </w:r>
      <w:r w:rsidRPr="00405C72">
        <w:rPr>
          <w:rFonts w:ascii="Arial" w:hAnsi="Arial" w:cs="Arial"/>
        </w:rPr>
        <w:br/>
      </w:r>
    </w:p>
    <w:p w14:paraId="5C7D8E9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7D3113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5-1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5747475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488937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 </w:t>
      </w:r>
      <w:r w:rsidRPr="00405C72">
        <w:rPr>
          <w:rFonts w:ascii="Arial" w:eastAsiaTheme="majorEastAsia" w:hAnsi="Arial" w:cs="Arial"/>
        </w:rPr>
        <w:t>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405C72">
        <w:rPr>
          <w:rFonts w:ascii="Arial" w:hAnsi="Arial" w:cs="Arial"/>
        </w:rPr>
        <w:t> (Собрание законодательства Российской Федерации, 12 июля 2010 года, N 28, ст. 3706) (далее - Правила);</w:t>
      </w:r>
      <w:r w:rsidRPr="00405C72">
        <w:rPr>
          <w:rFonts w:ascii="Arial" w:hAnsi="Arial" w:cs="Arial"/>
        </w:rPr>
        <w:br/>
      </w:r>
    </w:p>
    <w:p w14:paraId="668E4BA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BF8C5B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6-1) </w:t>
      </w:r>
      <w:r w:rsidRPr="00405C72">
        <w:rPr>
          <w:rFonts w:ascii="Arial" w:eastAsiaTheme="majorEastAsia" w:hAnsi="Arial" w:cs="Arial"/>
        </w:rPr>
        <w:t>Постановлением Правительства Российской Федерации от 17 августа 2016 года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405C72">
        <w:rPr>
          <w:rFonts w:ascii="Arial" w:hAnsi="Arial" w:cs="Arial"/>
        </w:rPr>
        <w:t> (Собрание законодательства Российской Федерации, 29 августа 2016 года, N 35, ст. 5326);</w:t>
      </w:r>
      <w:r w:rsidRPr="00405C72">
        <w:rPr>
          <w:rFonts w:ascii="Arial" w:hAnsi="Arial" w:cs="Arial"/>
        </w:rPr>
        <w:br/>
      </w:r>
    </w:p>
    <w:p w14:paraId="11C6EAD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72BBAE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6-1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17.07.2018 N 2739</w:t>
      </w:r>
      <w:r w:rsidRPr="00405C72">
        <w:rPr>
          <w:rFonts w:ascii="Arial" w:hAnsi="Arial" w:cs="Arial"/>
        </w:rPr>
        <w:t>)</w:t>
      </w:r>
      <w:r w:rsidRPr="00405C72">
        <w:rPr>
          <w:rFonts w:ascii="Arial" w:hAnsi="Arial" w:cs="Arial"/>
        </w:rPr>
        <w:br/>
      </w:r>
    </w:p>
    <w:p w14:paraId="03AF163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EF479C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 </w:t>
      </w:r>
      <w:r w:rsidRPr="00405C72">
        <w:rPr>
          <w:rFonts w:ascii="Arial" w:eastAsiaTheme="majorEastAsia" w:hAnsi="Arial" w:cs="Arial"/>
        </w:rPr>
        <w:t>Постановлением Правительства Российской Федерации от 10 февраля 2017 года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405C72">
        <w:rPr>
          <w:rFonts w:ascii="Arial" w:hAnsi="Arial" w:cs="Arial"/>
        </w:rPr>
        <w:t> (Собрание законодательства Российской Федерации, 20 февраля 2017 года, N 8, ст. 1239) (далее - Правила составления и направления предостережения о недопустимости нарушения обязательных требований);</w:t>
      </w:r>
      <w:r w:rsidRPr="00405C72">
        <w:rPr>
          <w:rFonts w:ascii="Arial" w:hAnsi="Arial" w:cs="Arial"/>
        </w:rPr>
        <w:br/>
      </w:r>
    </w:p>
    <w:p w14:paraId="33F07E7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C2F82E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7-1) </w:t>
      </w:r>
      <w:r w:rsidRPr="00405C72">
        <w:rPr>
          <w:rFonts w:ascii="Arial" w:eastAsiaTheme="majorEastAsia" w:hAnsi="Arial" w:cs="Arial"/>
        </w:rPr>
        <w:t>Постановлением Правительства Российской Федерации от 22 ноября 2017 года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405C72">
        <w:rPr>
          <w:rFonts w:ascii="Arial" w:hAnsi="Arial" w:cs="Arial"/>
        </w:rPr>
        <w:t> (Собрание законодательства Российской Федерации, 29 декабря 2017 года, N 49, ст. 7452);</w:t>
      </w:r>
      <w:r w:rsidRPr="00405C72">
        <w:rPr>
          <w:rFonts w:ascii="Arial" w:hAnsi="Arial" w:cs="Arial"/>
        </w:rPr>
        <w:br/>
      </w:r>
    </w:p>
    <w:p w14:paraId="35BDA73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7C3E36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7-1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17.07.2018 N 2739</w:t>
      </w:r>
      <w:r w:rsidRPr="00405C72">
        <w:rPr>
          <w:rFonts w:ascii="Arial" w:hAnsi="Arial" w:cs="Arial"/>
        </w:rPr>
        <w:t>)</w:t>
      </w:r>
      <w:r w:rsidRPr="00405C72">
        <w:rPr>
          <w:rFonts w:ascii="Arial" w:hAnsi="Arial" w:cs="Arial"/>
        </w:rPr>
        <w:br/>
      </w:r>
    </w:p>
    <w:p w14:paraId="40F7059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F9F17C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7-2) </w:t>
      </w:r>
      <w:r w:rsidRPr="00405C72">
        <w:rPr>
          <w:rFonts w:ascii="Arial" w:eastAsiaTheme="majorEastAsia" w:hAnsi="Arial" w:cs="Arial"/>
        </w:rPr>
        <w:t>распоряжение Правительства Российской Федерации от 19 апреля 2016 года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(надзора) при организации и проведении проверок от иных государственных органов, органов местного самоуправления либо организаций, в распоряжении которых находятся эти документы и (или) информация"</w:t>
      </w:r>
      <w:r w:rsidRPr="00405C72">
        <w:rPr>
          <w:rFonts w:ascii="Arial" w:hAnsi="Arial" w:cs="Arial"/>
        </w:rPr>
        <w:t> (Собрание законодательства Российской Федерации, 02 мая 2016 года, N 18, ст. 2647) (далее - межведомственный перечень);</w:t>
      </w:r>
      <w:r w:rsidRPr="00405C72">
        <w:rPr>
          <w:rFonts w:ascii="Arial" w:hAnsi="Arial" w:cs="Arial"/>
        </w:rPr>
        <w:br/>
      </w:r>
    </w:p>
    <w:p w14:paraId="7560DD0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00D23C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7-2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3232E7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7BB420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8) </w:t>
      </w:r>
      <w:r w:rsidRPr="00405C72">
        <w:rPr>
          <w:rFonts w:ascii="Arial" w:eastAsiaTheme="majorEastAsia" w:hAnsi="Arial" w:cs="Arial"/>
        </w:rPr>
        <w:t>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05C72">
        <w:rPr>
          <w:rFonts w:ascii="Arial" w:hAnsi="Arial" w:cs="Arial"/>
        </w:rPr>
        <w:t> (Российская газета, 14 мая 2009 года, N 85) (далее - приказ Минэкономразвития Российской Федерации N 141);</w:t>
      </w:r>
      <w:r w:rsidRPr="00405C72">
        <w:rPr>
          <w:rFonts w:ascii="Arial" w:hAnsi="Arial" w:cs="Arial"/>
        </w:rPr>
        <w:br/>
      </w:r>
    </w:p>
    <w:p w14:paraId="15E117D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75C019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8-1) </w:t>
      </w:r>
      <w:r w:rsidRPr="00405C72">
        <w:rPr>
          <w:rFonts w:ascii="Arial" w:eastAsiaTheme="majorEastAsia" w:hAnsi="Arial" w:cs="Arial"/>
        </w:rPr>
        <w:t>приказ Министерства Российской Федерации по развитию Дальнего Востока и Арктики от 13 августа 2020 года N 113 "Об утверждении Порядка согласования внеплановых проверок, а также заявленных органами государственного контроля (надзора) и органами муниципального контроля оснований для их проведения в отношении резидентов Арктической зоны Российской Федерации"</w:t>
      </w:r>
      <w:r w:rsidRPr="00405C72">
        <w:rPr>
          <w:rFonts w:ascii="Arial" w:hAnsi="Arial" w:cs="Arial"/>
        </w:rPr>
        <w:t> (Официальный интернет-портал правовой информации http://pravo.gov.ru, 22 декабря 2020 года) (далее - приказ Минвостокразвития России N 113, Минвостокразвития России);</w:t>
      </w:r>
      <w:r w:rsidRPr="00405C72">
        <w:rPr>
          <w:rFonts w:ascii="Arial" w:hAnsi="Arial" w:cs="Arial"/>
        </w:rPr>
        <w:br/>
      </w:r>
    </w:p>
    <w:p w14:paraId="1FB52AE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43C03A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8-1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0D6459A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DCF786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 </w:t>
      </w:r>
      <w:r w:rsidRPr="00405C72">
        <w:rPr>
          <w:rFonts w:ascii="Arial" w:eastAsiaTheme="majorEastAsia" w:hAnsi="Arial" w:cs="Arial"/>
        </w:rPr>
        <w:t>приказом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05C72">
        <w:rPr>
          <w:rFonts w:ascii="Arial" w:hAnsi="Arial" w:cs="Arial"/>
        </w:rPr>
        <w:t> (Законность, 2009 год, N 5) (далее - приказ Генеральной прокуратуры Российской Федерации N 93);</w:t>
      </w:r>
      <w:r w:rsidRPr="00405C72">
        <w:rPr>
          <w:rFonts w:ascii="Arial" w:hAnsi="Arial" w:cs="Arial"/>
        </w:rPr>
        <w:br/>
      </w:r>
    </w:p>
    <w:p w14:paraId="7B4A545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9185E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17.07.2018 N 2739</w:t>
      </w:r>
      <w:r w:rsidRPr="00405C72">
        <w:rPr>
          <w:rFonts w:ascii="Arial" w:hAnsi="Arial" w:cs="Arial"/>
        </w:rPr>
        <w:t>)</w:t>
      </w:r>
      <w:r w:rsidRPr="00405C72">
        <w:rPr>
          <w:rFonts w:ascii="Arial" w:hAnsi="Arial" w:cs="Arial"/>
        </w:rPr>
        <w:br/>
      </w:r>
    </w:p>
    <w:p w14:paraId="02CB177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4EC46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 Законом автономного округа </w:t>
      </w:r>
      <w:r w:rsidRPr="00405C72">
        <w:rPr>
          <w:rFonts w:ascii="Arial" w:eastAsiaTheme="majorEastAsia" w:hAnsi="Arial" w:cs="Arial"/>
        </w:rPr>
        <w:t>от 09 ноября 2004 года N 69-ЗАО "Об особо охраняемых природных территориях Ямало-Ненецкого автономного округа"</w:t>
      </w:r>
      <w:r w:rsidRPr="00405C72">
        <w:rPr>
          <w:rFonts w:ascii="Arial" w:hAnsi="Arial" w:cs="Arial"/>
        </w:rPr>
        <w:t> (Ведомости Государственной Думы Ямало-Ненецкого автономного округа, N 7/2, октябрь, 2004, Красный Север, 30 ноября 2004 года, спецвыпуск N 58);</w:t>
      </w:r>
      <w:r w:rsidRPr="00405C72">
        <w:rPr>
          <w:rFonts w:ascii="Arial" w:hAnsi="Arial" w:cs="Arial"/>
        </w:rPr>
        <w:br/>
      </w:r>
    </w:p>
    <w:p w14:paraId="1CD2984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6282D3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 постановлением Администрации автономного округа </w:t>
      </w:r>
      <w:r w:rsidRPr="00405C72">
        <w:rPr>
          <w:rFonts w:ascii="Arial" w:eastAsiaTheme="majorEastAsia" w:hAnsi="Arial" w:cs="Arial"/>
        </w:rPr>
        <w:t>от 02 декабря 2009 года N 672-А "Об утверждении Положения об осуществлении природопользования на особо охраняемых природных территориях регионального значения"</w:t>
      </w:r>
      <w:r w:rsidRPr="00405C72">
        <w:rPr>
          <w:rFonts w:ascii="Arial" w:hAnsi="Arial" w:cs="Arial"/>
        </w:rPr>
        <w:t> (Красный Север, 10 декабря 2009 года, спецвыпуск N 142) (далее - постановление Администрации автономного округа N 672-А);</w:t>
      </w:r>
      <w:r w:rsidRPr="00405C72">
        <w:rPr>
          <w:rFonts w:ascii="Arial" w:hAnsi="Arial" w:cs="Arial"/>
        </w:rPr>
        <w:br/>
      </w:r>
    </w:p>
    <w:p w14:paraId="5E5A650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CE2882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 xml:space="preserve">приказа Департамента природно-ресурсного регулирования, лесных отношений и развития нефтегазового комплекса Ямало-Ненецкого автономного </w:t>
      </w:r>
      <w:r w:rsidRPr="00405C72">
        <w:rPr>
          <w:rFonts w:ascii="Arial" w:eastAsiaTheme="majorEastAsia" w:hAnsi="Arial" w:cs="Arial"/>
        </w:rPr>
        <w:lastRenderedPageBreak/>
        <w:t>округа от 29.11.2018 N 4706</w:t>
      </w:r>
      <w:r w:rsidRPr="00405C72">
        <w:rPr>
          <w:rFonts w:ascii="Arial" w:hAnsi="Arial" w:cs="Arial"/>
        </w:rPr>
        <w:t>)</w:t>
      </w:r>
      <w:r w:rsidRPr="00405C72">
        <w:rPr>
          <w:rFonts w:ascii="Arial" w:hAnsi="Arial" w:cs="Arial"/>
        </w:rPr>
        <w:br/>
      </w:r>
    </w:p>
    <w:p w14:paraId="298ED68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7C8CB0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11-1) постановление Правительства автономного округа </w:t>
      </w:r>
      <w:r w:rsidRPr="00405C72">
        <w:rPr>
          <w:rFonts w:ascii="Arial" w:eastAsiaTheme="majorEastAsia" w:hAnsi="Arial" w:cs="Arial"/>
        </w:rPr>
        <w:t>от 23 декабря 2011 года N 992-П "О Порядке разработки и утверждения административных регламентов осуществления государственного контроля (надзора) Ямало-Ненецкого автономного округа"</w:t>
      </w:r>
      <w:r w:rsidRPr="00405C72">
        <w:rPr>
          <w:rFonts w:ascii="Arial" w:hAnsi="Arial" w:cs="Arial"/>
        </w:rPr>
        <w:t> (Красный Север, 02 января 2012 года, спецвыпуск N 1/1);</w:t>
      </w:r>
      <w:r w:rsidRPr="00405C72">
        <w:rPr>
          <w:rFonts w:ascii="Arial" w:hAnsi="Arial" w:cs="Arial"/>
        </w:rPr>
        <w:br/>
      </w:r>
    </w:p>
    <w:p w14:paraId="1D21275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BEF8BC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11-1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405C72">
        <w:rPr>
          <w:rFonts w:ascii="Arial" w:hAnsi="Arial" w:cs="Arial"/>
        </w:rPr>
        <w:t>)</w:t>
      </w:r>
      <w:r w:rsidRPr="00405C72">
        <w:rPr>
          <w:rFonts w:ascii="Arial" w:hAnsi="Arial" w:cs="Arial"/>
        </w:rPr>
        <w:br/>
      </w:r>
    </w:p>
    <w:p w14:paraId="4FD304B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69117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 Постановлением Правительства автономного округа </w:t>
      </w:r>
      <w:r w:rsidRPr="00405C72">
        <w:rPr>
          <w:rFonts w:ascii="Arial" w:eastAsiaTheme="majorEastAsia" w:hAnsi="Arial" w:cs="Arial"/>
        </w:rPr>
        <w:t>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w:t>
      </w:r>
      <w:r w:rsidRPr="00405C72">
        <w:rPr>
          <w:rFonts w:ascii="Arial" w:hAnsi="Arial" w:cs="Arial"/>
        </w:rPr>
        <w:t> (Красный Север, 08 мая 2013 года, спецвыпуск N 25);</w:t>
      </w:r>
      <w:r w:rsidRPr="00405C72">
        <w:rPr>
          <w:rFonts w:ascii="Arial" w:hAnsi="Arial" w:cs="Arial"/>
        </w:rPr>
        <w:br/>
      </w:r>
    </w:p>
    <w:p w14:paraId="72CFB70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5AE702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 постановлением Правительства автономного округа </w:t>
      </w:r>
      <w:r w:rsidRPr="00405C72">
        <w:rPr>
          <w:rFonts w:ascii="Arial" w:eastAsiaTheme="majorEastAsia" w:hAnsi="Arial" w:cs="Arial"/>
        </w:rPr>
        <w:t>от 20 ноября 2015 года N 1099-П "Об утверждении Порядка осуществления регионального государственного экологического надзора на территории Ямало-Ненецкого автономного округа"</w:t>
      </w:r>
      <w:r w:rsidRPr="00405C72">
        <w:rPr>
          <w:rFonts w:ascii="Arial" w:hAnsi="Arial" w:cs="Arial"/>
        </w:rPr>
        <w:t> (Красный Север, 25 ноября 2015 года, спецвыпуск N 87);</w:t>
      </w:r>
      <w:r w:rsidRPr="00405C72">
        <w:rPr>
          <w:rFonts w:ascii="Arial" w:hAnsi="Arial" w:cs="Arial"/>
        </w:rPr>
        <w:br/>
      </w:r>
    </w:p>
    <w:p w14:paraId="30122AF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071D8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14) приказ Департамента природно-ресурсного регулирования, лесных отношений и развития нефтегазового комплекса автономного округа </w:t>
      </w:r>
      <w:r w:rsidRPr="00405C72">
        <w:rPr>
          <w:rFonts w:ascii="Arial" w:eastAsiaTheme="majorEastAsia" w:hAnsi="Arial" w:cs="Arial"/>
        </w:rPr>
        <w:t>14 декабря 2016 года N 1064 "Об утверждении Порядка оформления и содержания плановых (рейдовых) заданий на проведение плановых (рейдовых) осмотров, обследований особо охраняемых природных территорий регионального значения Ямало-Ненецкого автономного округа и оформления результатов плановых (рейдовых) осмотров, обследований особо охраняемых природных территорий регионального значения Ямало-Ненецкого автономного округа"</w:t>
      </w:r>
      <w:r w:rsidRPr="00405C72">
        <w:rPr>
          <w:rFonts w:ascii="Arial" w:hAnsi="Arial" w:cs="Arial"/>
        </w:rPr>
        <w:t> (Красный Север, 23 декабря 2016 года, спецвыпуск N 104/1) (далее - приказ департамента N 1064).</w:t>
      </w:r>
      <w:r w:rsidRPr="00405C72">
        <w:rPr>
          <w:rFonts w:ascii="Arial" w:hAnsi="Arial" w:cs="Arial"/>
        </w:rPr>
        <w:br/>
      </w:r>
    </w:p>
    <w:p w14:paraId="6005593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83BF57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14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F4473F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0221BE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3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05.12.2017 N 1298</w:t>
      </w:r>
      <w:r w:rsidRPr="00405C72">
        <w:rPr>
          <w:rFonts w:ascii="Arial" w:hAnsi="Arial" w:cs="Arial"/>
        </w:rPr>
        <w:t>)</w:t>
      </w:r>
      <w:r w:rsidRPr="00405C72">
        <w:rPr>
          <w:rFonts w:ascii="Arial" w:hAnsi="Arial" w:cs="Arial"/>
        </w:rPr>
        <w:br/>
      </w:r>
    </w:p>
    <w:p w14:paraId="779658B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DD5795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3-1. Перечень нормативных правовых актов, регулирующих осуществление государственного надзора в области особо охраняемых природных территорий, указанный в пункте 3 настоящего Административного регламента, размещается на Официальном Интернет-сайте департамента природно-ресурсного </w:t>
      </w:r>
      <w:r w:rsidRPr="00405C72">
        <w:rPr>
          <w:rFonts w:ascii="Arial" w:hAnsi="Arial" w:cs="Arial"/>
        </w:rPr>
        <w:lastRenderedPageBreak/>
        <w:t>регулирования, лесных отношений и развития нефтегазового комплекса Ямало-Ненецкого автономного округа (dprr.yanao.ru) (далее - Официальный Интернет-сайт), в государственной информационной системе "Региональный портал государственных и муниципальных услуг (функций) Ямало-Ненецкого автономного округа" (http://www.pgu-yamal.ru) (далее - Региональный портал), в федеральной государственной информационной системе "Единый портал государственных и муниципальных услуг (функций)" (www.gosuslugi.ru) (далее - Единый портал).</w:t>
      </w:r>
      <w:r w:rsidRPr="00405C72">
        <w:rPr>
          <w:rFonts w:ascii="Arial" w:hAnsi="Arial" w:cs="Arial"/>
        </w:rPr>
        <w:br/>
      </w:r>
    </w:p>
    <w:p w14:paraId="619C959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F24527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3-1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405C72">
        <w:rPr>
          <w:rFonts w:ascii="Arial" w:hAnsi="Arial" w:cs="Arial"/>
        </w:rPr>
        <w:t>)</w:t>
      </w:r>
      <w:r w:rsidRPr="00405C72">
        <w:rPr>
          <w:rFonts w:ascii="Arial" w:hAnsi="Arial" w:cs="Arial"/>
        </w:rPr>
        <w:br/>
      </w:r>
    </w:p>
    <w:p w14:paraId="3F7BB1E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76510F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Предметом государственного надзора в области особо охраняемых природных территорий является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установленных в соответствии с международными договорами Российской Федерации,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Ямало-Ненецкого автономного округа требований в области охраны окружающей среды, касающихся:</w:t>
      </w:r>
      <w:r w:rsidRPr="00405C72">
        <w:rPr>
          <w:rFonts w:ascii="Arial" w:hAnsi="Arial" w:cs="Arial"/>
        </w:rPr>
        <w:br/>
      </w:r>
    </w:p>
    <w:p w14:paraId="4B4874A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AEEE0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12ED419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FA955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а) режима особо охраняемой природной территории;</w:t>
      </w:r>
      <w:r w:rsidRPr="00405C72">
        <w:rPr>
          <w:rFonts w:ascii="Arial" w:hAnsi="Arial" w:cs="Arial"/>
        </w:rPr>
        <w:br/>
      </w:r>
    </w:p>
    <w:p w14:paraId="5240607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AC13C4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б) особого правового режима использования земельных участков, природных ресурсов и иных объектов недвижимости, расположенных в границах особо охраняемых природных территорий;</w:t>
      </w:r>
      <w:r w:rsidRPr="00405C72">
        <w:rPr>
          <w:rFonts w:ascii="Arial" w:hAnsi="Arial" w:cs="Arial"/>
        </w:rPr>
        <w:br/>
      </w:r>
    </w:p>
    <w:p w14:paraId="3232261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8ED1AD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режима охранных зон особо охраняемых природных территорий.</w:t>
      </w:r>
      <w:r w:rsidRPr="00405C72">
        <w:rPr>
          <w:rFonts w:ascii="Arial" w:hAnsi="Arial" w:cs="Arial"/>
        </w:rPr>
        <w:br/>
      </w:r>
    </w:p>
    <w:p w14:paraId="4B2AE6E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7E8BBA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5. Государственный надзор в области особо охраняемых природных территорий осуществляется департаментом природно-ресурсного регулирования, лесных отношений и развития нефтегазового комплекса Ямало-Ненецкого автономного округа (далее - департамент, автономный округ) и подведомственным департаменту государственным казенным учреждением "Служба по охране, контролю и регулированию использования биоресурсов Ямало-Ненецкого автономного округа", осуществляющим управление особо охраняемыми природными территориями регионального значения (далее - </w:t>
      </w:r>
      <w:r w:rsidRPr="00405C72">
        <w:rPr>
          <w:rFonts w:ascii="Arial" w:hAnsi="Arial" w:cs="Arial"/>
        </w:rPr>
        <w:lastRenderedPageBreak/>
        <w:t>государственное учреждение).</w:t>
      </w:r>
      <w:r w:rsidRPr="00405C72">
        <w:rPr>
          <w:rFonts w:ascii="Arial" w:hAnsi="Arial" w:cs="Arial"/>
        </w:rPr>
        <w:br/>
      </w:r>
    </w:p>
    <w:p w14:paraId="4673D50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4C1365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 </w:t>
      </w:r>
      <w:r w:rsidRPr="00405C72">
        <w:rPr>
          <w:rFonts w:ascii="Arial" w:eastAsiaTheme="majorEastAsia" w:hAnsi="Arial" w:cs="Arial"/>
        </w:rPr>
        <w:t>от 29.11.2018 N 4706</w:t>
      </w:r>
      <w:r w:rsidRPr="00405C72">
        <w:rPr>
          <w:rFonts w:ascii="Arial" w:hAnsi="Arial" w:cs="Arial"/>
        </w:rPr>
        <w:t>)</w:t>
      </w:r>
      <w:r w:rsidRPr="00405C72">
        <w:rPr>
          <w:rFonts w:ascii="Arial" w:hAnsi="Arial" w:cs="Arial"/>
        </w:rPr>
        <w:br/>
      </w:r>
    </w:p>
    <w:p w14:paraId="634E0FD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C3082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 Перечень должностных лиц, осуществляющих государственный надзор в области особо охраняемых природных территорий, утверждается Правительством автономного округа.</w:t>
      </w:r>
      <w:r w:rsidRPr="00405C72">
        <w:rPr>
          <w:rFonts w:ascii="Arial" w:hAnsi="Arial" w:cs="Arial"/>
        </w:rPr>
        <w:br/>
      </w:r>
    </w:p>
    <w:p w14:paraId="091C472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CE1DF6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 Государственный надзор в области особо охраняемых природных территорий в отношении юридических лиц и индивидуальных предпринимателей осуществляется посредством проведения плановых и внеплановых, документарных и выездных проверок, плановых (рейдовых) осмотров, обследований особо охраняемых природных территорий с применением риск-ориентированного подхода.</w:t>
      </w:r>
      <w:r w:rsidRPr="00405C72">
        <w:rPr>
          <w:rFonts w:ascii="Arial" w:hAnsi="Arial" w:cs="Arial"/>
        </w:rPr>
        <w:br/>
      </w:r>
    </w:p>
    <w:p w14:paraId="2045775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4014D6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17.07.2018 N 2739</w:t>
      </w:r>
      <w:r w:rsidRPr="00405C72">
        <w:rPr>
          <w:rFonts w:ascii="Arial" w:hAnsi="Arial" w:cs="Arial"/>
        </w:rPr>
        <w:t>)</w:t>
      </w:r>
      <w:r w:rsidRPr="00405C72">
        <w:rPr>
          <w:rFonts w:ascii="Arial" w:hAnsi="Arial" w:cs="Arial"/>
        </w:rPr>
        <w:br/>
      </w:r>
    </w:p>
    <w:p w14:paraId="6102623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37EF25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Государственный надзор в области особо охраняемых природных территорий в отношении граждан осуществляется посредством проведения плановых (рейдовых) осмотров, обследований особо охраняемых природных территорий.</w:t>
      </w:r>
      <w:r w:rsidRPr="00405C72">
        <w:rPr>
          <w:rFonts w:ascii="Arial" w:hAnsi="Arial" w:cs="Arial"/>
        </w:rPr>
        <w:br/>
      </w:r>
    </w:p>
    <w:p w14:paraId="2823879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616589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7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5252834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28351E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 Должностные лица, осуществляющие государственный надзор в области особо охраняемых природных территорий, имеют право:</w:t>
      </w:r>
      <w:r w:rsidRPr="00405C72">
        <w:rPr>
          <w:rFonts w:ascii="Arial" w:hAnsi="Arial" w:cs="Arial"/>
        </w:rPr>
        <w:br/>
      </w:r>
    </w:p>
    <w:p w14:paraId="42EAB2B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0D7B4A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запрашивать и получать информацию и документы, связанные с соблюдением юридическими лицами, индивидуальными предпринимателями и гражданами требований законодательства Российской Федерации об особо охраняемых природных территориях;</w:t>
      </w:r>
      <w:r w:rsidRPr="00405C72">
        <w:rPr>
          <w:rFonts w:ascii="Arial" w:hAnsi="Arial" w:cs="Arial"/>
        </w:rPr>
        <w:br/>
      </w:r>
    </w:p>
    <w:p w14:paraId="2E3978A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D580C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2) беспрепятственно по предъявлении служебного удостоверения и копии приказа директора (заместителя директора) департамента о назначении проверки посещать расположенные на особо охраняемых природных территориях здания, помещения, сооружения и иные подобные объекты, проводить их обследования, а также проводить исследования, испытания, экспертизы, расследования и другие </w:t>
      </w:r>
      <w:r w:rsidRPr="00405C72">
        <w:rPr>
          <w:rFonts w:ascii="Arial" w:hAnsi="Arial" w:cs="Arial"/>
        </w:rPr>
        <w:lastRenderedPageBreak/>
        <w:t>мероприятия по контролю;</w:t>
      </w:r>
      <w:r w:rsidRPr="00405C72">
        <w:rPr>
          <w:rFonts w:ascii="Arial" w:hAnsi="Arial" w:cs="Arial"/>
        </w:rPr>
        <w:br/>
      </w:r>
    </w:p>
    <w:p w14:paraId="32BAD07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3DBAA6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выдавать юридическим лицам, индивидуальным предпринимателям и гражданам предписания об устранении выявленных нарушений требований законодательства Российской Федерации об особо охраняемых природных территориях, о проведении мероприятий по обеспечению предотвращения вреда животным, растениям и окружающей среде, соблюдения режимов особо охраняемых природных территорий;</w:t>
      </w:r>
      <w:r w:rsidRPr="00405C72">
        <w:rPr>
          <w:rFonts w:ascii="Arial" w:hAnsi="Arial" w:cs="Arial"/>
        </w:rPr>
        <w:br/>
      </w:r>
    </w:p>
    <w:p w14:paraId="5D2567C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F0BB4E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составлять протоколы об административных правонарушениях, связанных с нарушением законодательства Российской Федерации об особо охраняемых природных территориях, рассматривать дела об указанных административных правонарушениях и принимать меры по предотвращению таких нарушений;</w:t>
      </w:r>
      <w:r w:rsidRPr="00405C72">
        <w:rPr>
          <w:rFonts w:ascii="Arial" w:hAnsi="Arial" w:cs="Arial"/>
        </w:rPr>
        <w:br/>
      </w:r>
    </w:p>
    <w:p w14:paraId="7F28F4A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3EEE4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направлять в уполномоченные органы материалы, связанные с нарушением законодательства Российской Федерации об особо охраняемых природных территориях, для решения вопросов о возбуждении уголовных дел по признакам преступлений;</w:t>
      </w:r>
      <w:r w:rsidRPr="00405C72">
        <w:rPr>
          <w:rFonts w:ascii="Arial" w:hAnsi="Arial" w:cs="Arial"/>
        </w:rPr>
        <w:br/>
      </w:r>
    </w:p>
    <w:p w14:paraId="46490A5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B1F7E6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r w:rsidRPr="00405C72">
        <w:rPr>
          <w:rFonts w:ascii="Arial" w:hAnsi="Arial" w:cs="Arial"/>
        </w:rPr>
        <w:br/>
      </w:r>
    </w:p>
    <w:p w14:paraId="02422A5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F5F002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 проверять у юридических лиц, индивидуальных предпринимателей и граждан документы, разрешающие осуществлять виды пользования животным миром, находиться на особо охраняемой природной территории (акватории), а также разрешения органов внутренних дел на хранение и ношение огнестрельного оружия;</w:t>
      </w:r>
      <w:r w:rsidRPr="00405C72">
        <w:rPr>
          <w:rFonts w:ascii="Arial" w:hAnsi="Arial" w:cs="Arial"/>
        </w:rPr>
        <w:br/>
      </w:r>
    </w:p>
    <w:p w14:paraId="3A94D87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B4236D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 производить досмотр вещей и личный досмотр задержанных лиц, остановку и досмотр транспортных средств, проверку оружия и других орудий добычи объектов животного мира, добытых объектов животного мира и полученной от них продукции, в том числе во время ее транспортировки, в местах складирования и переработки;</w:t>
      </w:r>
      <w:r w:rsidRPr="00405C72">
        <w:rPr>
          <w:rFonts w:ascii="Arial" w:hAnsi="Arial" w:cs="Arial"/>
        </w:rPr>
        <w:br/>
      </w:r>
    </w:p>
    <w:p w14:paraId="363E7A2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5E0C58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 хранить и носить специальные средства и служебное оружие, а также разрешенные в качестве служебного оружия гражданское оружие самообороны и охотничье огнестрельное оружие;</w:t>
      </w:r>
      <w:r w:rsidRPr="00405C72">
        <w:rPr>
          <w:rFonts w:ascii="Arial" w:hAnsi="Arial" w:cs="Arial"/>
        </w:rPr>
        <w:br/>
      </w:r>
    </w:p>
    <w:p w14:paraId="6B063E4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98F33A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 применять физическую силу, специальные средства, служебное оружие, а также разрешенные в качестве служебного оружия гражданское оружие самообороны и охотничье огнестрельное оружие;</w:t>
      </w:r>
      <w:r w:rsidRPr="00405C72">
        <w:rPr>
          <w:rFonts w:ascii="Arial" w:hAnsi="Arial" w:cs="Arial"/>
        </w:rPr>
        <w:br/>
      </w:r>
    </w:p>
    <w:p w14:paraId="35BC969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EEAA07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11) предотвращать нарушения требований законодательства Российской Федерации об особо охраняемых природных территориях, в том числе совершаемые лицами, не осуществляющими использование особо охраняемых природных территорий;</w:t>
      </w:r>
      <w:r w:rsidRPr="00405C72">
        <w:rPr>
          <w:rFonts w:ascii="Arial" w:hAnsi="Arial" w:cs="Arial"/>
        </w:rPr>
        <w:br/>
      </w:r>
    </w:p>
    <w:p w14:paraId="2A1A94C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8CA5BD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 пресекать нарушения законодательства Российской Федерации об особо охраняемых природных территориях;</w:t>
      </w:r>
      <w:r w:rsidRPr="00405C72">
        <w:rPr>
          <w:rFonts w:ascii="Arial" w:hAnsi="Arial" w:cs="Arial"/>
        </w:rPr>
        <w:br/>
      </w:r>
    </w:p>
    <w:p w14:paraId="66319D1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863993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 осуществлять проверки соблюдения законодательства Российской Федерации об особо охраняемых природных территориях;</w:t>
      </w:r>
      <w:r w:rsidRPr="00405C72">
        <w:rPr>
          <w:rFonts w:ascii="Arial" w:hAnsi="Arial" w:cs="Arial"/>
        </w:rPr>
        <w:br/>
      </w:r>
    </w:p>
    <w:p w14:paraId="3FF9155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1B38B7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14) составлять по результатам проверок соблюдения законодательства Российской Федерации об особо охраняемых природных территориях акты и предоставлять их для ознакомления гражданам, юридическим лицам и индивидуальным предпринимателям;</w:t>
      </w:r>
      <w:r w:rsidRPr="00405C72">
        <w:rPr>
          <w:rFonts w:ascii="Arial" w:hAnsi="Arial" w:cs="Arial"/>
        </w:rPr>
        <w:br/>
      </w:r>
    </w:p>
    <w:p w14:paraId="6FF9E8D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6631B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15) предъявлять иски в суд, арбитражный суд в пределах своей компетенции;</w:t>
      </w:r>
      <w:r w:rsidRPr="00405C72">
        <w:rPr>
          <w:rFonts w:ascii="Arial" w:hAnsi="Arial" w:cs="Arial"/>
        </w:rPr>
        <w:br/>
      </w:r>
    </w:p>
    <w:p w14:paraId="288DD02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378765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16)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w:t>
      </w:r>
      <w:r w:rsidRPr="00405C72">
        <w:rPr>
          <w:rFonts w:ascii="Arial" w:hAnsi="Arial" w:cs="Arial"/>
        </w:rPr>
        <w:br/>
      </w:r>
    </w:p>
    <w:p w14:paraId="1F60A43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988F68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17) задерживать граждан, нарушивших требования законодательства Российской Федерации об особо охраняемых природных территориях, и доставлять указанных нарушителей в правоохранительные органы.</w:t>
      </w:r>
      <w:r w:rsidRPr="00405C72">
        <w:rPr>
          <w:rFonts w:ascii="Arial" w:hAnsi="Arial" w:cs="Arial"/>
        </w:rPr>
        <w:br/>
      </w:r>
    </w:p>
    <w:p w14:paraId="7666480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CE5E3B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8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405C72">
        <w:rPr>
          <w:rFonts w:ascii="Arial" w:hAnsi="Arial" w:cs="Arial"/>
        </w:rPr>
        <w:t>)</w:t>
      </w:r>
      <w:r w:rsidRPr="00405C72">
        <w:rPr>
          <w:rFonts w:ascii="Arial" w:hAnsi="Arial" w:cs="Arial"/>
        </w:rPr>
        <w:br/>
      </w:r>
    </w:p>
    <w:p w14:paraId="2A5F010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9B695C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 Должностные лица, осуществляющие государственный надзор в области особо охраняемых природных территорий, обязаны:</w:t>
      </w:r>
      <w:r w:rsidRPr="00405C72">
        <w:rPr>
          <w:rFonts w:ascii="Arial" w:hAnsi="Arial" w:cs="Arial"/>
        </w:rPr>
        <w:br/>
      </w:r>
    </w:p>
    <w:p w14:paraId="0C9CA3E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0496A2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4B7A36B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A917DD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законодательства об особо охраняемых </w:t>
      </w:r>
      <w:r w:rsidRPr="00405C72">
        <w:rPr>
          <w:rFonts w:ascii="Arial" w:hAnsi="Arial" w:cs="Arial"/>
        </w:rPr>
        <w:lastRenderedPageBreak/>
        <w:t>природных территориях;</w:t>
      </w:r>
      <w:r w:rsidRPr="00405C72">
        <w:rPr>
          <w:rFonts w:ascii="Arial" w:hAnsi="Arial" w:cs="Arial"/>
        </w:rPr>
        <w:br/>
      </w:r>
    </w:p>
    <w:p w14:paraId="2A94A06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2D980D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соблюдать законодательство Российской Федерации, права и законные интересы юридических лиц, индивидуальных предпринимателей и граждан;</w:t>
      </w:r>
      <w:r w:rsidRPr="00405C72">
        <w:rPr>
          <w:rFonts w:ascii="Arial" w:hAnsi="Arial" w:cs="Arial"/>
        </w:rPr>
        <w:br/>
      </w:r>
    </w:p>
    <w:p w14:paraId="0D302BD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C0DD2D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осуществлять государственный надзор в области особо охраняемых природных территорий на основании приказов департамента;</w:t>
      </w:r>
      <w:r w:rsidRPr="00405C72">
        <w:rPr>
          <w:rFonts w:ascii="Arial" w:hAnsi="Arial" w:cs="Arial"/>
        </w:rPr>
        <w:br/>
      </w:r>
    </w:p>
    <w:p w14:paraId="095F04E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D4C20F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осуществлять государственный надзор в области особо охраняемых природных территорий только во время исполнения служебных обязанностей, при предъявлении служебных удостоверений, копий приказов директора (заместителя директора) департамента и в случаях, предусмотренных позициями "а", "б" подпункта 3 пункта 50 настоящего Административного регламента, копии документа о согласовании проведения проверки;</w:t>
      </w:r>
      <w:r w:rsidRPr="00405C72">
        <w:rPr>
          <w:rFonts w:ascii="Arial" w:hAnsi="Arial" w:cs="Arial"/>
        </w:rPr>
        <w:br/>
      </w:r>
    </w:p>
    <w:p w14:paraId="0C99275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A86909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07.02.2014 N 123</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w:t>
      </w:r>
      <w:r w:rsidRPr="00405C72">
        <w:rPr>
          <w:rFonts w:ascii="Arial" w:hAnsi="Arial" w:cs="Arial"/>
        </w:rPr>
        <w:br/>
      </w:r>
    </w:p>
    <w:p w14:paraId="4764D65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280261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не препятствовать должностным лицам юридических лиц, индивидуальным предпринимателям, гражданам или их уполномоченным представителям присутствовать при проведении проверок и давать разъяснения по вопросам, относящимся к предмету проверки;</w:t>
      </w:r>
      <w:r w:rsidRPr="00405C72">
        <w:rPr>
          <w:rFonts w:ascii="Arial" w:hAnsi="Arial" w:cs="Arial"/>
        </w:rPr>
        <w:br/>
      </w:r>
    </w:p>
    <w:p w14:paraId="09413F2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7219BD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 предоставлять должностным лицам юридических лиц, индивидуальным предпринимателям, гражданам или их уполномоченным представителям, присутствующим при проведении проверки, информацию и документы, относящиеся к предмету проверки;</w:t>
      </w:r>
      <w:r w:rsidRPr="00405C72">
        <w:rPr>
          <w:rFonts w:ascii="Arial" w:hAnsi="Arial" w:cs="Arial"/>
        </w:rPr>
        <w:br/>
      </w:r>
    </w:p>
    <w:p w14:paraId="4F6510B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33F2A3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 знакомить должностных лиц юридических лиц, индивидуальных предпринимателей, граждан или их уполномоченных представителей с результатами проверок;</w:t>
      </w:r>
      <w:r w:rsidRPr="00405C72">
        <w:rPr>
          <w:rFonts w:ascii="Arial" w:hAnsi="Arial" w:cs="Arial"/>
        </w:rPr>
        <w:br/>
      </w:r>
    </w:p>
    <w:p w14:paraId="5943472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50DDF5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7-1) знакомить руководителя, иное должностное лицо или уполномоченного представителя юридического лица, индивидуального предпринимателя, граждан с документами и (или) информацией, полученными в рамках межведомственного информационного взаимодействия;</w:t>
      </w:r>
      <w:r w:rsidRPr="00405C72">
        <w:rPr>
          <w:rFonts w:ascii="Arial" w:hAnsi="Arial" w:cs="Arial"/>
        </w:rPr>
        <w:br/>
      </w:r>
    </w:p>
    <w:p w14:paraId="003CDDB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12DDF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7-1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22.03.2016 N 297</w:t>
      </w:r>
      <w:r w:rsidRPr="00405C72">
        <w:rPr>
          <w:rFonts w:ascii="Arial" w:hAnsi="Arial" w:cs="Arial"/>
        </w:rPr>
        <w:t>)</w:t>
      </w:r>
      <w:r w:rsidRPr="00405C72">
        <w:rPr>
          <w:rFonts w:ascii="Arial" w:hAnsi="Arial" w:cs="Arial"/>
        </w:rPr>
        <w:br/>
      </w:r>
    </w:p>
    <w:p w14:paraId="00DB46A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732FDD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7-2) истребовать в рамках межведомственного информационного взаимодействия документы и (или) информацию, включенные в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405C72">
        <w:rPr>
          <w:rFonts w:ascii="Arial" w:hAnsi="Arial" w:cs="Arial"/>
        </w:rPr>
        <w:br/>
      </w:r>
    </w:p>
    <w:p w14:paraId="7A40F44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8E81EA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7-2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6BEC1AC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BCBE35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405C72">
        <w:rPr>
          <w:rFonts w:ascii="Arial" w:hAnsi="Arial" w:cs="Arial"/>
        </w:rPr>
        <w:br/>
      </w:r>
    </w:p>
    <w:p w14:paraId="37DC55B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AD05B2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 </w:t>
      </w:r>
      <w:r w:rsidRPr="00405C72">
        <w:rPr>
          <w:rFonts w:ascii="Arial" w:eastAsiaTheme="majorEastAsia" w:hAnsi="Arial" w:cs="Arial"/>
        </w:rPr>
        <w:t>от 26.05.2016 N 537</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w:t>
      </w:r>
      <w:r w:rsidRPr="00405C72">
        <w:rPr>
          <w:rFonts w:ascii="Arial" w:hAnsi="Arial" w:cs="Arial"/>
        </w:rPr>
        <w:br/>
      </w:r>
    </w:p>
    <w:p w14:paraId="464546E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ABCCE3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 доказывать обоснованность своих действий при их обжаловании юридическими лицами, индивидуальными предпринимателями и гражданами в порядке, установленном законодательством Российской Федерации;</w:t>
      </w:r>
      <w:r w:rsidRPr="00405C72">
        <w:rPr>
          <w:rFonts w:ascii="Arial" w:hAnsi="Arial" w:cs="Arial"/>
        </w:rPr>
        <w:br/>
      </w:r>
    </w:p>
    <w:p w14:paraId="683F57A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12E62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 соблюдать сроки проведения проверки, установленные законодательством Российской Федерации;</w:t>
      </w:r>
      <w:r w:rsidRPr="00405C72">
        <w:rPr>
          <w:rFonts w:ascii="Arial" w:hAnsi="Arial" w:cs="Arial"/>
        </w:rPr>
        <w:br/>
      </w:r>
    </w:p>
    <w:p w14:paraId="2D1363D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BEB1A5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 не требовать от юридических лиц, индивидуальных предпринимателей и граждан документы и иные сведения, представление которых не предусмотрено законодательством Российской Федерации;</w:t>
      </w:r>
      <w:r w:rsidRPr="00405C72">
        <w:rPr>
          <w:rFonts w:ascii="Arial" w:hAnsi="Arial" w:cs="Arial"/>
        </w:rPr>
        <w:br/>
      </w:r>
    </w:p>
    <w:p w14:paraId="655F05A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96997E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r w:rsidRPr="00405C72">
        <w:rPr>
          <w:rFonts w:ascii="Arial" w:hAnsi="Arial" w:cs="Arial"/>
        </w:rPr>
        <w:br/>
      </w:r>
    </w:p>
    <w:p w14:paraId="32F5AC39"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405C72">
        <w:rPr>
          <w:rFonts w:ascii="Arial" w:hAnsi="Arial" w:cs="Arial"/>
        </w:rPr>
        <w:br/>
      </w:r>
    </w:p>
    <w:p w14:paraId="15DCD3BC"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53B3A2A5"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lastRenderedPageBreak/>
        <w:t>(пп. 13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22.03.2016 N 297</w:t>
      </w:r>
      <w:r w:rsidRPr="00405C72">
        <w:rPr>
          <w:rFonts w:ascii="Arial" w:hAnsi="Arial" w:cs="Arial"/>
        </w:rPr>
        <w:t>)</w:t>
      </w:r>
      <w:r w:rsidRPr="00405C72">
        <w:rPr>
          <w:rFonts w:ascii="Arial" w:hAnsi="Arial" w:cs="Arial"/>
        </w:rPr>
        <w:br/>
      </w:r>
    </w:p>
    <w:p w14:paraId="2D737B7E"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42556BA9"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9-1. Должностные лица, осуществляющие государственный надзор в области особо охраняемых природных территорий, не вправе:</w:t>
      </w:r>
      <w:r w:rsidRPr="00405C72">
        <w:rPr>
          <w:rFonts w:ascii="Arial" w:hAnsi="Arial" w:cs="Arial"/>
        </w:rPr>
        <w:br/>
      </w:r>
    </w:p>
    <w:p w14:paraId="621018E5"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1E97F59D"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1) проверять выполнение обязательных требований, если такие требования не относятся к полномочиям департамента;</w:t>
      </w:r>
      <w:r w:rsidRPr="00405C72">
        <w:rPr>
          <w:rFonts w:ascii="Arial" w:hAnsi="Arial" w:cs="Arial"/>
        </w:rPr>
        <w:br/>
      </w:r>
    </w:p>
    <w:p w14:paraId="46B65B81"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5CE14B0A"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405C72">
        <w:rPr>
          <w:rFonts w:ascii="Arial" w:hAnsi="Arial" w:cs="Arial"/>
        </w:rPr>
        <w:br/>
      </w:r>
    </w:p>
    <w:p w14:paraId="4A089D0B"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477D83BD"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3533D436"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2060DA56"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3) проверять выполнение обязательных требований, не опубликованных в установленном законодательством Российской Федерации порядке;</w:t>
      </w:r>
      <w:r w:rsidRPr="00405C72">
        <w:rPr>
          <w:rFonts w:ascii="Arial" w:hAnsi="Arial" w:cs="Arial"/>
        </w:rPr>
        <w:br/>
      </w:r>
    </w:p>
    <w:p w14:paraId="3EA4C9FE"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52E5EA51"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позицией "б" подпункта 3 пункта 50 настоящего Административного регламента;</w:t>
      </w:r>
      <w:r w:rsidRPr="00405C72">
        <w:rPr>
          <w:rFonts w:ascii="Arial" w:hAnsi="Arial" w:cs="Arial"/>
        </w:rPr>
        <w:br/>
      </w:r>
    </w:p>
    <w:p w14:paraId="595B057C"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13EE3AA5"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p>
    <w:p w14:paraId="354C823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p>
    <w:p w14:paraId="532B58C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405C72">
        <w:rPr>
          <w:rFonts w:ascii="Arial" w:hAnsi="Arial" w:cs="Arial"/>
        </w:rPr>
        <w:br/>
      </w:r>
    </w:p>
    <w:p w14:paraId="40F8E4D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76FE83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w:t>
      </w:r>
      <w:r w:rsidRPr="00405C72">
        <w:rPr>
          <w:rFonts w:ascii="Arial" w:hAnsi="Arial" w:cs="Arial"/>
        </w:rPr>
        <w:lastRenderedPageBreak/>
        <w:t>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405C72">
        <w:rPr>
          <w:rFonts w:ascii="Arial" w:hAnsi="Arial" w:cs="Arial"/>
        </w:rPr>
        <w:br/>
      </w:r>
    </w:p>
    <w:p w14:paraId="0B2B82B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F422A9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405C72">
        <w:rPr>
          <w:rFonts w:ascii="Arial" w:hAnsi="Arial" w:cs="Arial"/>
        </w:rPr>
        <w:br/>
      </w:r>
    </w:p>
    <w:p w14:paraId="48692F6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64CA45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 превышать установленные сроки проведения проверки;</w:t>
      </w:r>
      <w:r w:rsidRPr="00405C72">
        <w:rPr>
          <w:rFonts w:ascii="Arial" w:hAnsi="Arial" w:cs="Arial"/>
        </w:rPr>
        <w:br/>
      </w:r>
    </w:p>
    <w:p w14:paraId="4549653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BBDA18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405C72">
        <w:rPr>
          <w:rFonts w:ascii="Arial" w:hAnsi="Arial" w:cs="Arial"/>
        </w:rPr>
        <w:br/>
      </w:r>
    </w:p>
    <w:p w14:paraId="24E9FBF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F737F8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межведомственный перечень;</w:t>
      </w:r>
      <w:r w:rsidRPr="00405C72">
        <w:rPr>
          <w:rFonts w:ascii="Arial" w:hAnsi="Arial" w:cs="Arial"/>
        </w:rPr>
        <w:br/>
      </w:r>
    </w:p>
    <w:p w14:paraId="4CF1421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E81BF4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293ECD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FF2037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405C72">
        <w:rPr>
          <w:rFonts w:ascii="Arial" w:hAnsi="Arial" w:cs="Arial"/>
        </w:rPr>
        <w:br/>
      </w:r>
    </w:p>
    <w:p w14:paraId="327AF24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1AC3FD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11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3819021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727CB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22.03.2016 N 297</w:t>
      </w:r>
      <w:r w:rsidRPr="00405C72">
        <w:rPr>
          <w:rFonts w:ascii="Arial" w:hAnsi="Arial" w:cs="Arial"/>
        </w:rPr>
        <w:t> (ред. 14.11.2016))</w:t>
      </w:r>
      <w:r w:rsidRPr="00405C72">
        <w:rPr>
          <w:rFonts w:ascii="Arial" w:hAnsi="Arial" w:cs="Arial"/>
        </w:rPr>
        <w:br/>
      </w:r>
    </w:p>
    <w:p w14:paraId="6D27F13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05EB32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10. Должностные лица юридических лиц, индивидуальные предприниматели, граждане или их уполномоченные представители при проведении проверки имеют </w:t>
      </w:r>
      <w:r w:rsidRPr="00405C72">
        <w:rPr>
          <w:rFonts w:ascii="Arial" w:hAnsi="Arial" w:cs="Arial"/>
        </w:rPr>
        <w:lastRenderedPageBreak/>
        <w:t>право:</w:t>
      </w:r>
      <w:r w:rsidRPr="00405C72">
        <w:rPr>
          <w:rFonts w:ascii="Arial" w:hAnsi="Arial" w:cs="Arial"/>
        </w:rPr>
        <w:br/>
      </w:r>
    </w:p>
    <w:p w14:paraId="3C0C0B6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1F452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405C72">
        <w:rPr>
          <w:rFonts w:ascii="Arial" w:hAnsi="Arial" w:cs="Arial"/>
        </w:rPr>
        <w:br/>
      </w:r>
    </w:p>
    <w:p w14:paraId="0BAC492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B8007A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получать от департамента, государственного учреждения, их должностных лиц информацию, которая относится к предмету проверки и предоставление которой предусмотрено законодательством Российской Федерации;</w:t>
      </w:r>
      <w:r w:rsidRPr="00405C72">
        <w:rPr>
          <w:rFonts w:ascii="Arial" w:hAnsi="Arial" w:cs="Arial"/>
        </w:rPr>
        <w:br/>
      </w:r>
    </w:p>
    <w:p w14:paraId="29B3913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8D7310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2280433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D9F69E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2-1)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межведомственный перечень;</w:t>
      </w:r>
      <w:r w:rsidRPr="00405C72">
        <w:rPr>
          <w:rFonts w:ascii="Arial" w:hAnsi="Arial" w:cs="Arial"/>
        </w:rPr>
        <w:br/>
      </w:r>
    </w:p>
    <w:p w14:paraId="57AD887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75A4CF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2-1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22.03.2016 N 297</w:t>
      </w:r>
      <w:r w:rsidRPr="00405C72">
        <w:rPr>
          <w:rFonts w:ascii="Arial" w:hAnsi="Arial" w:cs="Arial"/>
        </w:rPr>
        <w:t>;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1E47C85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2DCBFC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2-2) по собственной инициативе представить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межведомственный перечень;</w:t>
      </w:r>
      <w:r w:rsidRPr="00405C72">
        <w:rPr>
          <w:rFonts w:ascii="Arial" w:hAnsi="Arial" w:cs="Arial"/>
        </w:rPr>
        <w:br/>
      </w:r>
    </w:p>
    <w:p w14:paraId="29B6859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2FF08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2-2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7C2C7DB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1DF67D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 государственного учреждения;</w:t>
      </w:r>
      <w:r w:rsidRPr="00405C72">
        <w:rPr>
          <w:rFonts w:ascii="Arial" w:hAnsi="Arial" w:cs="Arial"/>
        </w:rPr>
        <w:br/>
      </w:r>
    </w:p>
    <w:p w14:paraId="029F69E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8AF026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 xml:space="preserve">приказа Департамента природно-ресурсного регулирования, лесных отношений и развития нефтегазового комплекса Ямало-Ненецкого автономного </w:t>
      </w:r>
      <w:r w:rsidRPr="00405C72">
        <w:rPr>
          <w:rFonts w:ascii="Arial" w:eastAsiaTheme="majorEastAsia" w:hAnsi="Arial" w:cs="Arial"/>
        </w:rPr>
        <w:lastRenderedPageBreak/>
        <w:t>округа от 02.09.2015 N 615</w:t>
      </w:r>
      <w:r w:rsidRPr="00405C72">
        <w:rPr>
          <w:rFonts w:ascii="Arial" w:hAnsi="Arial" w:cs="Arial"/>
        </w:rPr>
        <w:t>)</w:t>
      </w:r>
      <w:r w:rsidRPr="00405C72">
        <w:rPr>
          <w:rFonts w:ascii="Arial" w:hAnsi="Arial" w:cs="Arial"/>
        </w:rPr>
        <w:br/>
      </w:r>
    </w:p>
    <w:p w14:paraId="2CFD40A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AA63FD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обжаловать действия (бездействие) должностных лиц департамента, государственного учреждения,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405C72">
        <w:rPr>
          <w:rFonts w:ascii="Arial" w:hAnsi="Arial" w:cs="Arial"/>
        </w:rPr>
        <w:br/>
      </w:r>
    </w:p>
    <w:p w14:paraId="26EB76D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3AF33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1A9262E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CE8CF1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автономном округе к участию в проверке.</w:t>
      </w:r>
      <w:r w:rsidRPr="00405C72">
        <w:rPr>
          <w:rFonts w:ascii="Arial" w:hAnsi="Arial" w:cs="Arial"/>
        </w:rPr>
        <w:br/>
      </w:r>
    </w:p>
    <w:p w14:paraId="0A5CC44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3E1958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5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07.02.2014 N 123</w:t>
      </w:r>
      <w:r w:rsidRPr="00405C72">
        <w:rPr>
          <w:rFonts w:ascii="Arial" w:hAnsi="Arial" w:cs="Arial"/>
        </w:rPr>
        <w:t>)</w:t>
      </w:r>
      <w:r w:rsidRPr="00405C72">
        <w:rPr>
          <w:rFonts w:ascii="Arial" w:hAnsi="Arial" w:cs="Arial"/>
        </w:rPr>
        <w:br/>
      </w:r>
    </w:p>
    <w:p w14:paraId="20314FE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ED41DA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sidRPr="00405C72">
        <w:rPr>
          <w:rFonts w:ascii="Arial" w:hAnsi="Arial" w:cs="Arial"/>
        </w:rPr>
        <w:br/>
      </w:r>
    </w:p>
    <w:p w14:paraId="4A8342E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8A95AB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необоснованно препятствующие проведению проверок, уклоняющиеся от проведения проверок и (или) не исполняющие в установленный срок предписаний департамента об устранении выявленных нарушений обязательных требований, несут ответственность в соответствии с законодательством Российской Федерации.</w:t>
      </w:r>
      <w:r w:rsidRPr="00405C72">
        <w:rPr>
          <w:rFonts w:ascii="Arial" w:hAnsi="Arial" w:cs="Arial"/>
        </w:rPr>
        <w:br/>
      </w:r>
    </w:p>
    <w:p w14:paraId="040A52C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B15B75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 Результатами осуществления государственного надзора в области особо охраняемых природных территорий являются:</w:t>
      </w:r>
      <w:r w:rsidRPr="00405C72">
        <w:rPr>
          <w:rFonts w:ascii="Arial" w:hAnsi="Arial" w:cs="Arial"/>
        </w:rPr>
        <w:br/>
      </w:r>
    </w:p>
    <w:p w14:paraId="2B28514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C349F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12F8760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0D484F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1) составление актов проверок (плановых, внеплановых);</w:t>
      </w:r>
      <w:r w:rsidRPr="00405C72">
        <w:rPr>
          <w:rFonts w:ascii="Arial" w:hAnsi="Arial" w:cs="Arial"/>
        </w:rPr>
        <w:br/>
      </w:r>
    </w:p>
    <w:p w14:paraId="53FEE2A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44B285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составление протоколов об административных правонарушениях в случае выявления факта совершения правонарушения;</w:t>
      </w:r>
      <w:r w:rsidRPr="00405C72">
        <w:rPr>
          <w:rFonts w:ascii="Arial" w:hAnsi="Arial" w:cs="Arial"/>
        </w:rPr>
        <w:br/>
      </w:r>
    </w:p>
    <w:p w14:paraId="025695F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EC456A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вынесение предписаний об устранении выявленных нарушений и представления о принятии мер по устранению причин и условий, способствовавших совершению административного правонарушения;</w:t>
      </w:r>
      <w:r w:rsidRPr="00405C72">
        <w:rPr>
          <w:rFonts w:ascii="Arial" w:hAnsi="Arial" w:cs="Arial"/>
        </w:rPr>
        <w:br/>
      </w:r>
    </w:p>
    <w:p w14:paraId="5D3E60A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D0DBDE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вынесение постановлений по делам об административных правонарушениях;</w:t>
      </w:r>
      <w:r w:rsidRPr="00405C72">
        <w:rPr>
          <w:rFonts w:ascii="Arial" w:hAnsi="Arial" w:cs="Arial"/>
        </w:rPr>
        <w:br/>
      </w:r>
    </w:p>
    <w:p w14:paraId="533C2B3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652384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направление материалов проверки в правоохранительные органы для принятия решения о возбуждении уголовного дела.</w:t>
      </w:r>
      <w:r w:rsidRPr="00405C72">
        <w:rPr>
          <w:rFonts w:ascii="Arial" w:hAnsi="Arial" w:cs="Arial"/>
        </w:rPr>
        <w:br/>
      </w:r>
    </w:p>
    <w:p w14:paraId="5B45626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FDC806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13-1. Исчерпывающий перечень документов и (или) информации, необходимых для осуществления государственного надзора в области особо охраняемых природных территорий:</w:t>
      </w:r>
      <w:r w:rsidRPr="00405C72">
        <w:rPr>
          <w:rFonts w:ascii="Arial" w:hAnsi="Arial" w:cs="Arial"/>
        </w:rPr>
        <w:br/>
      </w:r>
    </w:p>
    <w:p w14:paraId="1937B73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97D1FE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13-1.1. В целях осуществления государственного надзора в области особо охраняемых природных территорий и достижения целей и задач проведения проверки департамент в ходе проведения проверки вправе истребовать лично у гражданина, уполномоченных представителей юридического лица, индивидуального предпринимателя разрешение на использование особо охраняемой природной территории выданное, в соответствии с постановлением Администрации автономного округа N 672-А.</w:t>
      </w:r>
      <w:r w:rsidRPr="00405C72">
        <w:rPr>
          <w:rFonts w:ascii="Arial" w:hAnsi="Arial" w:cs="Arial"/>
        </w:rPr>
        <w:br/>
      </w:r>
    </w:p>
    <w:p w14:paraId="203E007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5A3BDE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13-1.2.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w:t>
      </w:r>
      <w:r w:rsidRPr="00405C72">
        <w:rPr>
          <w:rFonts w:ascii="Arial" w:hAnsi="Arial" w:cs="Arial"/>
        </w:rPr>
        <w:br/>
      </w:r>
    </w:p>
    <w:p w14:paraId="75B8178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6ACDF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13-1.2.1. в Федеральной службе государственной регистрации, кадастра и картографии:</w:t>
      </w:r>
      <w:r w:rsidRPr="00405C72">
        <w:rPr>
          <w:rFonts w:ascii="Arial" w:hAnsi="Arial" w:cs="Arial"/>
        </w:rPr>
        <w:br/>
      </w:r>
    </w:p>
    <w:p w14:paraId="466C3A6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109215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выписку из Единого государственного реестра недвижимости об объекте недвижимости;</w:t>
      </w:r>
      <w:r w:rsidRPr="00405C72">
        <w:rPr>
          <w:rFonts w:ascii="Arial" w:hAnsi="Arial" w:cs="Arial"/>
        </w:rPr>
        <w:br/>
      </w:r>
    </w:p>
    <w:p w14:paraId="1650C89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42D303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выписку из Единого государственного реестра недвижимости о переходе прав на объект недвижимости;</w:t>
      </w:r>
      <w:r w:rsidRPr="00405C72">
        <w:rPr>
          <w:rFonts w:ascii="Arial" w:hAnsi="Arial" w:cs="Arial"/>
        </w:rPr>
        <w:br/>
      </w:r>
    </w:p>
    <w:p w14:paraId="449F672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450D5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 выписку из Единого государственного реестра недвижимости о правах отдельного лица на имевшиеся (имеющиеся) у него объекты недвижимости.</w:t>
      </w:r>
      <w:r w:rsidRPr="00405C72">
        <w:rPr>
          <w:rFonts w:ascii="Arial" w:hAnsi="Arial" w:cs="Arial"/>
        </w:rPr>
        <w:br/>
      </w:r>
    </w:p>
    <w:p w14:paraId="1E1DE26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B845A4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13-1.2.2. в Федеральной налоговой службе Российской Федерации:</w:t>
      </w:r>
      <w:r w:rsidRPr="00405C72">
        <w:rPr>
          <w:rFonts w:ascii="Arial" w:hAnsi="Arial" w:cs="Arial"/>
        </w:rPr>
        <w:br/>
      </w:r>
    </w:p>
    <w:p w14:paraId="1F88E24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5CF74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сведения из Единого государственного реестра юридических лиц;</w:t>
      </w:r>
      <w:r w:rsidRPr="00405C72">
        <w:rPr>
          <w:rFonts w:ascii="Arial" w:hAnsi="Arial" w:cs="Arial"/>
        </w:rPr>
        <w:br/>
      </w:r>
    </w:p>
    <w:p w14:paraId="4687884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884070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сведения из Единого государственного реестра индивидуальных предпринимателей.</w:t>
      </w:r>
      <w:r w:rsidRPr="00405C72">
        <w:rPr>
          <w:rFonts w:ascii="Arial" w:hAnsi="Arial" w:cs="Arial"/>
        </w:rPr>
        <w:br/>
      </w:r>
    </w:p>
    <w:p w14:paraId="5C0F4FD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276EE4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13-1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7A10233" w14:textId="77777777" w:rsidR="00405C72" w:rsidRPr="00405C72" w:rsidRDefault="00405C72" w:rsidP="00405C72">
      <w:pPr>
        <w:pStyle w:val="3"/>
        <w:spacing w:before="0" w:after="240"/>
        <w:jc w:val="center"/>
        <w:textAlignment w:val="baseline"/>
        <w:rPr>
          <w:rFonts w:ascii="Arial" w:hAnsi="Arial" w:cs="Arial"/>
          <w:color w:val="auto"/>
          <w:sz w:val="24"/>
          <w:szCs w:val="24"/>
        </w:rPr>
      </w:pPr>
      <w:r w:rsidRPr="00405C72">
        <w:rPr>
          <w:rFonts w:ascii="Arial" w:hAnsi="Arial" w:cs="Arial"/>
          <w:color w:val="auto"/>
          <w:sz w:val="24"/>
          <w:szCs w:val="24"/>
        </w:rPr>
        <w:br/>
      </w:r>
      <w:r w:rsidRPr="00405C72">
        <w:rPr>
          <w:rFonts w:ascii="Arial" w:hAnsi="Arial" w:cs="Arial"/>
          <w:color w:val="auto"/>
          <w:sz w:val="24"/>
          <w:szCs w:val="24"/>
        </w:rPr>
        <w:br/>
        <w:t>II. Требования к порядку осуществления государственного надзора в области особо охраняемых природных территорий</w:t>
      </w:r>
    </w:p>
    <w:p w14:paraId="36DE2C87"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045F1442"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4E98D9F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14 - 15. Утратили силу. - </w:t>
      </w:r>
      <w:r w:rsidRPr="00405C72">
        <w:rPr>
          <w:rFonts w:ascii="Arial" w:eastAsiaTheme="majorEastAsia" w:hAnsi="Arial" w:cs="Arial"/>
        </w:rPr>
        <w:t>Приказ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58EE456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7E9392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16. Для получения информации о процедурах осуществления государственного надзора в области особо охраняемых природных территорий, сведений о ходе осуществления государственного надзора в области особо охраняемых природных территорий заинтересованные лица обращаются в департамент, государственное учреждение лично, по телефону, в том числе по телефону-автоинформатору (при наличии), в письменном виде почтовым отправлением или в форме электронного сообщения.</w:t>
      </w:r>
      <w:r w:rsidRPr="00405C72">
        <w:rPr>
          <w:rFonts w:ascii="Arial" w:hAnsi="Arial" w:cs="Arial"/>
        </w:rPr>
        <w:br/>
      </w:r>
    </w:p>
    <w:p w14:paraId="5941E0C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F5A510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16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56E3154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0B3B37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17. Основными требованиями к информированию заинтересованных лиц являются достоверность предоставляемой информации, четкость в изложении информации, полнота информирования, наглядность форм предоставляемой информации, удобство и доступность получения информации, оперативность </w:t>
      </w:r>
      <w:r w:rsidRPr="00405C72">
        <w:rPr>
          <w:rFonts w:ascii="Arial" w:hAnsi="Arial" w:cs="Arial"/>
        </w:rPr>
        <w:lastRenderedPageBreak/>
        <w:t>предоставления информации.</w:t>
      </w:r>
      <w:r w:rsidRPr="00405C72">
        <w:rPr>
          <w:rFonts w:ascii="Arial" w:hAnsi="Arial" w:cs="Arial"/>
        </w:rPr>
        <w:br/>
      </w:r>
    </w:p>
    <w:p w14:paraId="68F9777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568B46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18. Информирование заинтересованных лиц организуется путем индивидуального информирования и публичного информирования.</w:t>
      </w:r>
      <w:r w:rsidRPr="00405C72">
        <w:rPr>
          <w:rFonts w:ascii="Arial" w:hAnsi="Arial" w:cs="Arial"/>
        </w:rPr>
        <w:br/>
      </w:r>
    </w:p>
    <w:p w14:paraId="5CDE62C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81754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19. Информирование проводится в устной и письменной форме.</w:t>
      </w:r>
      <w:r w:rsidRPr="00405C72">
        <w:rPr>
          <w:rFonts w:ascii="Arial" w:hAnsi="Arial" w:cs="Arial"/>
        </w:rPr>
        <w:br/>
      </w:r>
    </w:p>
    <w:p w14:paraId="337D8CC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28E493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20. Индивидуальное устное информирование осуществляется департаментом, государственным учреждением при обращении заинтересованных лиц за информацией лично либо по телефону.</w:t>
      </w:r>
      <w:r w:rsidRPr="00405C72">
        <w:rPr>
          <w:rFonts w:ascii="Arial" w:hAnsi="Arial" w:cs="Arial"/>
        </w:rPr>
        <w:br/>
      </w:r>
    </w:p>
    <w:p w14:paraId="579ABEA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691158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66F509A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81464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21. Сотрудники, осуществляющие индивидуальное устное информирование, должны принять все необходимые меры для дачи полного и оперативного ответа на поставленные вопросы, в том числе с привлечением других сотрудников.</w:t>
      </w:r>
      <w:r w:rsidRPr="00405C72">
        <w:rPr>
          <w:rFonts w:ascii="Arial" w:hAnsi="Arial" w:cs="Arial"/>
        </w:rPr>
        <w:br/>
      </w:r>
    </w:p>
    <w:p w14:paraId="37720B7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D2F209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22. Индивидуальное устное информирование каждого заинтересованного лица сотрудники департамента, государственного учреждения осуществляют не более 10 минут. В случае если для подготовки ответа требуется продолжительное время, сотрудники, осуществляющие индивидуальное устное информирование, могут предложить заинтересованным лицам обратиться за необходимой информацией в письменном виде.</w:t>
      </w:r>
      <w:r w:rsidRPr="00405C72">
        <w:rPr>
          <w:rFonts w:ascii="Arial" w:hAnsi="Arial" w:cs="Arial"/>
        </w:rPr>
        <w:br/>
      </w:r>
    </w:p>
    <w:p w14:paraId="0400F49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3B48BF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306967C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6BF253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23. Индивидуальное письменное информирование при обращении заинтересованных лиц в департамент, государственное учреждение осуществляется путем направления ответов почтовым отправлением или в форме электронного сообщения (в зависимости от способа обращения заинтересованного лица за информацией или способа доставки ответа, указанного в обращении заинтересованного лица).</w:t>
      </w:r>
      <w:r w:rsidRPr="00405C72">
        <w:rPr>
          <w:rFonts w:ascii="Arial" w:hAnsi="Arial" w:cs="Arial"/>
        </w:rPr>
        <w:br/>
      </w:r>
    </w:p>
    <w:p w14:paraId="7E03ACB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E05940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670C257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805E8C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24. Ответ на обращение заинтересованных лиц предоставляется в простой, четкой и понятной форме с указанием должности, фамилии, имени, отчества, номера телефона исполнителя.</w:t>
      </w:r>
      <w:r w:rsidRPr="00405C72">
        <w:rPr>
          <w:rFonts w:ascii="Arial" w:hAnsi="Arial" w:cs="Arial"/>
        </w:rPr>
        <w:br/>
      </w:r>
    </w:p>
    <w:p w14:paraId="75BFC3A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8C1C1B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25. При индивидуальном письменном информировании ответ направляется заинтересованному лицу в течение 30 дней со дня регистрации обращения заинтересованного лица.</w:t>
      </w:r>
      <w:r w:rsidRPr="00405C72">
        <w:rPr>
          <w:rFonts w:ascii="Arial" w:hAnsi="Arial" w:cs="Arial"/>
        </w:rPr>
        <w:br/>
      </w:r>
    </w:p>
    <w:p w14:paraId="1C30B66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3D1BCF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26. Публичное письменное информирование осуществляется путем размещения справочной информации на Официальном Интернет-сайте, Региональном портале и/или Едином портале, а также на стендах в местах нахождения департамента, государственного учреждения.</w:t>
      </w:r>
      <w:r w:rsidRPr="00405C72">
        <w:rPr>
          <w:rFonts w:ascii="Arial" w:hAnsi="Arial" w:cs="Arial"/>
        </w:rPr>
        <w:br/>
      </w:r>
    </w:p>
    <w:p w14:paraId="704A669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14F283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26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04C6B30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5CDEBE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26-1. К справочной относится следующая информация:</w:t>
      </w:r>
      <w:r w:rsidRPr="00405C72">
        <w:rPr>
          <w:rFonts w:ascii="Arial" w:hAnsi="Arial" w:cs="Arial"/>
        </w:rPr>
        <w:br/>
      </w:r>
    </w:p>
    <w:p w14:paraId="57E0D6A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797088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место нахождения и графики работы департамента его структурных подразделений, государственного учреждения;</w:t>
      </w:r>
      <w:r w:rsidRPr="00405C72">
        <w:rPr>
          <w:rFonts w:ascii="Arial" w:hAnsi="Arial" w:cs="Arial"/>
        </w:rPr>
        <w:br/>
      </w:r>
    </w:p>
    <w:p w14:paraId="282DF5D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63BE1D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справочные телефоны структурного подразделения департамента, государственного учреждения, участвующих в осуществлении государственного надзора в области особо охраняемых природных территорий, в том числе номер телефона-автоинформатора;</w:t>
      </w:r>
      <w:r w:rsidRPr="00405C72">
        <w:rPr>
          <w:rFonts w:ascii="Arial" w:hAnsi="Arial" w:cs="Arial"/>
        </w:rPr>
        <w:br/>
      </w:r>
    </w:p>
    <w:p w14:paraId="4253AE3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F4EC41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адреса Официального Интернет-сайта, а также официальной электронной почты и (или) формы обратной связи департамента, государственного учреждения участвующих в осуществлении государственного надзора в области особо охраняемых природных территорий в сети "Интернет".</w:t>
      </w:r>
      <w:r w:rsidRPr="00405C72">
        <w:rPr>
          <w:rFonts w:ascii="Arial" w:hAnsi="Arial" w:cs="Arial"/>
        </w:rPr>
        <w:br/>
      </w:r>
    </w:p>
    <w:p w14:paraId="2BC5F0A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3AE6DB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26-1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5B3FC0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4D80CE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26-2 - 26-3. Утратили силу. - </w:t>
      </w:r>
      <w:r w:rsidRPr="00405C72">
        <w:rPr>
          <w:rFonts w:ascii="Arial" w:eastAsiaTheme="majorEastAsia" w:hAnsi="Arial" w:cs="Arial"/>
        </w:rPr>
        <w:t>Приказ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7F74DA6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0EAA5D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27. В случае привлечения в ходе осуществления государственного надзора в области особо охраняемых природных территорий экспертов и экспертных </w:t>
      </w:r>
      <w:r w:rsidRPr="00405C72">
        <w:rPr>
          <w:rFonts w:ascii="Arial" w:hAnsi="Arial" w:cs="Arial"/>
        </w:rPr>
        <w:lastRenderedPageBreak/>
        <w:t>организаций, плата с юридических лиц (индивидуальных предпринимателей) за услуги экспертов и экспертных организаций, участвующих в осуществлении государственного надзора в области особо охраняемых природных территорий, не взимается.</w:t>
      </w:r>
      <w:r w:rsidRPr="00405C72">
        <w:rPr>
          <w:rFonts w:ascii="Arial" w:hAnsi="Arial" w:cs="Arial"/>
        </w:rPr>
        <w:br/>
      </w:r>
    </w:p>
    <w:p w14:paraId="04E9D50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99EE4F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27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7FC25C4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E5BD2E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28. Сроки осуществления государственного надзора в области особо охраняемых природных территорий:</w:t>
      </w:r>
      <w:r w:rsidRPr="00405C72">
        <w:rPr>
          <w:rFonts w:ascii="Arial" w:hAnsi="Arial" w:cs="Arial"/>
        </w:rPr>
        <w:br/>
      </w:r>
    </w:p>
    <w:p w14:paraId="03B60AF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9CE3CB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77FBA2F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BA825B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срок проведения документарной проверки (как плановой, так и внеплановой) и выездной проверки (как плановой, так и внеплановой) не может превышать 20 рабочих дней;</w:t>
      </w:r>
      <w:r w:rsidRPr="00405C72">
        <w:rPr>
          <w:rFonts w:ascii="Arial" w:hAnsi="Arial" w:cs="Arial"/>
        </w:rPr>
        <w:br/>
      </w:r>
    </w:p>
    <w:p w14:paraId="4CBBAFA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74F63A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405C72">
        <w:rPr>
          <w:rFonts w:ascii="Arial" w:hAnsi="Arial" w:cs="Arial"/>
        </w:rPr>
        <w:br/>
      </w:r>
    </w:p>
    <w:p w14:paraId="1BAED56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D3DEB8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случае необходимости при проведении проверки, указанной в абзаце первом настоящего подпункта,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директором (заместителем директора) департамента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405C72">
        <w:rPr>
          <w:rFonts w:ascii="Arial" w:hAnsi="Arial" w:cs="Arial"/>
        </w:rPr>
        <w:br/>
      </w:r>
    </w:p>
    <w:p w14:paraId="6B81270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4C23B7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департамента на территории, в зданиях, строениях, сооружениях, помещениях, на иных объектах субъекта малого предпринимательства;</w:t>
      </w:r>
      <w:r w:rsidRPr="00405C72">
        <w:rPr>
          <w:rFonts w:ascii="Arial" w:hAnsi="Arial" w:cs="Arial"/>
        </w:rPr>
        <w:br/>
      </w:r>
    </w:p>
    <w:p w14:paraId="3A6FFF8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5A99EF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директором департамента, заместителем директора департамента, но не более чем на 20 рабочих дней, в отношении малых предприятий не более чем на 50 часов, микропредприятий не </w:t>
      </w:r>
      <w:r w:rsidRPr="00405C72">
        <w:rPr>
          <w:rFonts w:ascii="Arial" w:hAnsi="Arial" w:cs="Arial"/>
        </w:rPr>
        <w:lastRenderedPageBreak/>
        <w:t>более чем на 15 часов;</w:t>
      </w:r>
      <w:r w:rsidRPr="00405C72">
        <w:rPr>
          <w:rFonts w:ascii="Arial" w:hAnsi="Arial" w:cs="Arial"/>
        </w:rPr>
        <w:br/>
      </w:r>
    </w:p>
    <w:p w14:paraId="0744AF9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1120F4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срок проведения документарной проверки (как плановой, так и внеплановой) и выездной проверки (как плановой, так и внеплановой)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405C72">
        <w:rPr>
          <w:rFonts w:ascii="Arial" w:hAnsi="Arial" w:cs="Arial"/>
        </w:rPr>
        <w:br/>
      </w:r>
    </w:p>
    <w:p w14:paraId="5CE1BAB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C4CBB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срок проведения плановой проверки в отношении резидента Арктической зоны Российской Федерации (далее - резидент Арктической зоны) составляет не более чем пятнадцать рабочих дней со дня начала ее проведения. В отношении одного резидента Арктической зоны являющегося субъектом малого предпринимательства, общий срок проведения плановых выездных проверок не может превышать сорок часов в год для малого предприятия и десять часов в год для микропредприятия. В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департамента, проводящих проверку, срок проведения проверки в отношении резидента Арктической зоны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Арктической зоны. Срок проведения плановой проверки в отношении резидента Арктической зоны может быть продлен по предложению резидента Арктической зоны, в отношении которого проводится данная проверка. Срок проведения внеплановой проверки в отношении резидента Арктической зоны не может превышать пять рабочих дней.</w:t>
      </w:r>
      <w:r w:rsidRPr="00405C72">
        <w:rPr>
          <w:rFonts w:ascii="Arial" w:hAnsi="Arial" w:cs="Arial"/>
        </w:rPr>
        <w:br/>
      </w:r>
    </w:p>
    <w:p w14:paraId="4AC8A93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F0F71A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5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5E86E32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7C491A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28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22.03.2016 N 297</w:t>
      </w:r>
      <w:r w:rsidRPr="00405C72">
        <w:rPr>
          <w:rFonts w:ascii="Arial" w:hAnsi="Arial" w:cs="Arial"/>
        </w:rPr>
        <w:t>)</w:t>
      </w:r>
      <w:r w:rsidRPr="00405C72">
        <w:rPr>
          <w:rFonts w:ascii="Arial" w:hAnsi="Arial" w:cs="Arial"/>
        </w:rPr>
        <w:br/>
      </w:r>
    </w:p>
    <w:p w14:paraId="4B1488A3" w14:textId="77777777" w:rsidR="00405C72" w:rsidRPr="00405C72" w:rsidRDefault="00405C72" w:rsidP="00405C72">
      <w:pPr>
        <w:pStyle w:val="3"/>
        <w:spacing w:before="0" w:after="240"/>
        <w:jc w:val="center"/>
        <w:textAlignment w:val="baseline"/>
        <w:rPr>
          <w:rFonts w:ascii="Arial" w:hAnsi="Arial" w:cs="Arial"/>
          <w:color w:val="auto"/>
          <w:sz w:val="24"/>
          <w:szCs w:val="24"/>
        </w:rPr>
      </w:pPr>
      <w:r w:rsidRPr="00405C72">
        <w:rPr>
          <w:rFonts w:ascii="Arial" w:hAnsi="Arial" w:cs="Arial"/>
          <w:color w:val="auto"/>
          <w:sz w:val="24"/>
          <w:szCs w:val="24"/>
        </w:rPr>
        <w:br/>
      </w:r>
      <w:r w:rsidRPr="00405C72">
        <w:rPr>
          <w:rFonts w:ascii="Arial" w:hAnsi="Arial" w:cs="Arial"/>
          <w:color w:val="auto"/>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6DCAAE74"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07.02.2014 N 123</w:t>
      </w:r>
      <w:r w:rsidRPr="00405C72">
        <w:rPr>
          <w:rFonts w:ascii="Arial" w:hAnsi="Arial" w:cs="Arial"/>
        </w:rPr>
        <w:t>)</w:t>
      </w:r>
    </w:p>
    <w:p w14:paraId="13937ECC"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lastRenderedPageBreak/>
        <w:br/>
      </w:r>
    </w:p>
    <w:p w14:paraId="1C7405E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29. Осуществление государственного надзора в области особо охраняемых природных территорий состоит из административных процедур:</w:t>
      </w:r>
      <w:r w:rsidRPr="00405C72">
        <w:rPr>
          <w:rFonts w:ascii="Arial" w:hAnsi="Arial" w:cs="Arial"/>
        </w:rPr>
        <w:br/>
      </w:r>
    </w:p>
    <w:p w14:paraId="2A12D4F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F81F3F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2778D61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BB2E1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организация и проведение плановой проверки;</w:t>
      </w:r>
      <w:r w:rsidRPr="00405C72">
        <w:rPr>
          <w:rFonts w:ascii="Arial" w:hAnsi="Arial" w:cs="Arial"/>
        </w:rPr>
        <w:br/>
      </w:r>
    </w:p>
    <w:p w14:paraId="64E4F9F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F56FE2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организация и проведение внеплановой проверки;</w:t>
      </w:r>
      <w:r w:rsidRPr="00405C72">
        <w:rPr>
          <w:rFonts w:ascii="Arial" w:hAnsi="Arial" w:cs="Arial"/>
        </w:rPr>
        <w:br/>
      </w:r>
    </w:p>
    <w:p w14:paraId="0761148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5E652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документарная проверка;</w:t>
      </w:r>
      <w:r w:rsidRPr="00405C72">
        <w:rPr>
          <w:rFonts w:ascii="Arial" w:hAnsi="Arial" w:cs="Arial"/>
        </w:rPr>
        <w:br/>
      </w:r>
    </w:p>
    <w:p w14:paraId="6A5A58C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70D00E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выездная проверка;</w:t>
      </w:r>
      <w:r w:rsidRPr="00405C72">
        <w:rPr>
          <w:rFonts w:ascii="Arial" w:hAnsi="Arial" w:cs="Arial"/>
        </w:rPr>
        <w:br/>
      </w:r>
    </w:p>
    <w:p w14:paraId="38E81DE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BD09A3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4-1) организация и проведение плановых (рейдовых) осмотров, обследований;</w:t>
      </w:r>
      <w:r w:rsidRPr="00405C72">
        <w:rPr>
          <w:rFonts w:ascii="Arial" w:hAnsi="Arial" w:cs="Arial"/>
        </w:rPr>
        <w:br/>
      </w:r>
    </w:p>
    <w:p w14:paraId="4CB8DB4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AC17F4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4-1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1C3C6EA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56DEEC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меры, принимаемые должностными лицами департамента в отношении фактов нарушений, выявленных при проведении проверки;</w:t>
      </w:r>
      <w:r w:rsidRPr="00405C72">
        <w:rPr>
          <w:rFonts w:ascii="Arial" w:hAnsi="Arial" w:cs="Arial"/>
        </w:rPr>
        <w:br/>
      </w:r>
    </w:p>
    <w:p w14:paraId="756E60F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68BF78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 мероприятия по профилактике нарушений обязательных требований.</w:t>
      </w:r>
      <w:r w:rsidRPr="00405C72">
        <w:rPr>
          <w:rFonts w:ascii="Arial" w:hAnsi="Arial" w:cs="Arial"/>
        </w:rPr>
        <w:br/>
      </w:r>
    </w:p>
    <w:p w14:paraId="62A37DE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22304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6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05.12.2017 N 1298</w:t>
      </w:r>
      <w:r w:rsidRPr="00405C72">
        <w:rPr>
          <w:rFonts w:ascii="Arial" w:hAnsi="Arial" w:cs="Arial"/>
        </w:rPr>
        <w:t>)</w:t>
      </w:r>
      <w:r w:rsidRPr="00405C72">
        <w:rPr>
          <w:rFonts w:ascii="Arial" w:hAnsi="Arial" w:cs="Arial"/>
        </w:rPr>
        <w:br/>
      </w:r>
    </w:p>
    <w:p w14:paraId="7BA21AE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4F01D3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30. Утратил силу. - </w:t>
      </w:r>
      <w:r w:rsidRPr="00405C72">
        <w:rPr>
          <w:rFonts w:ascii="Arial" w:eastAsiaTheme="majorEastAsia" w:hAnsi="Arial" w:cs="Arial"/>
        </w:rPr>
        <w:t>Приказ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5A9C96AC"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t>Организация и проведение плановой проверки</w:t>
      </w:r>
    </w:p>
    <w:p w14:paraId="444D355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03A01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31. Предметом плановой проверки является соблюдение юридическими лицами и индивидуальными предпринимателями требований, установленных законодательством об особо охраняемых природных территориях,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405C72">
        <w:rPr>
          <w:rFonts w:ascii="Arial" w:hAnsi="Arial" w:cs="Arial"/>
        </w:rPr>
        <w:br/>
      </w:r>
    </w:p>
    <w:p w14:paraId="63229F7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24CD97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32. Плановые проверки проводятся не чаще чем один раз в 3 года.</w:t>
      </w:r>
      <w:r w:rsidRPr="00405C72">
        <w:rPr>
          <w:rFonts w:ascii="Arial" w:hAnsi="Arial" w:cs="Arial"/>
        </w:rPr>
        <w:br/>
      </w:r>
    </w:p>
    <w:p w14:paraId="193FBBB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D12381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33. Плановые проверки проводятся на основании разрабатываемых и утверждаемых департаментом в соответствии с полномочиями ежегодных планов.</w:t>
      </w:r>
      <w:r w:rsidRPr="00405C72">
        <w:rPr>
          <w:rFonts w:ascii="Arial" w:hAnsi="Arial" w:cs="Arial"/>
        </w:rPr>
        <w:br/>
      </w:r>
    </w:p>
    <w:p w14:paraId="7EFFDDC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8EBA69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436372A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931810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34. В ежегодном плане проведения департаментом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r w:rsidRPr="00405C72">
        <w:rPr>
          <w:rFonts w:ascii="Arial" w:hAnsi="Arial" w:cs="Arial"/>
        </w:rPr>
        <w:br/>
      </w:r>
    </w:p>
    <w:p w14:paraId="5B2FAAA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EB2C2F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405C72">
        <w:rPr>
          <w:rFonts w:ascii="Arial" w:hAnsi="Arial" w:cs="Arial"/>
        </w:rPr>
        <w:br/>
      </w:r>
    </w:p>
    <w:p w14:paraId="3AEDCEE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027399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0BD99FF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6D98F9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цель и основание проведения каждой плановой проверки;</w:t>
      </w:r>
      <w:r w:rsidRPr="00405C72">
        <w:rPr>
          <w:rFonts w:ascii="Arial" w:hAnsi="Arial" w:cs="Arial"/>
        </w:rPr>
        <w:br/>
      </w:r>
    </w:p>
    <w:p w14:paraId="536709D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F189D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дата начала и сроки проведения каждой плановой проверки;</w:t>
      </w:r>
      <w:r w:rsidRPr="00405C72">
        <w:rPr>
          <w:rFonts w:ascii="Arial" w:hAnsi="Arial" w:cs="Arial"/>
        </w:rPr>
        <w:br/>
      </w:r>
    </w:p>
    <w:p w14:paraId="77411BC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7D356A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полное наименование департамента, а в случае проведения проверки совместно с иными органами государственного контроля (надзора) или муниципального контроля - наименования всех органов, участвующих в такой проверке.</w:t>
      </w:r>
      <w:r w:rsidRPr="00405C72">
        <w:rPr>
          <w:rFonts w:ascii="Arial" w:hAnsi="Arial" w:cs="Arial"/>
        </w:rPr>
        <w:br/>
      </w:r>
    </w:p>
    <w:p w14:paraId="21AFB80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32E3D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35. Утвержденный директором департамента ежегодный план проведения плановых проверок доводится до сведения заинтересованных лиц посредством его размещения на Официальном Интернет-сайте либо иным доступным способом.</w:t>
      </w:r>
      <w:r w:rsidRPr="00405C72">
        <w:rPr>
          <w:rFonts w:ascii="Arial" w:hAnsi="Arial" w:cs="Arial"/>
        </w:rPr>
        <w:br/>
      </w:r>
    </w:p>
    <w:p w14:paraId="545AA08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3CCCED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35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532783E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DFC8D3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36. В срок до 1 сентября года, предшествующего году проведения плановых проверок, департамент направляет проект ежегодного плана проведения плановых проверок в орган прокуратуры.</w:t>
      </w:r>
      <w:r w:rsidRPr="00405C72">
        <w:rPr>
          <w:rFonts w:ascii="Arial" w:hAnsi="Arial" w:cs="Arial"/>
        </w:rPr>
        <w:br/>
      </w:r>
    </w:p>
    <w:p w14:paraId="4CC31FD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4A994A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37. Орган прокуратуры рассматривает проект ежегодного плана проведения плановых проверок департаментом на предмет законности включения в него объектов государственного контроля в соответствии с пунктом 34 настоящего Административного регламента и до 1 октября года, предшествующего году проведения плановых проверок, вносит предложения руководителю департамента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405C72">
        <w:rPr>
          <w:rFonts w:ascii="Arial" w:hAnsi="Arial" w:cs="Arial"/>
        </w:rPr>
        <w:br/>
      </w:r>
    </w:p>
    <w:p w14:paraId="28B7EBA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D87FF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36B140A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90B1DE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38. Департамент рассматривает предложения органа прокуратуры и по итогам их рассмотрения направляет в орган прокуратуры до 1 ноября года, предшествующего году проведения плановых проверок, утвержденный ежегодный план проведения плановых проверок.</w:t>
      </w:r>
      <w:r w:rsidRPr="00405C72">
        <w:rPr>
          <w:rFonts w:ascii="Arial" w:hAnsi="Arial" w:cs="Arial"/>
        </w:rPr>
        <w:br/>
      </w:r>
    </w:p>
    <w:p w14:paraId="4A87778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A00F72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39. Подготовка ежегодного плана проведения департаментом плановых проверок, его представление в орган прокуратуры для согласования осуществляется в соответствии с Правилами по форме, предусмотренной приложением к Правилам.</w:t>
      </w:r>
      <w:r w:rsidRPr="00405C72">
        <w:rPr>
          <w:rFonts w:ascii="Arial" w:hAnsi="Arial" w:cs="Arial"/>
        </w:rPr>
        <w:br/>
      </w:r>
    </w:p>
    <w:p w14:paraId="2216FBE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6CA60C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39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05.12.2017 N 1298</w:t>
      </w:r>
      <w:r w:rsidRPr="00405C72">
        <w:rPr>
          <w:rFonts w:ascii="Arial" w:hAnsi="Arial" w:cs="Arial"/>
        </w:rPr>
        <w:t>)</w:t>
      </w:r>
      <w:r w:rsidRPr="00405C72">
        <w:rPr>
          <w:rFonts w:ascii="Arial" w:hAnsi="Arial" w:cs="Arial"/>
        </w:rPr>
        <w:br/>
      </w:r>
    </w:p>
    <w:p w14:paraId="7CEF6AE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7E65F5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39-1. Ежегодный план проведения плановых проверок резидентов Арктической зоны, подлежит согласованию с прокуратурой автономного округа в соответствии с пунктами 36 - 39 настоящего Административного регламента и </w:t>
      </w:r>
      <w:r w:rsidRPr="00405C72">
        <w:rPr>
          <w:rFonts w:ascii="Arial" w:hAnsi="Arial" w:cs="Arial"/>
        </w:rPr>
        <w:lastRenderedPageBreak/>
        <w:t>Минвостокразвития России.</w:t>
      </w:r>
      <w:r w:rsidRPr="00405C72">
        <w:rPr>
          <w:rFonts w:ascii="Arial" w:hAnsi="Arial" w:cs="Arial"/>
        </w:rPr>
        <w:br/>
      </w:r>
    </w:p>
    <w:p w14:paraId="2BE3701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F4F9E4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39-1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3C791DE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D7C312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40. Основанием для включения плановой проверки в ежегодный план проведения плановых проверок является истечение 3 лет со дня:</w:t>
      </w:r>
      <w:r w:rsidRPr="00405C72">
        <w:rPr>
          <w:rFonts w:ascii="Arial" w:hAnsi="Arial" w:cs="Arial"/>
        </w:rPr>
        <w:br/>
      </w:r>
    </w:p>
    <w:p w14:paraId="7075AA8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1B302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государственной регистрации юридического лица, индивидуального предпринимателя;</w:t>
      </w:r>
      <w:r w:rsidRPr="00405C72">
        <w:rPr>
          <w:rFonts w:ascii="Arial" w:hAnsi="Arial" w:cs="Arial"/>
        </w:rPr>
        <w:br/>
      </w:r>
    </w:p>
    <w:p w14:paraId="4713ADA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8FA876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окончания проведения последней плановой проверки юридического лица, индивидуального предпринимателя;</w:t>
      </w:r>
      <w:r w:rsidRPr="00405C72">
        <w:rPr>
          <w:rFonts w:ascii="Arial" w:hAnsi="Arial" w:cs="Arial"/>
        </w:rPr>
        <w:br/>
      </w:r>
    </w:p>
    <w:p w14:paraId="1E299E8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DB2D97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департамент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405C72">
        <w:rPr>
          <w:rFonts w:ascii="Arial" w:hAnsi="Arial" w:cs="Arial"/>
        </w:rPr>
        <w:br/>
      </w:r>
    </w:p>
    <w:p w14:paraId="114E585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59FE9D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3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26.05.2016 N 537</w:t>
      </w:r>
      <w:r w:rsidRPr="00405C72">
        <w:rPr>
          <w:rFonts w:ascii="Arial" w:hAnsi="Arial" w:cs="Arial"/>
        </w:rPr>
        <w:t>;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17.07.2018 N 2739</w:t>
      </w:r>
      <w:r w:rsidRPr="00405C72">
        <w:rPr>
          <w:rFonts w:ascii="Arial" w:hAnsi="Arial" w:cs="Arial"/>
        </w:rPr>
        <w:t>)</w:t>
      </w:r>
      <w:r w:rsidRPr="00405C72">
        <w:rPr>
          <w:rFonts w:ascii="Arial" w:hAnsi="Arial" w:cs="Arial"/>
        </w:rPr>
        <w:br/>
      </w:r>
    </w:p>
    <w:p w14:paraId="62DA5D4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E386E6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41. Плановая проверка юридических лиц, индивидуальных предпринимателей - членов саморегулируемой организации проводится в отношении не более чем десяти процентов общего числа членов саморегулируемой организации и не менее чем двух членов саморегулируемой организации в соответствии с ежегодным планом проведения плановых проверок, если иное не установлено федеральными законами.</w:t>
      </w:r>
      <w:r w:rsidRPr="00405C72">
        <w:rPr>
          <w:rFonts w:ascii="Arial" w:hAnsi="Arial" w:cs="Arial"/>
        </w:rPr>
        <w:br/>
      </w:r>
    </w:p>
    <w:p w14:paraId="05EFBBC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902DB9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42. Плановая проверка проводится департаментом в форме документарной проверки и (или) выездной проверки в порядке, установленном пунктами 66 - 76 и 77 - 82 настоящего Административного регламента.</w:t>
      </w:r>
      <w:r w:rsidRPr="00405C72">
        <w:rPr>
          <w:rFonts w:ascii="Arial" w:hAnsi="Arial" w:cs="Arial"/>
        </w:rPr>
        <w:br/>
      </w:r>
    </w:p>
    <w:p w14:paraId="5DB0039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86340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43. О проведении плановой проверки юридическое лицо, индивидуальный предприниматель уведомляются департаментом не позднее чем за 3 рабочих дня до начала ее проведения посредством направления копии приказа директора департамента, заместителя директора департамента о начале проведения плановой проверки заказным почтовым отправлением с уведомлением о вручении </w:t>
      </w:r>
      <w:r w:rsidRPr="00405C72">
        <w:rPr>
          <w:rFonts w:ascii="Arial" w:hAnsi="Arial" w:cs="Arial"/>
        </w:rPr>
        <w:lastRenderedPageBreak/>
        <w:t>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w:t>
      </w:r>
      <w:r w:rsidRPr="00405C72">
        <w:rPr>
          <w:rFonts w:ascii="Arial" w:hAnsi="Arial" w:cs="Arial"/>
        </w:rPr>
        <w:br/>
      </w:r>
    </w:p>
    <w:p w14:paraId="6B870CF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70A504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43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21B786B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8B723A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44. В случае проведения плановой проверки членов саморегулируемой организации департамент обязан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sidRPr="00405C72">
        <w:rPr>
          <w:rFonts w:ascii="Arial" w:hAnsi="Arial" w:cs="Arial"/>
        </w:rPr>
        <w:br/>
      </w:r>
    </w:p>
    <w:p w14:paraId="44DF47A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CBF1C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45. В случае выявления нарушений членами саморегулируемой организации обязательных требований, должностные лица департамента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5 рабочих дней со дня окончания проведения плановой проверки.</w:t>
      </w:r>
      <w:r w:rsidRPr="00405C72">
        <w:rPr>
          <w:rFonts w:ascii="Arial" w:hAnsi="Arial" w:cs="Arial"/>
        </w:rPr>
        <w:br/>
      </w:r>
    </w:p>
    <w:p w14:paraId="5F068C7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948C8F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46. Внесение изменений в ежегодный план допускается по основаниям, предусмотренным пунктом 7 Правил.</w:t>
      </w:r>
      <w:r w:rsidRPr="00405C72">
        <w:rPr>
          <w:rFonts w:ascii="Arial" w:hAnsi="Arial" w:cs="Arial"/>
        </w:rPr>
        <w:br/>
      </w:r>
    </w:p>
    <w:p w14:paraId="18537E7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628161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46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5AE44F4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3C2A90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47. Внесение изменений в ежегодный план осуществляется в порядке, предусмотренном пунктом 3 Правил.</w:t>
      </w:r>
      <w:r w:rsidRPr="00405C72">
        <w:rPr>
          <w:rFonts w:ascii="Arial" w:hAnsi="Arial" w:cs="Arial"/>
        </w:rPr>
        <w:br/>
      </w:r>
    </w:p>
    <w:p w14:paraId="5DDBD8B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6150C5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48. Сведения о внесенных в ежегодный план изменениях направляются в течение 3 рабочих дней со дня их внесения в соответствующий орган прокуратуры на бумажном носителе (с приложением копии в электронном виде)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Интернет-сайте в порядке, предусмотренном пунктом 6 Правил, в течение 5 рабочих дней со дня внесения изменений.</w:t>
      </w:r>
      <w:r w:rsidRPr="00405C72">
        <w:rPr>
          <w:rFonts w:ascii="Arial" w:hAnsi="Arial" w:cs="Arial"/>
        </w:rPr>
        <w:br/>
      </w:r>
    </w:p>
    <w:p w14:paraId="0088349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45722F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48 в ред. </w:t>
      </w:r>
      <w:r w:rsidRPr="00405C72">
        <w:rPr>
          <w:rFonts w:ascii="Arial" w:eastAsiaTheme="majorEastAsia" w:hAnsi="Arial" w:cs="Arial"/>
        </w:rPr>
        <w:t xml:space="preserve">приказа Департамента природно-ресурсного регулирования, лесных отношений и развития нефтегазового комплекса Ямало-Ненецкого </w:t>
      </w:r>
      <w:r w:rsidRPr="00405C72">
        <w:rPr>
          <w:rFonts w:ascii="Arial" w:eastAsiaTheme="majorEastAsia" w:hAnsi="Arial" w:cs="Arial"/>
        </w:rPr>
        <w:lastRenderedPageBreak/>
        <w:t>автономного округа от 14.11.2016 N 978</w:t>
      </w:r>
      <w:r w:rsidRPr="00405C72">
        <w:rPr>
          <w:rFonts w:ascii="Arial" w:hAnsi="Arial" w:cs="Arial"/>
        </w:rPr>
        <w:t>)</w:t>
      </w:r>
      <w:r w:rsidRPr="00405C72">
        <w:rPr>
          <w:rFonts w:ascii="Arial" w:hAnsi="Arial" w:cs="Arial"/>
        </w:rPr>
        <w:br/>
      </w:r>
    </w:p>
    <w:p w14:paraId="1DE3F1A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CB9ABC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48-1. Критерием принятия решения о включении плановой проверки в ежегодный план проведения плановых проверок является наличие оснований предусмотренных пунктом 40 настоящего Административного регламента.</w:t>
      </w:r>
      <w:r w:rsidRPr="00405C72">
        <w:rPr>
          <w:rFonts w:ascii="Arial" w:hAnsi="Arial" w:cs="Arial"/>
        </w:rPr>
        <w:br/>
      </w:r>
    </w:p>
    <w:p w14:paraId="09FFB64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001D1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48-1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496861F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82B7B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48-2. Результатом выполнения административной процедуры по организации проведения плановой проверки является утверждение департаментом ежегодного плана проведения плановых проверок.</w:t>
      </w:r>
      <w:r w:rsidRPr="00405C72">
        <w:rPr>
          <w:rFonts w:ascii="Arial" w:hAnsi="Arial" w:cs="Arial"/>
        </w:rPr>
        <w:br/>
      </w:r>
    </w:p>
    <w:p w14:paraId="65CFAF4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B849DB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48-2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59A3950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398164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48-3. Критерием принятия решения о проведении плановой проверки является включение юридического лица, индивидуального предпринимателя в утвержденный департаментом ежегодный план проведения плановых проверок, который согласован с прокуратурой автономного округа, а также с Минвостокразвития России, в случае если ежегодный план проведения плановых проверок предусматривает проведение плановой проверки резидента Арктической зоны.</w:t>
      </w:r>
      <w:r w:rsidRPr="00405C72">
        <w:rPr>
          <w:rFonts w:ascii="Arial" w:hAnsi="Arial" w:cs="Arial"/>
        </w:rPr>
        <w:br/>
      </w:r>
    </w:p>
    <w:p w14:paraId="2C9AEC7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E6D9EA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48-3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5E6CC40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DA8824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48-4. Результатом выполнения административной процедуры по проведению плановой проверки является установление факта соблюдения (нарушения) юридическим лицом, индивидуальным предпринимателем обязательных требований.</w:t>
      </w:r>
      <w:r w:rsidRPr="00405C72">
        <w:rPr>
          <w:rFonts w:ascii="Arial" w:hAnsi="Arial" w:cs="Arial"/>
        </w:rPr>
        <w:br/>
      </w:r>
    </w:p>
    <w:p w14:paraId="149AB9C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ED6EFC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48-4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66B953E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ED477A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48-5. Способами фиксации результата выполнения административной процедуры по проведению плановой проверки являются:</w:t>
      </w:r>
      <w:r w:rsidRPr="00405C72">
        <w:rPr>
          <w:rFonts w:ascii="Arial" w:hAnsi="Arial" w:cs="Arial"/>
        </w:rPr>
        <w:br/>
      </w:r>
    </w:p>
    <w:p w14:paraId="67FECDA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24824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1) акт проверки с копиями </w:t>
      </w:r>
      <w:r w:rsidRPr="00405C72">
        <w:rPr>
          <w:rFonts w:ascii="Arial" w:eastAsiaTheme="majorEastAsia" w:hAnsi="Arial" w:cs="Arial"/>
        </w:rPr>
        <w:t>приложений</w:t>
      </w:r>
      <w:r w:rsidRPr="00405C72">
        <w:rPr>
          <w:rFonts w:ascii="Arial" w:hAnsi="Arial" w:cs="Arial"/>
        </w:rPr>
        <w:t>;</w:t>
      </w:r>
      <w:r w:rsidRPr="00405C72">
        <w:rPr>
          <w:rFonts w:ascii="Arial" w:hAnsi="Arial" w:cs="Arial"/>
        </w:rPr>
        <w:br/>
      </w:r>
    </w:p>
    <w:p w14:paraId="54A65B8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D12D27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протокол об административном правонарушении;</w:t>
      </w:r>
      <w:r w:rsidRPr="00405C72">
        <w:rPr>
          <w:rFonts w:ascii="Arial" w:hAnsi="Arial" w:cs="Arial"/>
        </w:rPr>
        <w:br/>
      </w:r>
    </w:p>
    <w:p w14:paraId="2620F97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0E589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предписание об устранении выявленных нарушений;</w:t>
      </w:r>
      <w:r w:rsidRPr="00405C72">
        <w:rPr>
          <w:rFonts w:ascii="Arial" w:hAnsi="Arial" w:cs="Arial"/>
        </w:rPr>
        <w:br/>
      </w:r>
    </w:p>
    <w:p w14:paraId="7368777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9BBB9F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постановление по делу об административном правонарушении;</w:t>
      </w:r>
      <w:r w:rsidRPr="00405C72">
        <w:rPr>
          <w:rFonts w:ascii="Arial" w:hAnsi="Arial" w:cs="Arial"/>
        </w:rPr>
        <w:br/>
      </w:r>
    </w:p>
    <w:p w14:paraId="01DA195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709F11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материалы проверки, содержащие сведения о признаках состава преступления.</w:t>
      </w:r>
      <w:r w:rsidRPr="00405C72">
        <w:rPr>
          <w:rFonts w:ascii="Arial" w:hAnsi="Arial" w:cs="Arial"/>
        </w:rPr>
        <w:br/>
      </w:r>
    </w:p>
    <w:p w14:paraId="437225A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D1BF1B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48-5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04146567"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t>Организация и проведение внеплановой проверки</w:t>
      </w:r>
    </w:p>
    <w:p w14:paraId="1D82E02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0DF34A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49. Предметом внеплановой проверки является соблюдение юридическими лицами и индивидуальными предпринимателями требований, установленных законодательством об особо охраняемых природных территориях, выполнение предписаний об устранении выявленных нарушений законодательства Российской Федерации,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405C72">
        <w:rPr>
          <w:rFonts w:ascii="Arial" w:hAnsi="Arial" w:cs="Arial"/>
        </w:rPr>
        <w:br/>
      </w:r>
    </w:p>
    <w:p w14:paraId="4DF3D2B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DE8A85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26.05.2016 N 537</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w:t>
      </w:r>
      <w:r w:rsidRPr="00405C72">
        <w:rPr>
          <w:rFonts w:ascii="Arial" w:hAnsi="Arial" w:cs="Arial"/>
        </w:rPr>
        <w:br/>
      </w:r>
    </w:p>
    <w:p w14:paraId="018E682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F3F28A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требований законодательства Российской Федерации об особо охраняемых природных территориях предметом такой проверки может являться только исполнение выданного предписания.</w:t>
      </w:r>
      <w:r w:rsidRPr="00405C72">
        <w:rPr>
          <w:rFonts w:ascii="Arial" w:hAnsi="Arial" w:cs="Arial"/>
        </w:rPr>
        <w:br/>
      </w:r>
    </w:p>
    <w:p w14:paraId="4507E2F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9A0D0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(абзац введен </w:t>
      </w:r>
      <w:r w:rsidRPr="00405C72">
        <w:rPr>
          <w:rFonts w:ascii="Arial" w:eastAsiaTheme="majorEastAsia" w:hAnsi="Arial" w:cs="Arial"/>
        </w:rPr>
        <w:t xml:space="preserve">приказом Департамента природно-ресурсного регулирования, лесных отношений и развития нефтегазового комплекса Ямало-Ненецкого </w:t>
      </w:r>
      <w:r w:rsidRPr="00405C72">
        <w:rPr>
          <w:rFonts w:ascii="Arial" w:eastAsiaTheme="majorEastAsia" w:hAnsi="Arial" w:cs="Arial"/>
        </w:rPr>
        <w:lastRenderedPageBreak/>
        <w:t>автономного округа от 02.09.2015 N 615</w:t>
      </w:r>
      <w:r w:rsidRPr="00405C72">
        <w:rPr>
          <w:rFonts w:ascii="Arial" w:hAnsi="Arial" w:cs="Arial"/>
        </w:rPr>
        <w:t>)</w:t>
      </w:r>
      <w:r w:rsidRPr="00405C72">
        <w:rPr>
          <w:rFonts w:ascii="Arial" w:hAnsi="Arial" w:cs="Arial"/>
        </w:rPr>
        <w:br/>
      </w:r>
    </w:p>
    <w:p w14:paraId="62F3428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94B0AB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50. Основанием для проведения внеплановой проверки является:</w:t>
      </w:r>
      <w:r w:rsidRPr="00405C72">
        <w:rPr>
          <w:rFonts w:ascii="Arial" w:hAnsi="Arial" w:cs="Arial"/>
        </w:rPr>
        <w:br/>
      </w:r>
    </w:p>
    <w:p w14:paraId="3EE786C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32AF1F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r w:rsidRPr="00405C72">
        <w:rPr>
          <w:rFonts w:ascii="Arial" w:hAnsi="Arial" w:cs="Arial"/>
        </w:rPr>
        <w:br/>
      </w:r>
    </w:p>
    <w:p w14:paraId="3190560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940720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поступление в департамент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405C72">
        <w:rPr>
          <w:rFonts w:ascii="Arial" w:hAnsi="Arial" w:cs="Arial"/>
        </w:rPr>
        <w:br/>
      </w:r>
    </w:p>
    <w:p w14:paraId="0864491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A54040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мотивированное представление должностного лица департамента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405C72">
        <w:rPr>
          <w:rFonts w:ascii="Arial" w:hAnsi="Arial" w:cs="Arial"/>
        </w:rPr>
        <w:br/>
      </w:r>
    </w:p>
    <w:p w14:paraId="542BDEE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142E7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405C72">
        <w:rPr>
          <w:rFonts w:ascii="Arial" w:hAnsi="Arial" w:cs="Arial"/>
        </w:rPr>
        <w:br/>
      </w:r>
    </w:p>
    <w:p w14:paraId="4B48966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BEC63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405C72">
        <w:rPr>
          <w:rFonts w:ascii="Arial" w:hAnsi="Arial" w:cs="Arial"/>
        </w:rPr>
        <w:br/>
      </w:r>
    </w:p>
    <w:p w14:paraId="43C6C27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B1EEF3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приказ директора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государственного надзора за исполнением законов по поступившим в органы прокуратуры материалам и обращениям;</w:t>
      </w:r>
      <w:r w:rsidRPr="00405C72">
        <w:rPr>
          <w:rFonts w:ascii="Arial" w:hAnsi="Arial" w:cs="Arial"/>
        </w:rPr>
        <w:br/>
      </w:r>
    </w:p>
    <w:p w14:paraId="2CCC4D0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4B4C26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5) истечение двух месяцев со дня выдачи предписания об устранении нарушений резиденту Арктической зоны. В случае, если резидентом Арктической зоны, в отношении которого было выдано предписание об устранении нарушений, представлено уведомление об устранении нарушений, департамент вправе проводить внеплановую проверку ранее чем по истечении двух месяцев со дня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нарушений, но не позднее чем в течение шести месяцев со дня вынесения указанного предписания.</w:t>
      </w:r>
      <w:r w:rsidRPr="00405C72">
        <w:rPr>
          <w:rFonts w:ascii="Arial" w:hAnsi="Arial" w:cs="Arial"/>
        </w:rPr>
        <w:br/>
      </w:r>
    </w:p>
    <w:p w14:paraId="15933C6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C819B8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5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23386EE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70333C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50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60E5A13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467CCD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51. Обращения и заявления, не позволяющие установить лицо, обратившееся в департамент, а также обращения и заявления, не содержащие сведения о фактах, указанных в подпункте 3 пункта 50 настоящего Административного регламента, не могут служить основанием для проведения внеплановой проверки.</w:t>
      </w:r>
      <w:r w:rsidRPr="00405C72">
        <w:rPr>
          <w:rFonts w:ascii="Arial" w:hAnsi="Arial" w:cs="Arial"/>
        </w:rPr>
        <w:br/>
      </w:r>
    </w:p>
    <w:p w14:paraId="7D29737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3ED07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16D0C01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66488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случае если изложенная в обращении или заявлении информация может в соответствии с подпунктом 3 пункта 50 настоящего Административного регламента являться основанием для проведения внеплановой проверки, должностное лицо департамента,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405C72">
        <w:rPr>
          <w:rFonts w:ascii="Arial" w:hAnsi="Arial" w:cs="Arial"/>
        </w:rPr>
        <w:br/>
      </w:r>
    </w:p>
    <w:p w14:paraId="2BF8A3B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CAE041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(абзац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3AE0BBC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919DA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51-1. При рассмотрении обращений и заявлений, информации о фактах, указанных в пункте 50 настоящего Административного регламента, должны </w:t>
      </w:r>
      <w:r w:rsidRPr="00405C72">
        <w:rPr>
          <w:rFonts w:ascii="Arial" w:hAnsi="Arial" w:cs="Arial"/>
        </w:rPr>
        <w:lastRenderedPageBreak/>
        <w:t>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405C72">
        <w:rPr>
          <w:rFonts w:ascii="Arial" w:hAnsi="Arial" w:cs="Arial"/>
        </w:rPr>
        <w:br/>
      </w:r>
    </w:p>
    <w:p w14:paraId="1F593AD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D337F5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При отсутствии достоверной информации о лице, допустившем нарушение обязательных требований, достаточных данных о фактах, указанных в пункте 50 настоящего Административного регламента, уполномоченным должностным лицом департамента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без взаимодействия с субъектами надзора и без возложения на них обязанности по предоставлению информации и исполнению требований службы.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405C72">
        <w:rPr>
          <w:rFonts w:ascii="Arial" w:hAnsi="Arial" w:cs="Arial"/>
        </w:rPr>
        <w:br/>
      </w:r>
    </w:p>
    <w:p w14:paraId="7BA9AEC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7A4127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22.01.2019 N 219</w:t>
      </w:r>
      <w:r w:rsidRPr="00405C72">
        <w:rPr>
          <w:rFonts w:ascii="Arial" w:hAnsi="Arial" w:cs="Arial"/>
        </w:rPr>
        <w:t>)</w:t>
      </w:r>
      <w:r w:rsidRPr="00405C72">
        <w:rPr>
          <w:rFonts w:ascii="Arial" w:hAnsi="Arial" w:cs="Arial"/>
        </w:rPr>
        <w:br/>
      </w:r>
    </w:p>
    <w:p w14:paraId="2C6636C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850435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При выявлении по результатам предварительной проверки лиц, допустивших нарушение обязательных требований, получении достаточных данных о фактах, указанных в пункте 50 настоящего Административного регламента, уполномоченное должностное лицо департамента подготавливает мотивированное представление о назначении внеплановой проверки по основаниям, указанным в подпункте 3 пункта 50 настоящего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405C72">
        <w:rPr>
          <w:rFonts w:ascii="Arial" w:hAnsi="Arial" w:cs="Arial"/>
        </w:rPr>
        <w:br/>
      </w:r>
    </w:p>
    <w:p w14:paraId="6A3337C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9F0378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22.01.2019 N 219</w:t>
      </w:r>
      <w:r w:rsidRPr="00405C72">
        <w:rPr>
          <w:rFonts w:ascii="Arial" w:hAnsi="Arial" w:cs="Arial"/>
        </w:rPr>
        <w:t>)</w:t>
      </w:r>
      <w:r w:rsidRPr="00405C72">
        <w:rPr>
          <w:rFonts w:ascii="Arial" w:hAnsi="Arial" w:cs="Arial"/>
        </w:rPr>
        <w:br/>
      </w:r>
    </w:p>
    <w:p w14:paraId="1F8EBBD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1C7F3E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По решению директора департамента, заместителя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405C72">
        <w:rPr>
          <w:rFonts w:ascii="Arial" w:hAnsi="Arial" w:cs="Arial"/>
        </w:rPr>
        <w:br/>
      </w:r>
    </w:p>
    <w:p w14:paraId="2EE3C5F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32F978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405C72">
        <w:rPr>
          <w:rFonts w:ascii="Arial" w:hAnsi="Arial" w:cs="Arial"/>
        </w:rPr>
        <w:br/>
      </w:r>
    </w:p>
    <w:p w14:paraId="03D4483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1E2644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51-1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05.12.2017 N 1298</w:t>
      </w:r>
      <w:r w:rsidRPr="00405C72">
        <w:rPr>
          <w:rFonts w:ascii="Arial" w:hAnsi="Arial" w:cs="Arial"/>
        </w:rPr>
        <w:t>)</w:t>
      </w:r>
      <w:r w:rsidRPr="00405C72">
        <w:rPr>
          <w:rFonts w:ascii="Arial" w:hAnsi="Arial" w:cs="Arial"/>
        </w:rPr>
        <w:br/>
      </w:r>
    </w:p>
    <w:p w14:paraId="652DE7E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D25BF1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52. Внеплановая проверка проводится в форме документарной проверки и (или) выездной проверки в порядке, установленном соответственно в пунктах 66 - 76 и 77 - 82 настоящего Административного регламента.</w:t>
      </w:r>
      <w:r w:rsidRPr="00405C72">
        <w:rPr>
          <w:rFonts w:ascii="Arial" w:hAnsi="Arial" w:cs="Arial"/>
        </w:rPr>
        <w:br/>
      </w:r>
    </w:p>
    <w:p w14:paraId="1C21AF9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35A684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53. Внеплановая выездная проверка юридических лиц, индивидуальных предпринимателей может быть проведена по основаниям, указанным в подпункте 3 пункта 50 настоящего Административного регламента, после согласования с органом прокуратуры по месту осуществления деятельности таких юридических лиц, индивидуальных предпринимателей, а в случае проведения такой проверки в отношении резидентов Арктической зоны, после согласования с органом прокуратуры по месту осуществления деятельности резидентов Арктической зоны и Минвостокразвития России.</w:t>
      </w:r>
      <w:r w:rsidRPr="00405C72">
        <w:rPr>
          <w:rFonts w:ascii="Arial" w:hAnsi="Arial" w:cs="Arial"/>
        </w:rPr>
        <w:br/>
      </w:r>
    </w:p>
    <w:p w14:paraId="4E5F7AF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FFDCD7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 </w:t>
      </w:r>
      <w:r w:rsidRPr="00405C72">
        <w:rPr>
          <w:rFonts w:ascii="Arial" w:eastAsiaTheme="majorEastAsia" w:hAnsi="Arial" w:cs="Arial"/>
        </w:rPr>
        <w:t>от 05.04.2021 N 986</w:t>
      </w:r>
      <w:r w:rsidRPr="00405C72">
        <w:rPr>
          <w:rFonts w:ascii="Arial" w:hAnsi="Arial" w:cs="Arial"/>
        </w:rPr>
        <w:t>)</w:t>
      </w:r>
      <w:r w:rsidRPr="00405C72">
        <w:rPr>
          <w:rFonts w:ascii="Arial" w:hAnsi="Arial" w:cs="Arial"/>
        </w:rPr>
        <w:br/>
      </w:r>
    </w:p>
    <w:p w14:paraId="06BF553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535382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53-1. Внеплановая проверка резидентов Арктической зоны может быть проведена по основаниям, указанным в подпункте 5 пункта 50 настоящего Административного регламента, после согласования с Минвостокразвития России.</w:t>
      </w:r>
      <w:r w:rsidRPr="00405C72">
        <w:rPr>
          <w:rFonts w:ascii="Arial" w:hAnsi="Arial" w:cs="Arial"/>
        </w:rPr>
        <w:br/>
      </w:r>
    </w:p>
    <w:p w14:paraId="15B754A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38797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53-1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5297C2E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31D3CD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54. Согласование департаментом с органом прокуратуры и Минвостокразвития России проведения внеплановой проверки юридического лица, индивидуального предпринимателя, резидента Арктической зоны осуществляется в порядке, установленном приказом Минэкономразвития Российской Федерации N 141, приказом Минвостокразвития России N 113, приказом Генеральной прокуратуры Российской Федерации N 93.</w:t>
      </w:r>
      <w:r w:rsidRPr="00405C72">
        <w:rPr>
          <w:rFonts w:ascii="Arial" w:hAnsi="Arial" w:cs="Arial"/>
        </w:rPr>
        <w:br/>
      </w:r>
    </w:p>
    <w:p w14:paraId="33B3AF9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F630EA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(п. 54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66356F8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B05B3D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55. В день подписания приказа директором департамента, заместителем директора департамента о проведении внеплановой выездной проверки юридического лица, индивидуального предпринимателя в целях согласования ее проведения департамент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приказа директора департамента, заместителя директора департамента о проведении внеплановой выездной проверки и документы, которые содержат сведения, послужившие основанием ее проведения.</w:t>
      </w:r>
      <w:r w:rsidRPr="00405C72">
        <w:rPr>
          <w:rFonts w:ascii="Arial" w:hAnsi="Arial" w:cs="Arial"/>
        </w:rPr>
        <w:br/>
      </w:r>
    </w:p>
    <w:p w14:paraId="14D01DD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F165EF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6845B54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547F0D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55-1. В целях согласования внеплановой проверки резидента Арктической зоны, департамент в день подписания приказа о проведении внеплановой проверки резидента Арктической зоны директором департамента, заместителем директора департамента представляет или направляет в Минвостокразвития России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w:t>
      </w:r>
      <w:r w:rsidRPr="00405C72">
        <w:rPr>
          <w:rFonts w:ascii="Arial" w:hAnsi="Arial" w:cs="Arial"/>
        </w:rPr>
        <w:br/>
      </w:r>
    </w:p>
    <w:p w14:paraId="43EFE4C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527F98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сопроводительное письмо за подписью директора департамента, заместителя директора департамента, в котором содержится информация об основаниях и датах проведения внеплановой проверки;</w:t>
      </w:r>
      <w:r w:rsidRPr="00405C72">
        <w:rPr>
          <w:rFonts w:ascii="Arial" w:hAnsi="Arial" w:cs="Arial"/>
        </w:rPr>
        <w:br/>
      </w:r>
    </w:p>
    <w:p w14:paraId="499DD24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6995DF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копию приказа директора департамента, заместителя директора департамента о проведении внеплановой проверки;</w:t>
      </w:r>
      <w:r w:rsidRPr="00405C72">
        <w:rPr>
          <w:rFonts w:ascii="Arial" w:hAnsi="Arial" w:cs="Arial"/>
        </w:rPr>
        <w:br/>
      </w:r>
    </w:p>
    <w:p w14:paraId="04B5A01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6CBA5B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документы, которые содержат сведения, послужившие основанием ее проведения.</w:t>
      </w:r>
      <w:r w:rsidRPr="00405C72">
        <w:rPr>
          <w:rFonts w:ascii="Arial" w:hAnsi="Arial" w:cs="Arial"/>
        </w:rPr>
        <w:br/>
      </w:r>
    </w:p>
    <w:p w14:paraId="0DA2288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0F9162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55-1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0ED4044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6B5DCE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56. Заявление о согласовании проведения внеплановой выездной проверки юридического лица, индивидуального предпринимателя и прилагаемые к нему документы рассматриваются органом прокуратуры в день их поступления в целях оценки законности проведения внеплановой выездной проверки.</w:t>
      </w:r>
      <w:r w:rsidRPr="00405C72">
        <w:rPr>
          <w:rFonts w:ascii="Arial" w:hAnsi="Arial" w:cs="Arial"/>
        </w:rPr>
        <w:br/>
      </w:r>
    </w:p>
    <w:p w14:paraId="39E88F7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9D3AFE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57. 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w:t>
      </w:r>
      <w:r w:rsidRPr="00405C72">
        <w:rPr>
          <w:rFonts w:ascii="Arial" w:hAnsi="Arial" w:cs="Arial"/>
        </w:rPr>
        <w:br/>
      </w:r>
    </w:p>
    <w:p w14:paraId="3910003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E4386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58. Основаниями для отказа в согласовании проведения внеплановой выездной проверки являются:</w:t>
      </w:r>
      <w:r w:rsidRPr="00405C72">
        <w:rPr>
          <w:rFonts w:ascii="Arial" w:hAnsi="Arial" w:cs="Arial"/>
        </w:rPr>
        <w:br/>
      </w:r>
    </w:p>
    <w:p w14:paraId="0F53E69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0C2D4C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отсутствие документов, прилагаемых к заявлению о согласовании проведения внеплановой выездной проверки юридического лица, индивидуального предпринимателя, документов предусмотренных пунктом 55-1 настоящего Административного регламента;</w:t>
      </w:r>
      <w:r w:rsidRPr="00405C72">
        <w:rPr>
          <w:rFonts w:ascii="Arial" w:hAnsi="Arial" w:cs="Arial"/>
        </w:rPr>
        <w:br/>
      </w:r>
    </w:p>
    <w:p w14:paraId="6D6A860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AA588C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2B7DDF7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6F38F0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отсутствие оснований для проведения внеплановой выездной проверки в соответствии с требованиями пункта 50 настоящего Административного регламента;</w:t>
      </w:r>
      <w:r w:rsidRPr="00405C72">
        <w:rPr>
          <w:rFonts w:ascii="Arial" w:hAnsi="Arial" w:cs="Arial"/>
        </w:rPr>
        <w:br/>
      </w:r>
    </w:p>
    <w:p w14:paraId="18C310D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E69769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несоблюдение требований, установленных Федеральным законом от N 294-ФЗ, к оформлению решения органа государственного контроля (надзора) о проведении внеплановой выездной проверки;</w:t>
      </w:r>
      <w:r w:rsidRPr="00405C72">
        <w:rPr>
          <w:rFonts w:ascii="Arial" w:hAnsi="Arial" w:cs="Arial"/>
        </w:rPr>
        <w:br/>
      </w:r>
    </w:p>
    <w:p w14:paraId="7EF6ABE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82DE08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осуществление проведения внеплановой выездной проверки, противоречащей федеральным законам, нормативным правовым актам Президента Российской Федерации, нормативным правовым актам Правительства Российской Федерации;</w:t>
      </w:r>
      <w:r w:rsidRPr="00405C72">
        <w:rPr>
          <w:rFonts w:ascii="Arial" w:hAnsi="Arial" w:cs="Arial"/>
        </w:rPr>
        <w:br/>
      </w:r>
    </w:p>
    <w:p w14:paraId="730CC2C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B98937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несоответствие предмета внеплановой выездной проверки полномочиям департамента;</w:t>
      </w:r>
      <w:r w:rsidRPr="00405C72">
        <w:rPr>
          <w:rFonts w:ascii="Arial" w:hAnsi="Arial" w:cs="Arial"/>
        </w:rPr>
        <w:br/>
      </w:r>
    </w:p>
    <w:p w14:paraId="375F554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F56DB4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6) проверка соблюдения одних и тех же обязательных требований в отношении одного юридического лица или одного индивидуального </w:t>
      </w:r>
      <w:r w:rsidRPr="00405C72">
        <w:rPr>
          <w:rFonts w:ascii="Arial" w:hAnsi="Arial" w:cs="Arial"/>
        </w:rPr>
        <w:lastRenderedPageBreak/>
        <w:t>предпринимателя несколькими органами государственного контроля (надзора).</w:t>
      </w:r>
      <w:r w:rsidRPr="00405C72">
        <w:rPr>
          <w:rFonts w:ascii="Arial" w:hAnsi="Arial" w:cs="Arial"/>
        </w:rPr>
        <w:br/>
      </w:r>
    </w:p>
    <w:p w14:paraId="2227413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6FE59B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 проведении мероприятий по контролю органа прокуратуры в соответствии с частью 12 статьи 10 Федерального закона N 294-ФЗ, а также Минвостокразвития России в случае проведения внеплановой выездной проверки резидента Арктической зоны посредством направления документов, предусмотренных пунктом 55-1 настоящего Административного регламента, в течение 24 часов.</w:t>
      </w:r>
      <w:r w:rsidRPr="00405C72">
        <w:rPr>
          <w:rFonts w:ascii="Arial" w:hAnsi="Arial" w:cs="Arial"/>
        </w:rPr>
        <w:br/>
      </w:r>
    </w:p>
    <w:p w14:paraId="76C5715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F98F91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59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7A99622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956D70B"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t>Документарная проверка</w:t>
      </w:r>
    </w:p>
    <w:p w14:paraId="4384A46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2A4C4D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66.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установленных законодательством об особо охраняемых природных территориях, исполнением предписаний об устранении выявленных нарушений законодательства Российской Федерации.</w:t>
      </w:r>
      <w:r w:rsidRPr="00405C72">
        <w:rPr>
          <w:rFonts w:ascii="Arial" w:hAnsi="Arial" w:cs="Arial"/>
        </w:rPr>
        <w:br/>
      </w:r>
    </w:p>
    <w:p w14:paraId="16210EE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D458BB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67. Организация документарной проверки (как плановой, так и внеплановой) осуществляется в порядке, установленном пунктами 87 - 92 настоящего Административного регламента, и проводится по месту нахождения департамента.</w:t>
      </w:r>
      <w:r w:rsidRPr="00405C72">
        <w:rPr>
          <w:rFonts w:ascii="Arial" w:hAnsi="Arial" w:cs="Arial"/>
        </w:rPr>
        <w:br/>
      </w:r>
    </w:p>
    <w:p w14:paraId="400E80A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769E92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68. В процессе проведения документарной проверки должностными лицами департамента в первую очередь рассматриваются документы юридического лица, индивидуального предпринимателя, имеющиеся в распоряжении департамента, в том числе, акты предыдущих проверок, материалы рассмотрения дел об административных правонарушениях и иные документы о результатах мероприятий государственного контроля (надзора), осуществленных в отношении этого юридического лица, индивидуального предпринимателя.</w:t>
      </w:r>
      <w:r w:rsidRPr="00405C72">
        <w:rPr>
          <w:rFonts w:ascii="Arial" w:hAnsi="Arial" w:cs="Arial"/>
        </w:rPr>
        <w:br/>
      </w:r>
    </w:p>
    <w:p w14:paraId="05221AE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86F611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69.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департамент направляет в адрес юридического лица либо в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директора департамента, заместителя директора департамента о проведении проверки.</w:t>
      </w:r>
      <w:r w:rsidRPr="00405C72">
        <w:rPr>
          <w:rFonts w:ascii="Arial" w:hAnsi="Arial" w:cs="Arial"/>
        </w:rPr>
        <w:br/>
      </w:r>
    </w:p>
    <w:p w14:paraId="33ED9B2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D653C0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70. В течение 10 рабочих дней со дня получения мотивированного запроса юридическое лицо, индивидуальный предприниматель обязаны направить в департамент указанные в запросе документы.</w:t>
      </w:r>
      <w:r w:rsidRPr="00405C72">
        <w:rPr>
          <w:rFonts w:ascii="Arial" w:hAnsi="Arial" w:cs="Arial"/>
        </w:rPr>
        <w:br/>
      </w:r>
    </w:p>
    <w:p w14:paraId="6FBC6F6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B0A5EE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71.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405C72">
        <w:rPr>
          <w:rFonts w:ascii="Arial" w:hAnsi="Arial" w:cs="Arial"/>
        </w:rPr>
        <w:br/>
      </w:r>
    </w:p>
    <w:p w14:paraId="47E72B9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A7F323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w:t>
      </w:r>
      <w:r w:rsidRPr="00405C72">
        <w:rPr>
          <w:rFonts w:ascii="Arial" w:hAnsi="Arial" w:cs="Arial"/>
        </w:rPr>
        <w:br/>
      </w:r>
    </w:p>
    <w:p w14:paraId="4CB742D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D8B6B6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72. Не допускается требовать нотариального удостоверения копий документов, представляемых в департамент, если иное не предусмотрено законодательством Российской Федерации.</w:t>
      </w:r>
      <w:r w:rsidRPr="00405C72">
        <w:rPr>
          <w:rFonts w:ascii="Arial" w:hAnsi="Arial" w:cs="Arial"/>
        </w:rPr>
        <w:br/>
      </w:r>
    </w:p>
    <w:p w14:paraId="58A309B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1B92C3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73.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государственного контроля,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w:t>
      </w:r>
      <w:r w:rsidRPr="00405C72">
        <w:rPr>
          <w:rFonts w:ascii="Arial" w:hAnsi="Arial" w:cs="Arial"/>
        </w:rPr>
        <w:br/>
      </w:r>
    </w:p>
    <w:p w14:paraId="37E124C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34D8D8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74. Юридическое лицо, индивидуальный предприниматель, представляющие в департамент пояснения относительно выявленных ошибок и (или) противоречий в представленных документах либо относительно несоответствия указанных в пункте 73 настоящего Административного регламента сведений, вправе представить дополнительно в департамент документы, подтверждающие достоверность ранее представленных документов.</w:t>
      </w:r>
      <w:r w:rsidRPr="00405C72">
        <w:rPr>
          <w:rFonts w:ascii="Arial" w:hAnsi="Arial" w:cs="Arial"/>
        </w:rPr>
        <w:br/>
      </w:r>
    </w:p>
    <w:p w14:paraId="613ABE8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5ACC02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75. Должностное лицо департамента,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департамент установит признаки нарушения обязательных требований, должностные лица департамента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405C72">
        <w:rPr>
          <w:rFonts w:ascii="Arial" w:hAnsi="Arial" w:cs="Arial"/>
        </w:rPr>
        <w:br/>
      </w:r>
    </w:p>
    <w:p w14:paraId="6F55447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30FD1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336B716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BE9EF1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76. При проведении документарной проверки департамент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r w:rsidRPr="00405C72">
        <w:rPr>
          <w:rFonts w:ascii="Arial" w:hAnsi="Arial" w:cs="Arial"/>
        </w:rPr>
        <w:br/>
      </w:r>
    </w:p>
    <w:p w14:paraId="1885C5B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EFF6D4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76-1. Критерием принятия решения о проведении документарной проверки является включение юридического лица, индивидуального предпринимателя в утвержденный департаментом и согласованный с прокуратурой автономного округа ежегодный план проведения плановых проверок, а в случае проведения внеплановой проверки наличие оснований, указанных в пункте 50 настоящего Административного регламента. Критерием принятия решения о проведении плановой документарной проверки резидента Арктической зоны является включение резидента Арктической зоны в утвержденный департаментом и согласованный с прокуратурой автономного округа и Минвостокразвития России ежегодный план проведения плановых проверок.</w:t>
      </w:r>
      <w:r w:rsidRPr="00405C72">
        <w:rPr>
          <w:rFonts w:ascii="Arial" w:hAnsi="Arial" w:cs="Arial"/>
        </w:rPr>
        <w:br/>
      </w:r>
    </w:p>
    <w:p w14:paraId="080F13A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572D57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76-1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617465F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977800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76-2. Результатом выполнения административной процедуры по проведению документарной проверки является установление факта соблюдения (нарушения) юридическим лицом, индивидуальным предпринимателем обязательных требований.</w:t>
      </w:r>
      <w:r w:rsidRPr="00405C72">
        <w:rPr>
          <w:rFonts w:ascii="Arial" w:hAnsi="Arial" w:cs="Arial"/>
        </w:rPr>
        <w:br/>
      </w:r>
    </w:p>
    <w:p w14:paraId="08767BB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474A45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(п. 76-2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49D0C84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99F907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76-3. Способами фиксации результата выполнения административной процедуры по проведению документарной проверки являются документы и материалы, указанные в пункте 48-5 настоящего Административного регламента.</w:t>
      </w:r>
      <w:r w:rsidRPr="00405C72">
        <w:rPr>
          <w:rFonts w:ascii="Arial" w:hAnsi="Arial" w:cs="Arial"/>
        </w:rPr>
        <w:br/>
      </w:r>
    </w:p>
    <w:p w14:paraId="29756B0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89726C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76-3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79B6C40E"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Выездная проверка</w:t>
      </w:r>
    </w:p>
    <w:p w14:paraId="738C364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50B694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77.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требований, установленных законодательством об особо охраняемых природных территориях.</w:t>
      </w:r>
      <w:r w:rsidRPr="00405C72">
        <w:rPr>
          <w:rFonts w:ascii="Arial" w:hAnsi="Arial" w:cs="Arial"/>
        </w:rPr>
        <w:br/>
      </w:r>
    </w:p>
    <w:p w14:paraId="01D1E19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BC93FA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78.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405C72">
        <w:rPr>
          <w:rFonts w:ascii="Arial" w:hAnsi="Arial" w:cs="Arial"/>
        </w:rPr>
        <w:br/>
      </w:r>
    </w:p>
    <w:p w14:paraId="229C51B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F8057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79. Выездная проверка проводится в случае, если при документарной проверке не представляется возможным:</w:t>
      </w:r>
      <w:r w:rsidRPr="00405C72">
        <w:rPr>
          <w:rFonts w:ascii="Arial" w:hAnsi="Arial" w:cs="Arial"/>
        </w:rPr>
        <w:br/>
      </w:r>
    </w:p>
    <w:p w14:paraId="02F594B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2573A6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удостовериться в полноте и достоверности сведений, содержащихся в имеющихся в распоряжении департамента документах юридического лица, индивидуального предпринимателя;</w:t>
      </w:r>
      <w:r w:rsidRPr="00405C72">
        <w:rPr>
          <w:rFonts w:ascii="Arial" w:hAnsi="Arial" w:cs="Arial"/>
        </w:rPr>
        <w:br/>
      </w:r>
    </w:p>
    <w:p w14:paraId="07692A7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88DD61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r w:rsidRPr="00405C72">
        <w:rPr>
          <w:rFonts w:ascii="Arial" w:hAnsi="Arial" w:cs="Arial"/>
        </w:rPr>
        <w:br/>
      </w:r>
    </w:p>
    <w:p w14:paraId="245A19A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F97D0F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80. Выездная проверка начинается с предъявления служебного удостоверения должностными лицами департамента, обязательного </w:t>
      </w:r>
      <w:r w:rsidRPr="00405C72">
        <w:rPr>
          <w:rFonts w:ascii="Arial" w:hAnsi="Arial" w:cs="Arial"/>
        </w:rPr>
        <w:lastRenderedPageBreak/>
        <w:t>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директора департамента, заместителя директора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405C72">
        <w:rPr>
          <w:rFonts w:ascii="Arial" w:hAnsi="Arial" w:cs="Arial"/>
        </w:rPr>
        <w:br/>
      </w:r>
    </w:p>
    <w:p w14:paraId="6E38B31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03BD3B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405C72">
        <w:rPr>
          <w:rFonts w:ascii="Arial" w:hAnsi="Arial" w:cs="Arial"/>
        </w:rPr>
        <w:br/>
      </w:r>
    </w:p>
    <w:p w14:paraId="6235393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EDFEB5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82. Должностные лица департамента вправе привлекать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405C72">
        <w:rPr>
          <w:rFonts w:ascii="Arial" w:hAnsi="Arial" w:cs="Arial"/>
        </w:rPr>
        <w:br/>
      </w:r>
    </w:p>
    <w:p w14:paraId="5F550B1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C97C6C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82-1.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департамента составляет акт о невозможности проведения соответствующей проверки с указанием причин невозможности ее проведения. В этом случае департамент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405C72">
        <w:rPr>
          <w:rFonts w:ascii="Arial" w:hAnsi="Arial" w:cs="Arial"/>
        </w:rPr>
        <w:br/>
      </w:r>
    </w:p>
    <w:p w14:paraId="45B0999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30096D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(п. 82-1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68A761F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86517F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82-2. Критерием принятия решения о проведении выездной проверки является наличие оснований, указанных в пункте 79 настоящего Административного регламента.</w:t>
      </w:r>
      <w:r w:rsidRPr="00405C72">
        <w:rPr>
          <w:rFonts w:ascii="Arial" w:hAnsi="Arial" w:cs="Arial"/>
        </w:rPr>
        <w:br/>
      </w:r>
    </w:p>
    <w:p w14:paraId="5956430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D55BEE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82-2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D89849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FAFE16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82-3. Результатом выполнения административной процедуры по проведению выездной проверки является установление факта соблюдения (нарушения) юридическим лицом, индивидуальным предпринимателем обязательных требований.</w:t>
      </w:r>
      <w:r w:rsidRPr="00405C72">
        <w:rPr>
          <w:rFonts w:ascii="Arial" w:hAnsi="Arial" w:cs="Arial"/>
        </w:rPr>
        <w:br/>
      </w:r>
    </w:p>
    <w:p w14:paraId="7966283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F22C2D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82-3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539996B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63881F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82-4. Способами фиксации результата выполнения административной процедуры по проведению выездной проверки являются документы и материалы, указанные в пункте 48-5 настоящего Административного регламента.</w:t>
      </w:r>
      <w:r w:rsidRPr="00405C72">
        <w:rPr>
          <w:rFonts w:ascii="Arial" w:hAnsi="Arial" w:cs="Arial"/>
        </w:rPr>
        <w:br/>
      </w:r>
    </w:p>
    <w:p w14:paraId="00DEA82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8E5248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82-4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09B71269"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Срок проведения проверки</w:t>
      </w:r>
    </w:p>
    <w:p w14:paraId="4F49EA2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1A9F51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Утратил силу. - </w:t>
      </w:r>
      <w:r w:rsidRPr="00405C72">
        <w:rPr>
          <w:rFonts w:ascii="Arial" w:eastAsiaTheme="majorEastAsia" w:hAnsi="Arial" w:cs="Arial"/>
        </w:rPr>
        <w:t>Приказ Департамента природно-ресурсного регулирования, лесных отношений и развития нефтегазового комплекса Ямало-Ненецкого автономного округа от 07.02.2014 N 123</w:t>
      </w:r>
      <w:r w:rsidRPr="00405C72">
        <w:rPr>
          <w:rFonts w:ascii="Arial" w:hAnsi="Arial" w:cs="Arial"/>
        </w:rPr>
        <w:t>.</w:t>
      </w:r>
      <w:r w:rsidRPr="00405C72">
        <w:rPr>
          <w:rFonts w:ascii="Arial" w:hAnsi="Arial" w:cs="Arial"/>
        </w:rPr>
        <w:br/>
      </w:r>
    </w:p>
    <w:p w14:paraId="502BB83D"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Порядок организации проверки</w:t>
      </w:r>
    </w:p>
    <w:p w14:paraId="3847C9F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51AC47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87. Проверка проводится на основании приказа директора департамента, заместителя директора департамента.</w:t>
      </w:r>
      <w:r w:rsidRPr="00405C72">
        <w:rPr>
          <w:rFonts w:ascii="Arial" w:hAnsi="Arial" w:cs="Arial"/>
        </w:rPr>
        <w:br/>
      </w:r>
    </w:p>
    <w:p w14:paraId="5EF0FA7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DC5F8F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88. Приказ оформляется в соответствии с типовой формой, установленной приказом Минэкономразвития Российской Федерации N 141.</w:t>
      </w:r>
      <w:r w:rsidRPr="00405C72">
        <w:rPr>
          <w:rFonts w:ascii="Arial" w:hAnsi="Arial" w:cs="Arial"/>
        </w:rPr>
        <w:br/>
      </w:r>
    </w:p>
    <w:p w14:paraId="0EEC924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4B4FF1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88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05.12.2017 N 1298</w:t>
      </w:r>
      <w:r w:rsidRPr="00405C72">
        <w:rPr>
          <w:rFonts w:ascii="Arial" w:hAnsi="Arial" w:cs="Arial"/>
        </w:rPr>
        <w:t>)</w:t>
      </w:r>
      <w:r w:rsidRPr="00405C72">
        <w:rPr>
          <w:rFonts w:ascii="Arial" w:hAnsi="Arial" w:cs="Arial"/>
        </w:rPr>
        <w:br/>
      </w:r>
    </w:p>
    <w:p w14:paraId="4EAA156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E02FAC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89. Проверка может проводиться только должностным лицом или должностными лицами, которые указаны в приказе директора департамента, заместителя директора департамента.</w:t>
      </w:r>
      <w:r w:rsidRPr="00405C72">
        <w:rPr>
          <w:rFonts w:ascii="Arial" w:hAnsi="Arial" w:cs="Arial"/>
        </w:rPr>
        <w:br/>
      </w:r>
    </w:p>
    <w:p w14:paraId="035BD4F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5063A4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90. В приказе директора департамента, заместителя директора департамента указываются:</w:t>
      </w:r>
      <w:r w:rsidRPr="00405C72">
        <w:rPr>
          <w:rFonts w:ascii="Arial" w:hAnsi="Arial" w:cs="Arial"/>
        </w:rPr>
        <w:br/>
      </w:r>
    </w:p>
    <w:p w14:paraId="0AF6D69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93313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наименование департамента, а также вид государственного надзора;</w:t>
      </w:r>
      <w:r w:rsidRPr="00405C72">
        <w:rPr>
          <w:rFonts w:ascii="Arial" w:hAnsi="Arial" w:cs="Arial"/>
        </w:rPr>
        <w:br/>
      </w:r>
    </w:p>
    <w:p w14:paraId="3BD3634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7941D9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483F12C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6C1151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405C72">
        <w:rPr>
          <w:rFonts w:ascii="Arial" w:hAnsi="Arial" w:cs="Arial"/>
        </w:rPr>
        <w:br/>
      </w:r>
    </w:p>
    <w:p w14:paraId="2854072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A3222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наименование юридического лица или фамилия, имя, отчество индивидуального предпринимателя, проверка которого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405C72">
        <w:rPr>
          <w:rFonts w:ascii="Arial" w:hAnsi="Arial" w:cs="Arial"/>
        </w:rPr>
        <w:br/>
      </w:r>
    </w:p>
    <w:p w14:paraId="1F6335B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C0FD89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46F4D40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977BD3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цели, задачи, предмет проверки и срок ее проведения;</w:t>
      </w:r>
      <w:r w:rsidRPr="00405C72">
        <w:rPr>
          <w:rFonts w:ascii="Arial" w:hAnsi="Arial" w:cs="Arial"/>
        </w:rPr>
        <w:br/>
      </w:r>
    </w:p>
    <w:p w14:paraId="41A3575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5AE62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правовые основания проведения проверки;</w:t>
      </w:r>
      <w:r w:rsidRPr="00405C72">
        <w:rPr>
          <w:rFonts w:ascii="Arial" w:hAnsi="Arial" w:cs="Arial"/>
        </w:rPr>
        <w:br/>
      </w:r>
    </w:p>
    <w:p w14:paraId="643BFA1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BF6770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69425C7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1E1BE7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 сроки проведения и перечень мероприятий по контролю, необходимых для достижения целей и задач проведения проверки;</w:t>
      </w:r>
      <w:r w:rsidRPr="00405C72">
        <w:rPr>
          <w:rFonts w:ascii="Arial" w:hAnsi="Arial" w:cs="Arial"/>
        </w:rPr>
        <w:br/>
      </w:r>
    </w:p>
    <w:p w14:paraId="3C54730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ECED72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 перечень административных регламентов по осуществлению государственного контроля (надзора);</w:t>
      </w:r>
      <w:r w:rsidRPr="00405C72">
        <w:rPr>
          <w:rFonts w:ascii="Arial" w:hAnsi="Arial" w:cs="Arial"/>
        </w:rPr>
        <w:br/>
      </w:r>
    </w:p>
    <w:p w14:paraId="3020985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80D25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405C72">
        <w:rPr>
          <w:rFonts w:ascii="Arial" w:hAnsi="Arial" w:cs="Arial"/>
        </w:rPr>
        <w:br/>
      </w:r>
    </w:p>
    <w:p w14:paraId="0211345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9108E3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 даты начала и окончания проведения проверки;</w:t>
      </w:r>
      <w:r w:rsidRPr="00405C72">
        <w:rPr>
          <w:rFonts w:ascii="Arial" w:hAnsi="Arial" w:cs="Arial"/>
        </w:rPr>
        <w:br/>
      </w:r>
    </w:p>
    <w:p w14:paraId="3B2DCEA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75E676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 иные сведения, если это предусмотрено типовой формой приказа директора департамента, заместителя директора департамента.</w:t>
      </w:r>
      <w:r w:rsidRPr="00405C72">
        <w:rPr>
          <w:rFonts w:ascii="Arial" w:hAnsi="Arial" w:cs="Arial"/>
        </w:rPr>
        <w:br/>
      </w:r>
    </w:p>
    <w:p w14:paraId="2BB2199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A8B6AC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(пп. 10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14.11.2016 N 978</w:t>
      </w:r>
      <w:r w:rsidRPr="00405C72">
        <w:rPr>
          <w:rFonts w:ascii="Arial" w:hAnsi="Arial" w:cs="Arial"/>
        </w:rPr>
        <w:t>)</w:t>
      </w:r>
      <w:r w:rsidRPr="00405C72">
        <w:rPr>
          <w:rFonts w:ascii="Arial" w:hAnsi="Arial" w:cs="Arial"/>
        </w:rPr>
        <w:br/>
      </w:r>
    </w:p>
    <w:p w14:paraId="018D0AE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AE6E30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91. Заверенные печатью копии приказа директора департамента, заместителя директора департамента вручаются под роспись должностными лицами департамента,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департамента обязаны представить информацию о департаменте, а также об экспертах, экспертных организациях в целях подтверждения своих полномочий.</w:t>
      </w:r>
      <w:r w:rsidRPr="00405C72">
        <w:rPr>
          <w:rFonts w:ascii="Arial" w:hAnsi="Arial" w:cs="Arial"/>
        </w:rPr>
        <w:br/>
      </w:r>
    </w:p>
    <w:p w14:paraId="26A0717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42DB31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92.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департамента обязаны ознакомить подлежащих проверке лиц с настоящим Административным регламентом.</w:t>
      </w:r>
    </w:p>
    <w:p w14:paraId="183D4FAB" w14:textId="77777777" w:rsidR="00405C72" w:rsidRPr="00405C72" w:rsidRDefault="00405C72" w:rsidP="00405C72">
      <w:pPr>
        <w:pStyle w:val="4"/>
        <w:spacing w:before="0" w:after="240"/>
        <w:jc w:val="center"/>
        <w:textAlignment w:val="baseline"/>
        <w:rPr>
          <w:rFonts w:ascii="Arial" w:hAnsi="Arial" w:cs="Arial"/>
          <w:color w:val="auto"/>
        </w:rPr>
      </w:pPr>
    </w:p>
    <w:p w14:paraId="03261330"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t>Организация и проведение плановых (рейдовых) осмотров, обследований</w:t>
      </w:r>
    </w:p>
    <w:p w14:paraId="66BAD786"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06.09.2019 N 3494</w:t>
      </w:r>
      <w:r w:rsidRPr="00405C72">
        <w:rPr>
          <w:rFonts w:ascii="Arial" w:hAnsi="Arial" w:cs="Arial"/>
        </w:rPr>
        <w:t>)</w:t>
      </w:r>
    </w:p>
    <w:p w14:paraId="28EB2DA3"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61429DA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93. Плановые (рейдовые) осмотры, обследования проводятся в соответствии с приказом директора департамента, заместителя директора департамента.</w:t>
      </w:r>
      <w:r w:rsidRPr="00405C72">
        <w:rPr>
          <w:rFonts w:ascii="Arial" w:hAnsi="Arial" w:cs="Arial"/>
        </w:rPr>
        <w:br/>
      </w:r>
    </w:p>
    <w:p w14:paraId="53A70EE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AF3515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93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06.09.2019 N 3494</w:t>
      </w:r>
      <w:r w:rsidRPr="00405C72">
        <w:rPr>
          <w:rFonts w:ascii="Arial" w:hAnsi="Arial" w:cs="Arial"/>
        </w:rPr>
        <w:t>)</w:t>
      </w:r>
      <w:r w:rsidRPr="00405C72">
        <w:rPr>
          <w:rFonts w:ascii="Arial" w:hAnsi="Arial" w:cs="Arial"/>
        </w:rPr>
        <w:br/>
      </w:r>
    </w:p>
    <w:p w14:paraId="7385456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C3B05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94. Плановые (рейдовые) осмотры, обследования проводятся на основании плановых (рейдовых) заданий.</w:t>
      </w:r>
      <w:r w:rsidRPr="00405C72">
        <w:rPr>
          <w:rFonts w:ascii="Arial" w:hAnsi="Arial" w:cs="Arial"/>
        </w:rPr>
        <w:br/>
      </w:r>
    </w:p>
    <w:p w14:paraId="20500D0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10E48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94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06.09.2019 N 3494</w:t>
      </w:r>
      <w:r w:rsidRPr="00405C72">
        <w:rPr>
          <w:rFonts w:ascii="Arial" w:hAnsi="Arial" w:cs="Arial"/>
        </w:rPr>
        <w:t>)</w:t>
      </w:r>
      <w:r w:rsidRPr="00405C72">
        <w:rPr>
          <w:rFonts w:ascii="Arial" w:hAnsi="Arial" w:cs="Arial"/>
        </w:rPr>
        <w:br/>
      </w:r>
    </w:p>
    <w:p w14:paraId="351C6CE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E8AD3E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95. Порядок оформления и содержание плановых (рейдовых) заданий и порядок оформления результатов плановых (рейдовых) осмотров, обследований устанавливаются департаментом.</w:t>
      </w:r>
      <w:r w:rsidRPr="00405C72">
        <w:rPr>
          <w:rFonts w:ascii="Arial" w:hAnsi="Arial" w:cs="Arial"/>
        </w:rPr>
        <w:br/>
      </w:r>
    </w:p>
    <w:p w14:paraId="4EF013A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B2F5D4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95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06.09.2019 N 3494</w:t>
      </w:r>
      <w:r w:rsidRPr="00405C72">
        <w:rPr>
          <w:rFonts w:ascii="Arial" w:hAnsi="Arial" w:cs="Arial"/>
        </w:rPr>
        <w:t>)</w:t>
      </w:r>
      <w:r w:rsidRPr="00405C72">
        <w:rPr>
          <w:rFonts w:ascii="Arial" w:hAnsi="Arial" w:cs="Arial"/>
        </w:rPr>
        <w:br/>
      </w:r>
    </w:p>
    <w:p w14:paraId="131AB56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2AD077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96. Государственный надзор в области особо охраняемых природных территорий в отношении граждан осуществляется в целях выявления, предупреждения и пресечения нарушений требований законодательства в области особо охраняемых природных территорий.</w:t>
      </w:r>
      <w:r w:rsidRPr="00405C72">
        <w:rPr>
          <w:rFonts w:ascii="Arial" w:hAnsi="Arial" w:cs="Arial"/>
        </w:rPr>
        <w:br/>
      </w:r>
    </w:p>
    <w:p w14:paraId="4303D65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542A25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96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06.09.2019 N 3494</w:t>
      </w:r>
      <w:r w:rsidRPr="00405C72">
        <w:rPr>
          <w:rFonts w:ascii="Arial" w:hAnsi="Arial" w:cs="Arial"/>
        </w:rPr>
        <w:t>)</w:t>
      </w:r>
      <w:r w:rsidRPr="00405C72">
        <w:rPr>
          <w:rFonts w:ascii="Arial" w:hAnsi="Arial" w:cs="Arial"/>
        </w:rPr>
        <w:br/>
      </w:r>
    </w:p>
    <w:p w14:paraId="685AF98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523E85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97. В случае выявления при проведении плановых (рейдовых) осмотров, обследований нарушений требований законодательства в области особо охраняемых природных территорий должностные лица департамента, государственного учреждения принимают в пределах своей компетенции меры по </w:t>
      </w:r>
      <w:r w:rsidRPr="00405C72">
        <w:rPr>
          <w:rFonts w:ascii="Arial" w:hAnsi="Arial" w:cs="Arial"/>
        </w:rPr>
        <w:lastRenderedPageBreak/>
        <w:t>пресечению таких нарушений, а также доводят в письменной форме до сведения директора департамента, заместителя директора департамента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подпункте 2 пункта 50 настоящего Административного регламента.</w:t>
      </w:r>
      <w:r w:rsidRPr="00405C72">
        <w:rPr>
          <w:rFonts w:ascii="Arial" w:hAnsi="Arial" w:cs="Arial"/>
        </w:rPr>
        <w:br/>
      </w:r>
    </w:p>
    <w:p w14:paraId="4D9631B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5FD417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97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06.09.2019 N 3494</w:t>
      </w:r>
      <w:r w:rsidRPr="00405C72">
        <w:rPr>
          <w:rFonts w:ascii="Arial" w:hAnsi="Arial" w:cs="Arial"/>
        </w:rPr>
        <w:t>)</w:t>
      </w:r>
      <w:r w:rsidRPr="00405C72">
        <w:rPr>
          <w:rFonts w:ascii="Arial" w:hAnsi="Arial" w:cs="Arial"/>
        </w:rPr>
        <w:br/>
      </w:r>
    </w:p>
    <w:p w14:paraId="2FC48CB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256AA8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98.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указанных в частях 5 - 7 статьи 8.2 Федерального закона N 294-ФЗ, департамент направляет юридическому лицу, индивидуальному предпринимателю предостережение о недопустимости нарушения обязательных требований.</w:t>
      </w:r>
      <w:r w:rsidRPr="00405C72">
        <w:rPr>
          <w:rFonts w:ascii="Arial" w:hAnsi="Arial" w:cs="Arial"/>
        </w:rPr>
        <w:br/>
      </w:r>
    </w:p>
    <w:p w14:paraId="71D8244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BF3A21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98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05.12.2017 N 1298</w:t>
      </w:r>
      <w:r w:rsidRPr="00405C72">
        <w:rPr>
          <w:rFonts w:ascii="Arial" w:hAnsi="Arial" w:cs="Arial"/>
        </w:rPr>
        <w:t>)</w:t>
      </w:r>
      <w:r w:rsidRPr="00405C72">
        <w:rPr>
          <w:rFonts w:ascii="Arial" w:hAnsi="Arial" w:cs="Arial"/>
        </w:rPr>
        <w:br/>
      </w:r>
    </w:p>
    <w:p w14:paraId="1C9E032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4EADA5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98-1. Критерием принятия решения о проведении планового (рейдового) осмотра, обследования является утверждение планового рейдового задания.</w:t>
      </w:r>
      <w:r w:rsidRPr="00405C72">
        <w:rPr>
          <w:rFonts w:ascii="Arial" w:hAnsi="Arial" w:cs="Arial"/>
        </w:rPr>
        <w:br/>
      </w:r>
    </w:p>
    <w:p w14:paraId="70C7DF4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ECE6BC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98-1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1008C2C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B2502D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98-2. Результатом выполнения административной процедуры по проведению планового (рейдового) осмотра, обследования является установление факта совершения противоправных действий, нарушающих природоохранное законодательство.</w:t>
      </w:r>
      <w:r w:rsidRPr="00405C72">
        <w:rPr>
          <w:rFonts w:ascii="Arial" w:hAnsi="Arial" w:cs="Arial"/>
        </w:rPr>
        <w:br/>
      </w:r>
    </w:p>
    <w:p w14:paraId="15EAD4F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CF7C51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98-2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784FFAC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F53DFB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98-3. Способом фиксации результата выполнения административной процедуры по проведению планового (рейдового) осмотра, обследования является акт планового (рейдового) осмотра, обследования особо охраняемых природных территорий регионального значения автономного округа.</w:t>
      </w:r>
      <w:r w:rsidRPr="00405C72">
        <w:rPr>
          <w:rFonts w:ascii="Arial" w:hAnsi="Arial" w:cs="Arial"/>
        </w:rPr>
        <w:br/>
      </w:r>
    </w:p>
    <w:p w14:paraId="3FBB017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435229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(п. 98-3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057C5F83"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Порядок оформления результатов проверки</w:t>
      </w:r>
    </w:p>
    <w:p w14:paraId="0F68CC9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27E09A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99. По результатам проверки должностными лицами департамента, проводящими проверку, составляется акт по установленной форме в двух экземплярах.</w:t>
      </w:r>
      <w:r w:rsidRPr="00405C72">
        <w:rPr>
          <w:rFonts w:ascii="Arial" w:hAnsi="Arial" w:cs="Arial"/>
        </w:rPr>
        <w:br/>
      </w:r>
    </w:p>
    <w:p w14:paraId="784475F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56DCCE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100. Форма акта проверки приведена в </w:t>
      </w:r>
      <w:r w:rsidRPr="00405C72">
        <w:rPr>
          <w:rFonts w:ascii="Arial" w:eastAsiaTheme="majorEastAsia" w:hAnsi="Arial" w:cs="Arial"/>
        </w:rPr>
        <w:t>приложении N 2</w:t>
      </w:r>
      <w:r w:rsidRPr="00405C72">
        <w:rPr>
          <w:rFonts w:ascii="Arial" w:hAnsi="Arial" w:cs="Arial"/>
        </w:rPr>
        <w:t> к настоящему Административному регламенту.</w:t>
      </w:r>
      <w:r w:rsidRPr="00405C72">
        <w:rPr>
          <w:rFonts w:ascii="Arial" w:hAnsi="Arial" w:cs="Arial"/>
        </w:rPr>
        <w:br/>
      </w:r>
    </w:p>
    <w:p w14:paraId="105AD43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78B5C0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101. В акте проверки указываются:</w:t>
      </w:r>
      <w:r w:rsidRPr="00405C72">
        <w:rPr>
          <w:rFonts w:ascii="Arial" w:hAnsi="Arial" w:cs="Arial"/>
        </w:rPr>
        <w:br/>
      </w:r>
    </w:p>
    <w:p w14:paraId="0855640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EEB86A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дата, время и место составления акта проверки;</w:t>
      </w:r>
      <w:r w:rsidRPr="00405C72">
        <w:rPr>
          <w:rFonts w:ascii="Arial" w:hAnsi="Arial" w:cs="Arial"/>
        </w:rPr>
        <w:br/>
      </w:r>
    </w:p>
    <w:p w14:paraId="3C99CF9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3BED28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наименование департамента;</w:t>
      </w:r>
      <w:r w:rsidRPr="00405C72">
        <w:rPr>
          <w:rFonts w:ascii="Arial" w:hAnsi="Arial" w:cs="Arial"/>
        </w:rPr>
        <w:br/>
      </w:r>
    </w:p>
    <w:p w14:paraId="7A9EDDE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BB4D47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дата и номер приказа директора департамента, заместителя директора департамента;</w:t>
      </w:r>
      <w:r w:rsidRPr="00405C72">
        <w:rPr>
          <w:rFonts w:ascii="Arial" w:hAnsi="Arial" w:cs="Arial"/>
        </w:rPr>
        <w:br/>
      </w:r>
    </w:p>
    <w:p w14:paraId="2348C84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392CB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фамилия, имя, отчество и должность должностного лица или должностных лиц, проводивших проверку;</w:t>
      </w:r>
      <w:r w:rsidRPr="00405C72">
        <w:rPr>
          <w:rFonts w:ascii="Arial" w:hAnsi="Arial" w:cs="Arial"/>
        </w:rPr>
        <w:br/>
      </w:r>
    </w:p>
    <w:p w14:paraId="3E74E37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546F93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405C72">
        <w:rPr>
          <w:rFonts w:ascii="Arial" w:hAnsi="Arial" w:cs="Arial"/>
        </w:rPr>
        <w:br/>
      </w:r>
    </w:p>
    <w:p w14:paraId="2ED27FA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C78F67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6) дата, время, продолжительность и место проведения проверки;</w:t>
      </w:r>
      <w:r w:rsidRPr="00405C72">
        <w:rPr>
          <w:rFonts w:ascii="Arial" w:hAnsi="Arial" w:cs="Arial"/>
        </w:rPr>
        <w:br/>
      </w:r>
    </w:p>
    <w:p w14:paraId="2795607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8A3B35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405C72">
        <w:rPr>
          <w:rFonts w:ascii="Arial" w:hAnsi="Arial" w:cs="Arial"/>
        </w:rPr>
        <w:br/>
      </w:r>
    </w:p>
    <w:p w14:paraId="2B24DEB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080C37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8) сведения об ознакомлении или отказе в ознакомлении с актом проверки руководителя, иного должностного лица или уполномоченного представителя </w:t>
      </w:r>
      <w:r w:rsidRPr="00405C72">
        <w:rPr>
          <w:rFonts w:ascii="Arial" w:hAnsi="Arial" w:cs="Arial"/>
        </w:rPr>
        <w:lastRenderedPageBreak/>
        <w:t>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405C72">
        <w:rPr>
          <w:rFonts w:ascii="Arial" w:hAnsi="Arial" w:cs="Arial"/>
        </w:rPr>
        <w:br/>
      </w:r>
    </w:p>
    <w:p w14:paraId="26D83DF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0CD34D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9) подписи должностного лица или должностных лиц, проводивших проверку.</w:t>
      </w:r>
      <w:r w:rsidRPr="00405C72">
        <w:rPr>
          <w:rFonts w:ascii="Arial" w:hAnsi="Arial" w:cs="Arial"/>
        </w:rPr>
        <w:br/>
      </w:r>
    </w:p>
    <w:p w14:paraId="6B712AB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F7FBB8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102.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sidRPr="00405C72">
        <w:rPr>
          <w:rFonts w:ascii="Arial" w:hAnsi="Arial" w:cs="Arial"/>
        </w:rPr>
        <w:br/>
      </w:r>
    </w:p>
    <w:p w14:paraId="124A851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FDF67E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103. Акт проверки оформляется непосредственно после ее завершения в двух экземплярах, один из которых с копиями </w:t>
      </w:r>
      <w:r w:rsidRPr="00405C72">
        <w:rPr>
          <w:rFonts w:ascii="Arial" w:eastAsiaTheme="majorEastAsia" w:hAnsi="Arial" w:cs="Arial"/>
        </w:rPr>
        <w:t>приложений</w:t>
      </w:r>
      <w:r w:rsidRPr="00405C72">
        <w:rPr>
          <w:rFonts w:ascii="Arial" w:hAnsi="Arial" w:cs="Arial"/>
        </w:rPr>
        <w:t>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r w:rsidRPr="00405C72">
        <w:rPr>
          <w:rFonts w:ascii="Arial" w:hAnsi="Arial" w:cs="Arial"/>
        </w:rPr>
        <w:br/>
      </w:r>
    </w:p>
    <w:p w14:paraId="48A16EB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420667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При наличии согласия проверяемого лица на осуществление взаимодействия в электронной форме в рамках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органа местного самоуправления,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405C72">
        <w:rPr>
          <w:rFonts w:ascii="Arial" w:hAnsi="Arial" w:cs="Arial"/>
        </w:rPr>
        <w:br/>
      </w:r>
    </w:p>
    <w:p w14:paraId="1A08188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3A2EF4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(абзац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5CC3568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CDA848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104.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405C72">
        <w:rPr>
          <w:rFonts w:ascii="Arial" w:hAnsi="Arial" w:cs="Arial"/>
        </w:rPr>
        <w:br/>
      </w:r>
    </w:p>
    <w:p w14:paraId="761B1DE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958537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104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1C859BA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CB1E0D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105.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5 рабочих дней со дня составления акта проверки.</w:t>
      </w:r>
      <w:r w:rsidRPr="00405C72">
        <w:rPr>
          <w:rFonts w:ascii="Arial" w:hAnsi="Arial" w:cs="Arial"/>
        </w:rPr>
        <w:br/>
      </w:r>
    </w:p>
    <w:p w14:paraId="5F0C4DC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610E72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106.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405C72">
        <w:rPr>
          <w:rFonts w:ascii="Arial" w:hAnsi="Arial" w:cs="Arial"/>
        </w:rPr>
        <w:br/>
      </w:r>
    </w:p>
    <w:p w14:paraId="0180491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180B85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107. В журнале учета проверок (при его наличии) должностными лицами департамента осуществляется запись о проведенной проверке, содержащая сведения о наименовании департамента,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указывается фамилия, имя, отчество и должность должностного лица или должностных лиц, проводящих проверку, его или их подписи.</w:t>
      </w:r>
      <w:r w:rsidRPr="00405C72">
        <w:rPr>
          <w:rFonts w:ascii="Arial" w:hAnsi="Arial" w:cs="Arial"/>
        </w:rPr>
        <w:br/>
      </w:r>
    </w:p>
    <w:p w14:paraId="322BE7C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9676EE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70179A6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48B663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108. Журнал учета проверок должен быть прошит, пронумерован и удостоверен печатью юридического лица, индивидуального предпринимателя </w:t>
      </w:r>
      <w:r w:rsidRPr="00405C72">
        <w:rPr>
          <w:rFonts w:ascii="Arial" w:hAnsi="Arial" w:cs="Arial"/>
        </w:rPr>
        <w:lastRenderedPageBreak/>
        <w:t>(при наличии печати).</w:t>
      </w:r>
      <w:r w:rsidRPr="00405C72">
        <w:rPr>
          <w:rFonts w:ascii="Arial" w:hAnsi="Arial" w:cs="Arial"/>
        </w:rPr>
        <w:br/>
      </w:r>
    </w:p>
    <w:p w14:paraId="02DC3A8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5BED10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1466781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A19630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109. При отсутствии журнала учета проверок в акте проверки делается соответствующая запись.</w:t>
      </w:r>
      <w:r w:rsidRPr="00405C72">
        <w:rPr>
          <w:rFonts w:ascii="Arial" w:hAnsi="Arial" w:cs="Arial"/>
        </w:rPr>
        <w:br/>
      </w:r>
    </w:p>
    <w:p w14:paraId="7AF882C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ABE86A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110.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дней с даты получения акта проверки вправе представить в департамент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департамент.</w:t>
      </w:r>
      <w:r w:rsidRPr="00405C72">
        <w:rPr>
          <w:rFonts w:ascii="Arial" w:hAnsi="Arial" w:cs="Arial"/>
        </w:rPr>
        <w:br/>
      </w:r>
    </w:p>
    <w:p w14:paraId="6A3FA31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660393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405C72">
        <w:rPr>
          <w:rFonts w:ascii="Arial" w:hAnsi="Arial" w:cs="Arial"/>
        </w:rPr>
        <w:br/>
      </w:r>
    </w:p>
    <w:p w14:paraId="5480C67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B4B370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(абзац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w:t>
      </w:r>
      <w:r w:rsidRPr="00405C72">
        <w:rPr>
          <w:rFonts w:ascii="Arial" w:hAnsi="Arial" w:cs="Arial"/>
        </w:rPr>
        <w:br/>
      </w:r>
    </w:p>
    <w:p w14:paraId="3F8BA37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B0A2F6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110-1. В случае, если по результатам проведенной проверки в рамках осуществления государственного надзора в области особо охраняемых природных территорий должностным лицом департамента, либо должностным лицом государственного учреждения, осуществляющего управление особо охраняемыми природными территориями регионального значения, являющимся государственным инспектором в области охраны окружающей среды, выявлен факт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особо охраняемой природной территории, режим особой охраны которых не допускает размещение объекта капитального строительства, соответствующее лицо в срок не позднее пяти рабочих дней со дня окончания данной проверки направляет в орган местного самоуправления поселения, городского округа по месту нахождения земельного участка или в случае нахождения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w:t>
      </w:r>
      <w:r w:rsidRPr="00405C72">
        <w:rPr>
          <w:rFonts w:ascii="Arial" w:hAnsi="Arial" w:cs="Arial"/>
        </w:rPr>
        <w:lastRenderedPageBreak/>
        <w:t>соответствии с законодательством о градостроительной деятельности. Результаты данной проверки могут быть обжалованы в судебном порядке.</w:t>
      </w:r>
      <w:r w:rsidRPr="00405C72">
        <w:rPr>
          <w:rFonts w:ascii="Arial" w:hAnsi="Arial" w:cs="Arial"/>
        </w:rPr>
        <w:br/>
      </w:r>
    </w:p>
    <w:p w14:paraId="00C90D8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C18099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110-1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0133FB9D"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Меры, принимаемые должностными лицами департамента в отношении фактов нарушений, выявленных при проведении проверки</w:t>
      </w:r>
    </w:p>
    <w:p w14:paraId="42485F3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7AC9F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111. В случае выявления при проведении проверки нарушений юридическим лицом, индивидуальным предпринимателем обязательных требований, установленных законодательством об особо охраняемых природных территориях должностные лица департамента, в пределах полномочий, предусмотренных законодательством Российской Федерации, обязаны:</w:t>
      </w:r>
      <w:r w:rsidRPr="00405C72">
        <w:rPr>
          <w:rFonts w:ascii="Arial" w:hAnsi="Arial" w:cs="Arial"/>
        </w:rPr>
        <w:br/>
      </w:r>
    </w:p>
    <w:p w14:paraId="1AA37C2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CDF83A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75CB0F3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A14620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а)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(приложение N 3 к настоящему Административному регламенту);</w:t>
      </w:r>
      <w:r w:rsidRPr="00405C72">
        <w:rPr>
          <w:rFonts w:ascii="Arial" w:hAnsi="Arial" w:cs="Arial"/>
        </w:rPr>
        <w:br/>
      </w:r>
    </w:p>
    <w:p w14:paraId="4B00F89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F4E6B9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 </w:t>
      </w:r>
      <w:r w:rsidRPr="00405C72">
        <w:rPr>
          <w:rFonts w:ascii="Arial" w:eastAsiaTheme="majorEastAsia" w:hAnsi="Arial" w:cs="Arial"/>
        </w:rPr>
        <w:t>от 26.05.2016 N 537</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w:t>
      </w:r>
      <w:r w:rsidRPr="00405C72">
        <w:rPr>
          <w:rFonts w:ascii="Arial" w:hAnsi="Arial" w:cs="Arial"/>
        </w:rPr>
        <w:br/>
      </w:r>
    </w:p>
    <w:p w14:paraId="7E8331E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A1F9E2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б)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w:t>
      </w:r>
      <w:r w:rsidRPr="00405C72">
        <w:rPr>
          <w:rFonts w:ascii="Arial" w:hAnsi="Arial" w:cs="Arial"/>
        </w:rPr>
        <w:lastRenderedPageBreak/>
        <w:t>ответственности.</w:t>
      </w:r>
      <w:r w:rsidRPr="00405C72">
        <w:rPr>
          <w:rFonts w:ascii="Arial" w:hAnsi="Arial" w:cs="Arial"/>
        </w:rPr>
        <w:br/>
      </w:r>
    </w:p>
    <w:p w14:paraId="7A04040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71B7F0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02.09.2015 N 615</w:t>
      </w:r>
      <w:r w:rsidRPr="00405C72">
        <w:rPr>
          <w:rFonts w:ascii="Arial" w:hAnsi="Arial" w:cs="Arial"/>
        </w:rPr>
        <w:t>, </w:t>
      </w:r>
      <w:r w:rsidRPr="00405C72">
        <w:rPr>
          <w:rFonts w:ascii="Arial" w:eastAsiaTheme="majorEastAsia" w:hAnsi="Arial" w:cs="Arial"/>
        </w:rPr>
        <w:t>от 26.05.2016 N 537</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w:t>
      </w:r>
    </w:p>
    <w:p w14:paraId="44E4D40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p>
    <w:p w14:paraId="19A7225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111-1. Копия предписания об устранении выявленных нарушений не позднее чем в течение трех рабочих дней со дня составления акта о результатах проведения плановой проверки вручается резиденту Арктической зоны или его представителю под расписку либо передается иным способом, подтверждающим факт и дату получения копии такого предписания резидентом Арктической зоны или его представителем. Если копию предписания об устранении нарушений не представляется возможным вручить резиденту Арктической зоны или его представителю указанными способами, она отправляется по почте заказным письмом и считается полученной по истечении шести дней со дня ее отправки.</w:t>
      </w:r>
      <w:r w:rsidRPr="00405C72">
        <w:rPr>
          <w:rFonts w:ascii="Arial" w:hAnsi="Arial" w:cs="Arial"/>
        </w:rPr>
        <w:br/>
      </w:r>
    </w:p>
    <w:p w14:paraId="3BDDC2A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581EA2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111-1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240066F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E7B875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111-2. Департамент в течение трех рабочих дней после окончания проведения внеплановой проверки в отношении резидента Арктической зоны направляет в Минвостокразвития России копии документов, подготовленных по результатам проведенной проверки, в том числе акты, представления, предписания, сведения о привлечении лиц к административной ответственности.</w:t>
      </w:r>
      <w:r w:rsidRPr="00405C72">
        <w:rPr>
          <w:rFonts w:ascii="Arial" w:hAnsi="Arial" w:cs="Arial"/>
        </w:rPr>
        <w:br/>
      </w:r>
    </w:p>
    <w:p w14:paraId="240424D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E063F3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111-2 введен </w:t>
      </w:r>
      <w:r w:rsidRPr="00405C72">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405C72">
        <w:rPr>
          <w:rFonts w:ascii="Arial" w:hAnsi="Arial" w:cs="Arial"/>
        </w:rPr>
        <w:t>)</w:t>
      </w:r>
      <w:r w:rsidRPr="00405C72">
        <w:rPr>
          <w:rFonts w:ascii="Arial" w:hAnsi="Arial" w:cs="Arial"/>
        </w:rPr>
        <w:br/>
      </w:r>
    </w:p>
    <w:p w14:paraId="60B33B00"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6EB670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112.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возникновения чрезвычайных ситуаций природного и техногенного характера или такой вред причинен, департамент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405C72">
        <w:rPr>
          <w:rFonts w:ascii="Arial" w:eastAsiaTheme="majorEastAsia" w:hAnsi="Arial" w:cs="Arial"/>
        </w:rPr>
        <w:t>Кодексом Российской Федерации об административных правонарушениях</w:t>
      </w:r>
      <w:r w:rsidRPr="00405C72">
        <w:rPr>
          <w:rFonts w:ascii="Arial" w:hAnsi="Arial" w:cs="Arial"/>
        </w:rPr>
        <w:t xml:space="preserve">, отзыва продукции, представляющей опасность для жизни, здоровья граждан и для окружающей среды, из оборота и </w:t>
      </w:r>
      <w:r w:rsidRPr="00405C72">
        <w:rPr>
          <w:rFonts w:ascii="Arial" w:hAnsi="Arial" w:cs="Arial"/>
        </w:rPr>
        <w:lastRenderedPageBreak/>
        <w:t>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405C72">
        <w:rPr>
          <w:rFonts w:ascii="Arial" w:hAnsi="Arial" w:cs="Arial"/>
        </w:rPr>
        <w:br/>
      </w:r>
    </w:p>
    <w:p w14:paraId="1FDC9DA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992A9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26.05.2016 N 537</w:t>
      </w:r>
      <w:r w:rsidRPr="00405C72">
        <w:rPr>
          <w:rFonts w:ascii="Arial" w:hAnsi="Arial" w:cs="Arial"/>
        </w:rPr>
        <w:t>, </w:t>
      </w:r>
      <w:r w:rsidRPr="00405C72">
        <w:rPr>
          <w:rFonts w:ascii="Arial" w:eastAsiaTheme="majorEastAsia" w:hAnsi="Arial" w:cs="Arial"/>
        </w:rPr>
        <w:t>от 14.11.2016 N 978</w:t>
      </w:r>
      <w:r w:rsidRPr="00405C72">
        <w:rPr>
          <w:rFonts w:ascii="Arial" w:hAnsi="Arial" w:cs="Arial"/>
        </w:rPr>
        <w:t>)</w:t>
      </w:r>
      <w:r w:rsidRPr="00405C72">
        <w:rPr>
          <w:rFonts w:ascii="Arial" w:hAnsi="Arial" w:cs="Arial"/>
        </w:rPr>
        <w:br/>
      </w:r>
    </w:p>
    <w:p w14:paraId="2804E184"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E4C510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113. В случае выявления нарушений требований законодательства об особо охраняемых природных территориях, имеющих признаки преступления, должностные лица департамента направляют материалы проверки в правоохранительные органы для принятия решения о возбуждении уголовного дела.</w:t>
      </w:r>
      <w:r w:rsidRPr="00405C72">
        <w:rPr>
          <w:rFonts w:ascii="Arial" w:hAnsi="Arial" w:cs="Arial"/>
        </w:rPr>
        <w:br/>
      </w:r>
    </w:p>
    <w:p w14:paraId="30CC7B3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F9FBD6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114. В случае выявления нарушений требований законодательства об особо охраняемых природных территориях, имеющих признаки административных правонарушений, должностные лица департамента возбуждают в отношении виновного лица (лиц) дело об административном правонарушении в соответствии с </w:t>
      </w:r>
      <w:r w:rsidRPr="00405C72">
        <w:rPr>
          <w:rFonts w:ascii="Arial" w:eastAsiaTheme="majorEastAsia" w:hAnsi="Arial" w:cs="Arial"/>
        </w:rPr>
        <w:t>Кодексом Российской Федерации об административных правонарушениях</w:t>
      </w:r>
      <w:r w:rsidRPr="00405C72">
        <w:rPr>
          <w:rFonts w:ascii="Arial" w:hAnsi="Arial" w:cs="Arial"/>
        </w:rPr>
        <w:t>.</w:t>
      </w:r>
      <w:r w:rsidRPr="00405C72">
        <w:rPr>
          <w:rFonts w:ascii="Arial" w:hAnsi="Arial" w:cs="Arial"/>
        </w:rPr>
        <w:br/>
      </w:r>
    </w:p>
    <w:p w14:paraId="1E31084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A16938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Протокол об административном правонарушении составляется по форме, приведенной в приложении N 4 к настоящему Административному регламенту.</w:t>
      </w:r>
      <w:r w:rsidRPr="00405C72">
        <w:rPr>
          <w:rFonts w:ascii="Arial" w:hAnsi="Arial" w:cs="Arial"/>
        </w:rPr>
        <w:br/>
      </w:r>
    </w:p>
    <w:p w14:paraId="2F26B42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ADA1DA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115. Должностное лицо департамента, рассматривающие дело об административном правонарушении, при установлении причин административного правонарушения и условий, способствовавших его совершению, вносит в соответствующие организации и соответствующим должностным лицам представление о принятии мер по устранению указанных причин и условий, по форме, приведенной в приложении N 5 к настоящему Административному регламенту.</w:t>
      </w:r>
      <w:r w:rsidRPr="00405C72">
        <w:rPr>
          <w:rFonts w:ascii="Arial" w:hAnsi="Arial" w:cs="Arial"/>
        </w:rPr>
        <w:br/>
      </w:r>
    </w:p>
    <w:p w14:paraId="1CB04F3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2DB7F4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116. Организации и должностные лица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должностному лицу департамента, внесшему представление.</w:t>
      </w:r>
      <w:r w:rsidRPr="00405C72">
        <w:rPr>
          <w:rFonts w:ascii="Arial" w:hAnsi="Arial" w:cs="Arial"/>
        </w:rPr>
        <w:br/>
      </w:r>
    </w:p>
    <w:p w14:paraId="29AF2E5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090E3F8"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117. В случае непринятия в установленный срок мер по устранению причин и условий, способствовавших совершению административного правонарушения, должностное лицо департамента возбуждает в отношении соответствующего лица дело об административном правонарушении в соответствии с </w:t>
      </w:r>
      <w:r w:rsidRPr="00405C72">
        <w:rPr>
          <w:rFonts w:ascii="Arial" w:eastAsiaTheme="majorEastAsia" w:hAnsi="Arial" w:cs="Arial"/>
        </w:rPr>
        <w:t>Кодексом Российской Федерации об административных правонарушениях</w:t>
      </w:r>
      <w:r w:rsidRPr="00405C72">
        <w:rPr>
          <w:rFonts w:ascii="Arial" w:hAnsi="Arial" w:cs="Arial"/>
        </w:rPr>
        <w:t>.</w:t>
      </w:r>
      <w:r w:rsidRPr="00405C72">
        <w:rPr>
          <w:rFonts w:ascii="Arial" w:hAnsi="Arial" w:cs="Arial"/>
        </w:rPr>
        <w:br/>
      </w:r>
    </w:p>
    <w:p w14:paraId="1186755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E4F5E31"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lastRenderedPageBreak/>
        <w:t>118. В случае установления в ходе проведения внеплановой проверки факта невыполнения в установленный срок ранее выданных предписаний об устранении нарушений должностные лица департамента повторно выдают предписания об устранении ранее выявленных нарушений, а также возбуждают в отношении соответствующих лиц дело об административном правонарушении в соответствии с </w:t>
      </w:r>
      <w:r w:rsidRPr="00405C72">
        <w:rPr>
          <w:rFonts w:ascii="Arial" w:eastAsiaTheme="majorEastAsia" w:hAnsi="Arial" w:cs="Arial"/>
        </w:rPr>
        <w:t>Кодексом Российской Федерации об административных правонарушениях</w:t>
      </w:r>
      <w:r w:rsidRPr="00405C72">
        <w:rPr>
          <w:rFonts w:ascii="Arial" w:hAnsi="Arial" w:cs="Arial"/>
        </w:rPr>
        <w:t>.</w:t>
      </w:r>
      <w:r w:rsidRPr="00405C72">
        <w:rPr>
          <w:rFonts w:ascii="Arial" w:hAnsi="Arial" w:cs="Arial"/>
        </w:rPr>
        <w:br/>
      </w:r>
    </w:p>
    <w:p w14:paraId="75DD7FB9"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Мероприятия по профилактике нарушений обязательных требований</w:t>
      </w:r>
    </w:p>
    <w:p w14:paraId="4D79DB36"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405C72">
        <w:rPr>
          <w:rFonts w:ascii="Arial" w:hAnsi="Arial" w:cs="Arial"/>
        </w:rPr>
        <w:t>)</w:t>
      </w:r>
    </w:p>
    <w:p w14:paraId="56DB7BF6"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3D2F61F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118-1. В целях предупреждения нарушений юридическими лицами,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утверждаемой департаментом программой профилактики нарушений.</w:t>
      </w:r>
      <w:r w:rsidRPr="00405C72">
        <w:rPr>
          <w:rFonts w:ascii="Arial" w:hAnsi="Arial" w:cs="Arial"/>
        </w:rPr>
        <w:br/>
      </w:r>
    </w:p>
    <w:p w14:paraId="5DCCF84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B5E59B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118-2. В целях профилактики нарушений обязательных требований департамент:</w:t>
      </w:r>
      <w:r w:rsidRPr="00405C72">
        <w:rPr>
          <w:rFonts w:ascii="Arial" w:hAnsi="Arial" w:cs="Arial"/>
        </w:rPr>
        <w:br/>
      </w:r>
    </w:p>
    <w:p w14:paraId="0DA4C71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5761EF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 обеспечивает размещение на Официальном Интернет-сайте перечня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надзора в области особо охраняемых природных территорий, а также текстов соответствующих нормативных правовых актов;</w:t>
      </w:r>
      <w:r w:rsidRPr="00405C72">
        <w:rPr>
          <w:rFonts w:ascii="Arial" w:hAnsi="Arial" w:cs="Arial"/>
        </w:rPr>
        <w:br/>
      </w:r>
    </w:p>
    <w:p w14:paraId="1F8D9A6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16694A9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405C72">
        <w:rPr>
          <w:rFonts w:ascii="Arial" w:hAnsi="Arial" w:cs="Arial"/>
        </w:rPr>
        <w:br/>
      </w:r>
    </w:p>
    <w:p w14:paraId="60606A2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D4994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3) обеспечивает регулярное (не реже одного раза в год) обобщение практики осуществления государственного надзора в области особо охраняемых природных территорий, и размещение на Официальном Интернет-сайте </w:t>
      </w:r>
      <w:r w:rsidRPr="00405C72">
        <w:rPr>
          <w:rFonts w:ascii="Arial" w:hAnsi="Arial" w:cs="Arial"/>
        </w:rPr>
        <w:lastRenderedPageBreak/>
        <w:t>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405C72">
        <w:rPr>
          <w:rFonts w:ascii="Arial" w:hAnsi="Arial" w:cs="Arial"/>
        </w:rPr>
        <w:br/>
      </w:r>
    </w:p>
    <w:p w14:paraId="10092D7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B21B44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выдает предостережение о недопустимости нарушения обязательных требований в соответствии с пунктами 118-3 - 118-5 настоящего Административного регламента, если иной порядок не установлен федеральным законом.</w:t>
      </w:r>
      <w:r w:rsidRPr="00405C72">
        <w:rPr>
          <w:rFonts w:ascii="Arial" w:hAnsi="Arial" w:cs="Arial"/>
        </w:rPr>
        <w:br/>
      </w:r>
    </w:p>
    <w:p w14:paraId="670EBCC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B6DBB3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118-3. При условии, что иное не установлено федеральным законом, при наличии у департамента, государственного учреждения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департамент объявляет юридическому лицу, индивидуальному предпринимателю предостережение о недопустимости нарушения обязательных требований и предлагает юридическому лицу, индивидуальному предпринимателю принять меры по обеспечению соблюдения обязательных требований и уведомить об этом в установленный в таком предостережении срок департамент в соответствии с Правилами составления и направления предостережения о недопустимости нарушения обязательных требований.</w:t>
      </w:r>
      <w:r w:rsidRPr="00405C72">
        <w:rPr>
          <w:rFonts w:ascii="Arial" w:hAnsi="Arial" w:cs="Arial"/>
        </w:rPr>
        <w:br/>
      </w:r>
    </w:p>
    <w:p w14:paraId="7BB5314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12F94D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118-4. Предостережение о недопустимости нарушения обязательных требований должно содержать указания на соответствующие обязательные требования,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w:t>
      </w:r>
      <w:r w:rsidRPr="00405C72">
        <w:rPr>
          <w:rFonts w:ascii="Arial" w:hAnsi="Arial" w:cs="Arial"/>
        </w:rPr>
        <w:br/>
      </w:r>
    </w:p>
    <w:p w14:paraId="496E745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D72254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118-5. Порядок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в соответствии с Правилами составления и </w:t>
      </w:r>
      <w:r w:rsidRPr="00405C72">
        <w:rPr>
          <w:rFonts w:ascii="Arial" w:hAnsi="Arial" w:cs="Arial"/>
        </w:rPr>
        <w:lastRenderedPageBreak/>
        <w:t>направления предостережения о недопустимости нарушения обязательных требований.</w:t>
      </w:r>
      <w:r w:rsidRPr="00405C72">
        <w:rPr>
          <w:rFonts w:ascii="Arial" w:hAnsi="Arial" w:cs="Arial"/>
        </w:rPr>
        <w:br/>
      </w:r>
    </w:p>
    <w:p w14:paraId="0F0C7E9E" w14:textId="77777777" w:rsidR="00405C72" w:rsidRPr="00405C72" w:rsidRDefault="00405C72" w:rsidP="00405C72">
      <w:pPr>
        <w:pStyle w:val="3"/>
        <w:spacing w:before="0" w:after="240"/>
        <w:jc w:val="center"/>
        <w:textAlignment w:val="baseline"/>
        <w:rPr>
          <w:rFonts w:ascii="Arial" w:hAnsi="Arial" w:cs="Arial"/>
          <w:color w:val="auto"/>
          <w:sz w:val="24"/>
          <w:szCs w:val="24"/>
        </w:rPr>
      </w:pPr>
      <w:r w:rsidRPr="00405C72">
        <w:rPr>
          <w:rFonts w:ascii="Arial" w:hAnsi="Arial" w:cs="Arial"/>
          <w:color w:val="auto"/>
          <w:sz w:val="24"/>
          <w:szCs w:val="24"/>
        </w:rPr>
        <w:br/>
      </w:r>
      <w:r w:rsidRPr="00405C72">
        <w:rPr>
          <w:rFonts w:ascii="Arial" w:hAnsi="Arial" w:cs="Arial"/>
          <w:color w:val="auto"/>
          <w:sz w:val="24"/>
          <w:szCs w:val="24"/>
        </w:rPr>
        <w:br/>
        <w:t>IV. Порядок и формы контроля за осуществлением государственного надзора в области особо охраняемых природных территорий</w:t>
      </w:r>
    </w:p>
    <w:p w14:paraId="6D622FDD"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6AD32187"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17.07.2018 N 2739</w:t>
      </w:r>
      <w:r w:rsidRPr="00405C72">
        <w:rPr>
          <w:rFonts w:ascii="Arial" w:hAnsi="Arial" w:cs="Arial"/>
        </w:rPr>
        <w:t>)</w:t>
      </w:r>
    </w:p>
    <w:p w14:paraId="40BA15C7"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Порядок осуществления текущего контроля за соблюдением и исполнением должностными лицами департамента, государственного учреждения положений настоящего административного регламента и иных нормативных правовых актов, устанавливающих требования к осуществлению государственного надзора в области особо охраняемых природных территорий</w:t>
      </w:r>
    </w:p>
    <w:p w14:paraId="3DE25620"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2F0ED381"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66D4D972"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119.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осуществления государственного надзора в области особо охраняемых природных территорий решений осуществляет директор департамента или уполномоченное им должностное лицо.</w:t>
      </w:r>
      <w:r w:rsidRPr="00405C72">
        <w:rPr>
          <w:rFonts w:ascii="Arial" w:hAnsi="Arial" w:cs="Arial"/>
        </w:rPr>
        <w:br/>
      </w:r>
    </w:p>
    <w:p w14:paraId="0EA6E59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3C2E9B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578DB241"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Порядок и периодичность осуществления плановых и внеплановых проверок полноты и качества осуществления государственного надзора в области особо охраняемых природных территорий</w:t>
      </w:r>
    </w:p>
    <w:p w14:paraId="71FC4319"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75A70DF7"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24CFAE8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120. Контроль за полнотой и качеством осуществления государственного надзора в области особо охраняемых природных территорий включает в себя </w:t>
      </w:r>
      <w:r w:rsidRPr="00405C72">
        <w:rPr>
          <w:rFonts w:ascii="Arial" w:hAnsi="Arial" w:cs="Arial"/>
        </w:rPr>
        <w:lastRenderedPageBreak/>
        <w:t>проведение проверок, выявление и установление нарушений прав юридических лиц, индивидуальных предпринимателей, граждан, принятие решений об устранении соответствующих нарушений.</w:t>
      </w:r>
      <w:r w:rsidRPr="00405C72">
        <w:rPr>
          <w:rFonts w:ascii="Arial" w:hAnsi="Arial" w:cs="Arial"/>
        </w:rPr>
        <w:br/>
      </w:r>
    </w:p>
    <w:p w14:paraId="4E680767"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7F0CC6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3BDDE73A"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AFC802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Проверки могут быть плановыми на основании планов работы департамента либо внеплановыми, проводимыми в том числе по жалобе юридических лиц, индивидуальных предпринимателей на нарушение законности, полноты и качества осуществления государственного надзора в области особо охраняемых природных территорий.</w:t>
      </w:r>
      <w:r w:rsidRPr="00405C72">
        <w:rPr>
          <w:rFonts w:ascii="Arial" w:hAnsi="Arial" w:cs="Arial"/>
        </w:rPr>
        <w:br/>
      </w:r>
    </w:p>
    <w:p w14:paraId="53CE0B9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29FD0D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681B7CE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194927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121. Решение о проведении внеплановой проверки принимает директор департамента или уполномоченное им должностное лицо.</w:t>
      </w:r>
      <w:r w:rsidRPr="00405C72">
        <w:rPr>
          <w:rFonts w:ascii="Arial" w:hAnsi="Arial" w:cs="Arial"/>
        </w:rPr>
        <w:br/>
      </w:r>
    </w:p>
    <w:p w14:paraId="3BC407E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A6FB12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122. Результаты проверки оформляются в виде акта, в котором отмечаются выявленные недостатки и указываются предложения по их устранению.</w:t>
      </w:r>
      <w:r w:rsidRPr="00405C72">
        <w:rPr>
          <w:rFonts w:ascii="Arial" w:hAnsi="Arial" w:cs="Arial"/>
        </w:rPr>
        <w:br/>
      </w:r>
    </w:p>
    <w:p w14:paraId="59EC5672"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Ответственность должностных лиц департамента за решения и действия (бездействие), принимаемые (осуществляемые) в ходе осуществления государственного надзора в области особо охраняемых природных территорий</w:t>
      </w:r>
    </w:p>
    <w:p w14:paraId="5ABD4A79"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2ADEF5DA"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468A6344"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123. По результатам проведения проверок полноты и качества осуществления государственного надзора в области особо охраняемых природных территорий в случае выявления нарушений виновные лица привлекаются к ответственности в соответствии с действующим законодательством.</w:t>
      </w:r>
      <w:r w:rsidRPr="00405C72">
        <w:rPr>
          <w:rFonts w:ascii="Arial" w:hAnsi="Arial" w:cs="Arial"/>
        </w:rPr>
        <w:br/>
      </w:r>
    </w:p>
    <w:p w14:paraId="460F14F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BA381A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5AB283B1"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lastRenderedPageBreak/>
        <w:br/>
      </w:r>
      <w:r w:rsidRPr="00405C72">
        <w:rPr>
          <w:rFonts w:ascii="Arial" w:hAnsi="Arial" w:cs="Arial"/>
          <w:color w:val="auto"/>
        </w:rPr>
        <w:br/>
        <w:t>Порядок и формы контроля за осуществлением государственного надзора в области особо охраняемых природных территорий, в том числе со стороны граждан, их объединений и организаций</w:t>
      </w:r>
    </w:p>
    <w:p w14:paraId="0D72FFD6"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0FCD62C0" w14:textId="77777777" w:rsidR="00405C72" w:rsidRPr="00405C72" w:rsidRDefault="00405C72" w:rsidP="00405C72">
      <w:pPr>
        <w:pStyle w:val="formattext"/>
        <w:spacing w:before="0" w:beforeAutospacing="0" w:after="0" w:afterAutospacing="0"/>
        <w:textAlignment w:val="baseline"/>
        <w:rPr>
          <w:rFonts w:ascii="Arial" w:hAnsi="Arial" w:cs="Arial"/>
        </w:rPr>
      </w:pPr>
      <w:r w:rsidRPr="00405C72">
        <w:rPr>
          <w:rFonts w:ascii="Arial" w:hAnsi="Arial" w:cs="Arial"/>
        </w:rPr>
        <w:br/>
      </w:r>
    </w:p>
    <w:p w14:paraId="5552277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124. Юридические лица, индивидуальные предприниматели, граждане вправе направить письменное обращение в адрес директора департамента с просьбой о проведении проверки соблюдения и исполнения положений настоящего Административного регламента и иных нормативных правовых актов, устанавливающих требования к осуществлению государственного надзора в области особо охраняемых природных территорий, полноты, законности и качества осуществления государственного надзора в области особо охраняемых природных территорий в случае нарушения их прав и законных интересов при осуществлении государственного надзора в области особо охраняемых природных территорий.</w:t>
      </w:r>
      <w:r w:rsidRPr="00405C72">
        <w:rPr>
          <w:rFonts w:ascii="Arial" w:hAnsi="Arial" w:cs="Arial"/>
        </w:rPr>
        <w:br/>
      </w:r>
    </w:p>
    <w:p w14:paraId="4BC086D3"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40125E5"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 124 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2B17827B"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FF57CA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125. В случае проведения внеплановой проверки по конкретному обращению в течение 30 дней со дня регистрации письменного обращения обратившемуся направляется по почте информация о результатах проверки, проведенной по обращению. Информация подписывается директором департамента или уполномоченным им должностным лицом.</w:t>
      </w:r>
      <w:r w:rsidRPr="00405C72">
        <w:rPr>
          <w:rFonts w:ascii="Arial" w:hAnsi="Arial" w:cs="Arial"/>
        </w:rPr>
        <w:br/>
      </w:r>
    </w:p>
    <w:p w14:paraId="47BCEA70" w14:textId="77777777" w:rsidR="00405C72" w:rsidRPr="00405C72" w:rsidRDefault="00405C72" w:rsidP="00405C72">
      <w:pPr>
        <w:pStyle w:val="3"/>
        <w:spacing w:before="0" w:after="240"/>
        <w:jc w:val="center"/>
        <w:textAlignment w:val="baseline"/>
        <w:rPr>
          <w:rFonts w:ascii="Arial" w:hAnsi="Arial" w:cs="Arial"/>
          <w:color w:val="auto"/>
          <w:sz w:val="24"/>
          <w:szCs w:val="24"/>
        </w:rPr>
      </w:pPr>
      <w:r w:rsidRPr="00405C72">
        <w:rPr>
          <w:rFonts w:ascii="Arial" w:hAnsi="Arial" w:cs="Arial"/>
          <w:color w:val="auto"/>
          <w:sz w:val="24"/>
          <w:szCs w:val="24"/>
        </w:rPr>
        <w:br/>
      </w:r>
      <w:r w:rsidRPr="00405C72">
        <w:rPr>
          <w:rFonts w:ascii="Arial" w:hAnsi="Arial" w:cs="Arial"/>
          <w:color w:val="auto"/>
          <w:sz w:val="24"/>
          <w:szCs w:val="24"/>
        </w:rPr>
        <w:br/>
        <w:t>V. Досудебный (внесудебный) порядок обжалования решений и действий (бездействия) органа, осуществляющего государственный надзор в области особо охраняемых природных территорий, а также его должностных лиц</w:t>
      </w:r>
    </w:p>
    <w:p w14:paraId="357AB29D" w14:textId="77777777" w:rsidR="00405C72" w:rsidRPr="00405C72" w:rsidRDefault="00405C72" w:rsidP="00405C72">
      <w:pPr>
        <w:pStyle w:val="formattext"/>
        <w:spacing w:before="0" w:beforeAutospacing="0" w:after="0" w:afterAutospacing="0"/>
        <w:jc w:val="center"/>
        <w:textAlignment w:val="baseline"/>
        <w:rPr>
          <w:rFonts w:ascii="Arial" w:hAnsi="Arial" w:cs="Arial"/>
        </w:rPr>
      </w:pPr>
      <w:r w:rsidRPr="00405C72">
        <w:rPr>
          <w:rFonts w:ascii="Arial" w:hAnsi="Arial" w:cs="Arial"/>
        </w:rPr>
        <w:br/>
        <w:t>(в ред. </w:t>
      </w:r>
      <w:r w:rsidRPr="00405C72">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p>
    <w:p w14:paraId="3F230867"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lastRenderedPageBreak/>
        <w:br/>
      </w:r>
      <w:r w:rsidRPr="00405C72">
        <w:rPr>
          <w:rFonts w:ascii="Arial" w:hAnsi="Arial" w:cs="Arial"/>
          <w:color w:val="auto"/>
        </w:rPr>
        <w:br/>
        <w:t>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осуществления государственного надзора в области особо охраняемых природных территорий</w:t>
      </w:r>
    </w:p>
    <w:p w14:paraId="3E062951"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D6BD05C"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126. Юридические лица, индивидуальные предприниматели имеют право на обжалование действий или бездействия департамента, осуществляющего государственный надзор в области особо охраняемых природных территорий, и его должностных лиц в досудебном порядке.</w:t>
      </w:r>
      <w:r w:rsidRPr="00405C72">
        <w:rPr>
          <w:rFonts w:ascii="Arial" w:hAnsi="Arial" w:cs="Arial"/>
        </w:rPr>
        <w:br/>
      </w:r>
    </w:p>
    <w:p w14:paraId="7C251B4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6948C66"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127. Юридические лица, индивидуальные предприниматели имеют право обратиться в департамент (должностному лицу) лично или направить жалобу в департамент (должностному лицу) в письменной форме или в форме электронного документа.</w:t>
      </w:r>
      <w:r w:rsidRPr="00405C72">
        <w:rPr>
          <w:rFonts w:ascii="Arial" w:hAnsi="Arial" w:cs="Arial"/>
        </w:rPr>
        <w:br/>
      </w:r>
    </w:p>
    <w:p w14:paraId="7BDAE69D"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Предмет досудебного (внесудебного) обжалования</w:t>
      </w:r>
    </w:p>
    <w:p w14:paraId="17CE12C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7B2BB4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128. Предметом досудебного (внесудебного) обжалования являются решения, действия (бездействия) департамента, его должностных лиц, принятые, осуществленные в рамках проведения государственного надзора в области особо охраняемых природных территорий.</w:t>
      </w:r>
      <w:r w:rsidRPr="00405C72">
        <w:rPr>
          <w:rFonts w:ascii="Arial" w:hAnsi="Arial" w:cs="Arial"/>
        </w:rPr>
        <w:br/>
      </w:r>
    </w:p>
    <w:p w14:paraId="7EC65C1D"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Исчерпывающий перечень случаев, в которых ответ на жалобу не дается</w:t>
      </w:r>
    </w:p>
    <w:p w14:paraId="1AC8CAE2"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41C0DC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129. Если в жалобе не указаны фамилия направившего жалобу или почтовый адрес, по которому должен быть направлен ответ, ответ на жалобу не дается. Если текст жалобы не поддается прочтению, ответ на жалобу не дается, о чем в течение 5 дней со дня регистрации жалобы сообщается юридическому лицу, индивидуальному предпринимателю, физическому лицу, направившему жалобу, если его фамилия и почтовый адрес поддаются прочтению.</w:t>
      </w:r>
      <w:r w:rsidRPr="00405C72">
        <w:rPr>
          <w:rFonts w:ascii="Arial" w:hAnsi="Arial" w:cs="Arial"/>
        </w:rPr>
        <w:br/>
      </w:r>
    </w:p>
    <w:p w14:paraId="634A592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64BD5C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При получении жалобы, в котором содержатся нецензурные либо оскорбительные выражения, угрозы жизни, здоровью и имуществу должностного лица, а также членов его семьи, должностное лицо вправе оставить жалобу без ответа по существу поставленных в нем вопросов и сообщить юридическому лицу, индивидуальному предпринимателю, направившему жалобу, о недопустимости злоупотребления правом.</w:t>
      </w:r>
      <w:r w:rsidRPr="00405C72">
        <w:rPr>
          <w:rFonts w:ascii="Arial" w:hAnsi="Arial" w:cs="Arial"/>
        </w:rPr>
        <w:br/>
      </w:r>
    </w:p>
    <w:p w14:paraId="1656447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68D29A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В случае, если в жалобе юридического лица, индивидуального предпринимателя содержится вопрос, на который им неоднократно давались </w:t>
      </w:r>
      <w:r w:rsidRPr="00405C72">
        <w:rPr>
          <w:rFonts w:ascii="Arial" w:hAnsi="Arial" w:cs="Arial"/>
        </w:rPr>
        <w:lastRenderedPageBreak/>
        <w:t>письменные ответы по существу в связи с ранее направляемыми жалобами, и при этом в жалобе не приводятся новые доводы или обстоятельства, директор департамента или уполномоченное им должностное лицо вправе принять решение о безосновательности очередной жалобы и прекращении переписки с юридическим лицом, индивидуальным предпринимателем по данному вопросу при условии, что указанная жалоба и ранее направляемые жалобы направлялись в один и тот же государственный орган или одному и тому же должностному лицу. О данном решении уведомляется юридическое лицо, индивидуальный предприниматель, направившие жалобу.</w:t>
      </w:r>
      <w:r w:rsidRPr="00405C72">
        <w:rPr>
          <w:rFonts w:ascii="Arial" w:hAnsi="Arial" w:cs="Arial"/>
        </w:rPr>
        <w:br/>
      </w:r>
    </w:p>
    <w:p w14:paraId="70849E4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AB8C7C3"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Если ответ по существу поставленного в жалобе вопроса не может быть дан без разглашения сведений, составляющих государственную или иную охраняемую законом тайну, юридическому лицу, индивидуальному предпринимателю,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405C72">
        <w:rPr>
          <w:rFonts w:ascii="Arial" w:hAnsi="Arial" w:cs="Arial"/>
        </w:rPr>
        <w:br/>
      </w:r>
    </w:p>
    <w:p w14:paraId="0DD43FB6"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29CE19E"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В случае, если текст жалобы не позволяет определить суть жалобы, ответ на жалобу не дается, о чем в течение 7 дней со дня регистрации жалобы сообщается юридическому лицу, индивидуальному предпринимателю направившему жалобу.</w:t>
      </w:r>
      <w:r w:rsidRPr="00405C72">
        <w:rPr>
          <w:rFonts w:ascii="Arial" w:hAnsi="Arial" w:cs="Arial"/>
        </w:rPr>
        <w:br/>
      </w:r>
    </w:p>
    <w:p w14:paraId="77881C39"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Основания для начала процедуры досудебного (внесудебного) обжалования</w:t>
      </w:r>
    </w:p>
    <w:p w14:paraId="3BAFAEE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5DD54827"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130. Основанием для начала процедуры досудебного (внесудебного) обжалования является поступление в департамент (должностному лицу департамента) осуществляющего государственный надзор в области особо охраняемых природных территорий жалобы от юридического лица и (или) индивидуального предпринимателя.</w:t>
      </w:r>
      <w:r w:rsidRPr="00405C72">
        <w:rPr>
          <w:rFonts w:ascii="Arial" w:hAnsi="Arial" w:cs="Arial"/>
        </w:rPr>
        <w:br/>
      </w:r>
    </w:p>
    <w:p w14:paraId="5A3DEC83" w14:textId="77777777" w:rsidR="00405C72" w:rsidRPr="00405C72" w:rsidRDefault="00405C72" w:rsidP="00405C72">
      <w:pPr>
        <w:pStyle w:val="4"/>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Права заинтересованных лиц на получение информации и документов, необходимых для обоснования и рассмотрения жалобы</w:t>
      </w:r>
    </w:p>
    <w:p w14:paraId="14A75075"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71C65D6F"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131. Юридические лица, индивидуальные предприниматели имеют право на получение информации и копий документов, необходимых для обоснования и рассмотрения жалобы.</w:t>
      </w:r>
      <w:r w:rsidRPr="00405C72">
        <w:rPr>
          <w:rFonts w:ascii="Arial" w:hAnsi="Arial" w:cs="Arial"/>
        </w:rPr>
        <w:br/>
      </w:r>
    </w:p>
    <w:p w14:paraId="61FB6FB9"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05F9E48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132. Юридические лица, индивидуальные предприниматели в своей жалобе в обязательном порядке указывают:</w:t>
      </w:r>
      <w:r w:rsidRPr="00405C72">
        <w:rPr>
          <w:rFonts w:ascii="Arial" w:hAnsi="Arial" w:cs="Arial"/>
        </w:rPr>
        <w:br/>
      </w:r>
    </w:p>
    <w:p w14:paraId="5EC1AE9E"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754C27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 xml:space="preserve">1) наименование органа, в который направляется жалоба, либо фамилию, имя, отчество соответствующего должностного лица, либо должность </w:t>
      </w:r>
      <w:r w:rsidRPr="00405C72">
        <w:rPr>
          <w:rFonts w:ascii="Arial" w:hAnsi="Arial" w:cs="Arial"/>
        </w:rPr>
        <w:lastRenderedPageBreak/>
        <w:t>соответствующего лица;</w:t>
      </w:r>
      <w:r w:rsidRPr="00405C72">
        <w:rPr>
          <w:rFonts w:ascii="Arial" w:hAnsi="Arial" w:cs="Arial"/>
        </w:rPr>
        <w:br/>
      </w:r>
    </w:p>
    <w:p w14:paraId="19B5D5C8"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FD71F1D"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2) свою фамилию, имя, отчество (последнее - при наличии), полное наименование юридического лица;</w:t>
      </w:r>
      <w:r w:rsidRPr="00405C72">
        <w:rPr>
          <w:rFonts w:ascii="Arial" w:hAnsi="Arial" w:cs="Arial"/>
        </w:rPr>
        <w:br/>
      </w:r>
    </w:p>
    <w:p w14:paraId="2AD183F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42C13C7A"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3) почтовый адрес, по которому должны быть направлены ответ, уведомление о переадресации жалобы;</w:t>
      </w:r>
      <w:r w:rsidRPr="00405C72">
        <w:rPr>
          <w:rFonts w:ascii="Arial" w:hAnsi="Arial" w:cs="Arial"/>
        </w:rPr>
        <w:br/>
      </w:r>
    </w:p>
    <w:p w14:paraId="0A39FDAC"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6DC571CB"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4) суть жалобы;</w:t>
      </w:r>
      <w:r w:rsidRPr="00405C72">
        <w:rPr>
          <w:rFonts w:ascii="Arial" w:hAnsi="Arial" w:cs="Arial"/>
        </w:rPr>
        <w:br/>
      </w:r>
    </w:p>
    <w:p w14:paraId="4AAB6F6F"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2DDEC460"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5) личную подпись и дату подачи жалобы.</w:t>
      </w:r>
      <w:r w:rsidRPr="00405C72">
        <w:rPr>
          <w:rFonts w:ascii="Arial" w:hAnsi="Arial" w:cs="Arial"/>
        </w:rPr>
        <w:br/>
      </w:r>
    </w:p>
    <w:p w14:paraId="5620628D" w14:textId="77777777" w:rsidR="00405C72" w:rsidRPr="00405C72" w:rsidRDefault="00405C72" w:rsidP="00405C72">
      <w:pPr>
        <w:pStyle w:val="formattext"/>
        <w:spacing w:before="0" w:beforeAutospacing="0" w:after="0" w:afterAutospacing="0"/>
        <w:textAlignment w:val="baseline"/>
        <w:rPr>
          <w:rFonts w:ascii="Arial" w:hAnsi="Arial" w:cs="Arial"/>
        </w:rPr>
      </w:pPr>
    </w:p>
    <w:p w14:paraId="3371A699" w14:textId="77777777" w:rsidR="00405C72" w:rsidRPr="00405C72" w:rsidRDefault="00405C72" w:rsidP="00405C72">
      <w:pPr>
        <w:pStyle w:val="formattext"/>
        <w:spacing w:before="0" w:beforeAutospacing="0" w:after="0" w:afterAutospacing="0"/>
        <w:ind w:firstLine="480"/>
        <w:textAlignment w:val="baseline"/>
        <w:rPr>
          <w:rFonts w:ascii="Arial" w:hAnsi="Arial" w:cs="Arial"/>
        </w:rPr>
      </w:pPr>
      <w:r w:rsidRPr="00405C72">
        <w:rPr>
          <w:rFonts w:ascii="Arial" w:hAnsi="Arial" w:cs="Arial"/>
        </w:rPr>
        <w:t>Жалоба, поступившая в департамент или должностному лицу в форме электронного документа, подлежит рассмотрению в порядке, установленном </w:t>
      </w:r>
      <w:r w:rsidRPr="00405C72">
        <w:rPr>
          <w:rFonts w:ascii="Arial" w:eastAsiaTheme="majorEastAsia" w:hAnsi="Arial" w:cs="Arial"/>
        </w:rPr>
        <w:t>Федеральным законом от 02 мая 2006 года N 59-ФЗ "О порядке рассмотрения обращений граждан Российской Федерации"</w:t>
      </w:r>
      <w:r w:rsidRPr="00405C72">
        <w:rPr>
          <w:rFonts w:ascii="Arial" w:hAnsi="Arial" w:cs="Arial"/>
        </w:rPr>
        <w:t>. В жалобе юридические лица, индивидуальные предприниматели в обязательном порядке указывают полное наименование юридического лица, фамилию, имя, отчество (последнее - при наличии), адрес электронной почты, по которому должны быть направлены ответ, уведомление о переадресации жалобы. Юридические лица, индивидуальные предприниматели вправе приложить к такой жалобе необходимые документы и материалы в электронной форме.</w:t>
      </w:r>
      <w:r w:rsidRPr="00405C72">
        <w:rPr>
          <w:rFonts w:ascii="Arial" w:hAnsi="Arial" w:cs="Arial"/>
        </w:rPr>
        <w:br/>
      </w:r>
    </w:p>
    <w:p w14:paraId="2A10FA39"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133. Жалоба, содержащее неточное наименование департамента, наименование должности должностного лица и (или) фамилии, имени, отчества должностного лица, решения и действия (бездействие) которых обжалуются, не препятствующее установлению департамента или должностного лица, в адрес которого было направлена жалоба, подлежит обязательному рассмотрению.</w:t>
      </w:r>
      <w:r w:rsidRPr="00405C72">
        <w:rPr>
          <w:rFonts w:ascii="Arial" w:hAnsi="Arial" w:cs="Arial"/>
        </w:rPr>
        <w:br/>
      </w:r>
    </w:p>
    <w:p w14:paraId="685C30D9"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33CAF45C"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134. Жалоба, поступившее в департамент, подлежит регистрации не позднее следующего рабочего дня со дня его поступления.</w:t>
      </w:r>
      <w:r w:rsidRPr="00405C72">
        <w:rPr>
          <w:rFonts w:ascii="Arial" w:hAnsi="Arial" w:cs="Arial"/>
        </w:rPr>
        <w:br/>
      </w:r>
    </w:p>
    <w:p w14:paraId="0C0D4D1C"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7553DCEC"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В случае выявления при вскрытии конверта нескольких жалоб от одного либо от разных юридических лиц, индивидуальных предпринимателей регистрации подлежит каждая жалоба в отдельности.</w:t>
      </w:r>
      <w:r w:rsidRPr="00405C72">
        <w:rPr>
          <w:rFonts w:ascii="Arial" w:hAnsi="Arial" w:cs="Arial"/>
        </w:rPr>
        <w:br/>
      </w:r>
    </w:p>
    <w:p w14:paraId="2D4F3AF4"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539567CC"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После регистрации жалобы, поступившего в письменной форме или электронном виде, юридическому лицу, индивидуальному предпринимателю направляется уведомление о принятии жалобы с указанием даты его принятия, сообщается присвоенный жалобе регистрационный номер и телефон, по которому юридическое лицо, индивидуальный предприниматель сможет узнать информацию о рассмотрении жалобы.</w:t>
      </w:r>
      <w:r w:rsidRPr="00405C72">
        <w:rPr>
          <w:rFonts w:ascii="Arial" w:hAnsi="Arial" w:cs="Arial"/>
        </w:rPr>
        <w:br/>
      </w:r>
    </w:p>
    <w:p w14:paraId="25BBF00D" w14:textId="77777777" w:rsidR="00405C72" w:rsidRPr="00405C72" w:rsidRDefault="00405C72" w:rsidP="00405C72">
      <w:pPr>
        <w:pStyle w:val="4"/>
        <w:shd w:val="clear" w:color="auto" w:fill="FFFFFF"/>
        <w:spacing w:before="0" w:after="240"/>
        <w:jc w:val="center"/>
        <w:textAlignment w:val="baseline"/>
        <w:rPr>
          <w:rFonts w:ascii="Arial" w:hAnsi="Arial" w:cs="Arial"/>
          <w:color w:val="auto"/>
        </w:rPr>
      </w:pPr>
      <w:r w:rsidRPr="00405C72">
        <w:rPr>
          <w:rFonts w:ascii="Arial" w:hAnsi="Arial" w:cs="Arial"/>
          <w:color w:val="auto"/>
        </w:rPr>
        <w:lastRenderedPageBreak/>
        <w:t>Органы государственной власти и должностные лица, которым может быть направлена жалоба заявителя в досудебном (внесудебном) порядке</w:t>
      </w:r>
    </w:p>
    <w:p w14:paraId="35F4EEA0"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10734A0B"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135. Органом государственной власти которому может быть направлена жалоба в досудебном (внесудебном) порядке является департамент природно-ресурсного регулирования, лесных отношений и развития нефтегазового комплекса автономного округа.</w:t>
      </w:r>
      <w:r w:rsidRPr="00405C72">
        <w:rPr>
          <w:rFonts w:ascii="Arial" w:hAnsi="Arial" w:cs="Arial"/>
        </w:rPr>
        <w:br/>
      </w:r>
    </w:p>
    <w:p w14:paraId="31EC3A46" w14:textId="77777777" w:rsidR="00405C72" w:rsidRPr="00405C72" w:rsidRDefault="00405C72" w:rsidP="00405C72">
      <w:pPr>
        <w:pStyle w:val="4"/>
        <w:shd w:val="clear" w:color="auto" w:fill="FFFFFF"/>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Сроки рассмотрения жалобы</w:t>
      </w:r>
    </w:p>
    <w:p w14:paraId="4E8464B3"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4817F5A1"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136. Жалоба юридического лица и индивидуального предпринимателя рассматривается в течение 30 дней с момента регистрации такой жалобы.</w:t>
      </w:r>
      <w:r w:rsidRPr="00405C72">
        <w:rPr>
          <w:rFonts w:ascii="Arial" w:hAnsi="Arial" w:cs="Arial"/>
        </w:rPr>
        <w:br/>
      </w:r>
    </w:p>
    <w:p w14:paraId="5A36E9B8"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07B11595"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В исключительных случаях (в том числе при принятии решения о проведении проверки), а также в случае направления запроса государственным органам автономного округа, органам местного самоуправления в автономном округе и должностным лицам для получения необходимых для рассмотрения жалобы документов и материалов директор департамента либо иное уполномоченное им должностное лицо вправе продлить срок рассмотрения жалобы не более чем на 30 дней, уведомив письменно о продлении срока его рассмотрения юридическое лицо, индивидуального предпринимателя.</w:t>
      </w:r>
      <w:r w:rsidRPr="00405C72">
        <w:rPr>
          <w:rFonts w:ascii="Arial" w:hAnsi="Arial" w:cs="Arial"/>
        </w:rPr>
        <w:br/>
      </w:r>
    </w:p>
    <w:p w14:paraId="2F95B186" w14:textId="77777777" w:rsidR="00405C72" w:rsidRPr="00405C72" w:rsidRDefault="00405C72" w:rsidP="00405C72">
      <w:pPr>
        <w:pStyle w:val="4"/>
        <w:shd w:val="clear" w:color="auto" w:fill="FFFFFF"/>
        <w:spacing w:before="0" w:after="240"/>
        <w:jc w:val="center"/>
        <w:textAlignment w:val="baseline"/>
        <w:rPr>
          <w:rFonts w:ascii="Arial" w:hAnsi="Arial" w:cs="Arial"/>
          <w:color w:val="auto"/>
        </w:rPr>
      </w:pPr>
      <w:r w:rsidRPr="00405C72">
        <w:rPr>
          <w:rFonts w:ascii="Arial" w:hAnsi="Arial" w:cs="Arial"/>
          <w:color w:val="auto"/>
        </w:rPr>
        <w:br/>
      </w:r>
      <w:r w:rsidRPr="00405C72">
        <w:rPr>
          <w:rFonts w:ascii="Arial" w:hAnsi="Arial" w:cs="Arial"/>
          <w:color w:val="auto"/>
        </w:rPr>
        <w:br/>
        <w:t>Результат досудебного (внесудебного) обжалования применительно к каждой процедуре либо инстанции обжалования</w:t>
      </w:r>
    </w:p>
    <w:p w14:paraId="1CC82498"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45309690"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137. В случае подтверждения в ходе проведения проверок фактов, изложенных в жалобе на действия (бездействие) и решения должностных лиц департамента, принимаемые (осуществляемые) в ходе проведения государственного надзора в области особо охраняемых природных территорий, директор департамента или уполномоченное им должностное лицо принимает решение об удовлетворении требований юридического лица, индивидуального предпринимателя и о признании неправомерным обжалованного решения, действия (бездействия) либо об отказе в удовлетворении жалобы.</w:t>
      </w:r>
      <w:r w:rsidRPr="00405C72">
        <w:rPr>
          <w:rFonts w:ascii="Arial" w:hAnsi="Arial" w:cs="Arial"/>
        </w:rPr>
        <w:br/>
      </w:r>
    </w:p>
    <w:p w14:paraId="740CE6C1"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2DFD6F27"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Письменный ответ, содержащий результаты рассмотрения жалобы, направляется юридическому лицу, индивидуальному предпринимателю.</w:t>
      </w:r>
      <w:r w:rsidRPr="00405C72">
        <w:rPr>
          <w:rFonts w:ascii="Arial" w:hAnsi="Arial" w:cs="Arial"/>
        </w:rPr>
        <w:br/>
      </w:r>
    </w:p>
    <w:p w14:paraId="6E9DFA84" w14:textId="77777777" w:rsidR="00405C72" w:rsidRPr="00405C72" w:rsidRDefault="00405C72" w:rsidP="00405C72">
      <w:pPr>
        <w:pStyle w:val="3"/>
        <w:shd w:val="clear" w:color="auto" w:fill="FFFFFF"/>
        <w:spacing w:before="0" w:after="240"/>
        <w:jc w:val="right"/>
        <w:textAlignment w:val="baseline"/>
        <w:rPr>
          <w:rFonts w:ascii="Arial" w:hAnsi="Arial" w:cs="Arial"/>
          <w:color w:val="auto"/>
          <w:sz w:val="24"/>
          <w:szCs w:val="24"/>
        </w:rPr>
      </w:pPr>
      <w:r w:rsidRPr="00405C72">
        <w:rPr>
          <w:rFonts w:ascii="Arial" w:hAnsi="Arial" w:cs="Arial"/>
          <w:color w:val="auto"/>
          <w:sz w:val="24"/>
          <w:szCs w:val="24"/>
        </w:rPr>
        <w:lastRenderedPageBreak/>
        <w:br/>
      </w:r>
      <w:r w:rsidRPr="00405C72">
        <w:rPr>
          <w:rFonts w:ascii="Arial" w:hAnsi="Arial" w:cs="Arial"/>
          <w:color w:val="auto"/>
          <w:sz w:val="24"/>
          <w:szCs w:val="24"/>
        </w:rPr>
        <w:br/>
        <w:t>Приложение N 1</w:t>
      </w:r>
      <w:r w:rsidRPr="00405C72">
        <w:rPr>
          <w:rFonts w:ascii="Arial" w:hAnsi="Arial" w:cs="Arial"/>
          <w:color w:val="auto"/>
          <w:sz w:val="24"/>
          <w:szCs w:val="24"/>
        </w:rPr>
        <w:br/>
        <w:t>к Административному регламенту</w:t>
      </w:r>
      <w:r w:rsidRPr="00405C72">
        <w:rPr>
          <w:rFonts w:ascii="Arial" w:hAnsi="Arial" w:cs="Arial"/>
          <w:color w:val="auto"/>
          <w:sz w:val="24"/>
          <w:szCs w:val="24"/>
        </w:rPr>
        <w:br/>
        <w:t>по исполнению государственной функции</w:t>
      </w:r>
      <w:r w:rsidRPr="00405C72">
        <w:rPr>
          <w:rFonts w:ascii="Arial" w:hAnsi="Arial" w:cs="Arial"/>
          <w:color w:val="auto"/>
          <w:sz w:val="24"/>
          <w:szCs w:val="24"/>
        </w:rPr>
        <w:br/>
        <w:t>"Осуществление государственного надзора</w:t>
      </w:r>
      <w:r w:rsidRPr="00405C72">
        <w:rPr>
          <w:rFonts w:ascii="Arial" w:hAnsi="Arial" w:cs="Arial"/>
          <w:color w:val="auto"/>
          <w:sz w:val="24"/>
          <w:szCs w:val="24"/>
        </w:rPr>
        <w:br/>
        <w:t>в области охраны и использования</w:t>
      </w:r>
      <w:r w:rsidRPr="00405C72">
        <w:rPr>
          <w:rFonts w:ascii="Arial" w:hAnsi="Arial" w:cs="Arial"/>
          <w:color w:val="auto"/>
          <w:sz w:val="24"/>
          <w:szCs w:val="24"/>
        </w:rPr>
        <w:br/>
        <w:t>особо охраняемых природных территорий</w:t>
      </w:r>
      <w:r w:rsidRPr="00405C72">
        <w:rPr>
          <w:rFonts w:ascii="Arial" w:hAnsi="Arial" w:cs="Arial"/>
          <w:color w:val="auto"/>
          <w:sz w:val="24"/>
          <w:szCs w:val="24"/>
        </w:rPr>
        <w:br/>
        <w:t>регионального значения"</w:t>
      </w:r>
    </w:p>
    <w:p w14:paraId="3DA08181" w14:textId="77777777" w:rsidR="00405C72" w:rsidRPr="00405C72" w:rsidRDefault="00405C72" w:rsidP="00405C72">
      <w:pPr>
        <w:pStyle w:val="headertext"/>
        <w:shd w:val="clear" w:color="auto" w:fill="FFFFFF"/>
        <w:spacing w:before="0" w:beforeAutospacing="0" w:after="240" w:afterAutospacing="0"/>
        <w:jc w:val="center"/>
        <w:textAlignment w:val="baseline"/>
        <w:rPr>
          <w:rFonts w:ascii="Arial" w:hAnsi="Arial" w:cs="Arial"/>
          <w:b/>
          <w:bCs/>
        </w:rPr>
      </w:pPr>
      <w:r w:rsidRPr="00405C72">
        <w:rPr>
          <w:rFonts w:ascii="Arial" w:hAnsi="Arial" w:cs="Arial"/>
          <w:b/>
          <w:bCs/>
        </w:rPr>
        <w:br/>
      </w:r>
      <w:r w:rsidRPr="00405C72">
        <w:rPr>
          <w:rFonts w:ascii="Arial" w:hAnsi="Arial" w:cs="Arial"/>
          <w:b/>
          <w:bCs/>
        </w:rPr>
        <w:br/>
        <w:t>БЛОК-СХЕМА ИСПОЛНЕНИЯ ГОСУДАРСТВЕННОЙ ФУНКЦИИ</w:t>
      </w:r>
    </w:p>
    <w:p w14:paraId="51950CE7" w14:textId="77777777" w:rsidR="00405C72" w:rsidRPr="00405C72" w:rsidRDefault="00405C72" w:rsidP="00405C72">
      <w:pPr>
        <w:pStyle w:val="formattext"/>
        <w:shd w:val="clear" w:color="auto" w:fill="FFFFFF"/>
        <w:spacing w:before="0" w:beforeAutospacing="0" w:after="0" w:afterAutospacing="0"/>
        <w:textAlignment w:val="baseline"/>
        <w:rPr>
          <w:rFonts w:ascii="Arial" w:hAnsi="Arial" w:cs="Arial"/>
        </w:rPr>
      </w:pPr>
    </w:p>
    <w:p w14:paraId="5E1CC7FE" w14:textId="77777777" w:rsidR="00405C72" w:rsidRPr="00405C72" w:rsidRDefault="00405C72" w:rsidP="00405C72">
      <w:pPr>
        <w:pStyle w:val="formattext"/>
        <w:shd w:val="clear" w:color="auto" w:fill="FFFFFF"/>
        <w:spacing w:before="0" w:beforeAutospacing="0" w:after="0" w:afterAutospacing="0"/>
        <w:ind w:firstLine="480"/>
        <w:textAlignment w:val="baseline"/>
        <w:rPr>
          <w:rFonts w:ascii="Arial" w:hAnsi="Arial" w:cs="Arial"/>
        </w:rPr>
      </w:pPr>
      <w:r w:rsidRPr="00405C72">
        <w:rPr>
          <w:rFonts w:ascii="Arial" w:hAnsi="Arial" w:cs="Arial"/>
        </w:rPr>
        <w:t>Утратила силу. - </w:t>
      </w:r>
      <w:r w:rsidRPr="00405C72">
        <w:rPr>
          <w:rFonts w:ascii="Arial" w:eastAsiaTheme="majorEastAsia" w:hAnsi="Arial" w:cs="Arial"/>
        </w:rPr>
        <w:t>Приказ Департамента природно-ресурсного регулирования, лесных отношений и развития нефтегазового комплекса Ямало-Ненецкого автономного округа от 29.11.2018 N 4706</w:t>
      </w:r>
      <w:r w:rsidRPr="00405C72">
        <w:rPr>
          <w:rFonts w:ascii="Arial" w:hAnsi="Arial" w:cs="Arial"/>
        </w:rPr>
        <w:t>.</w:t>
      </w:r>
      <w:r w:rsidRPr="00405C72">
        <w:rPr>
          <w:rFonts w:ascii="Arial" w:hAnsi="Arial" w:cs="Arial"/>
        </w:rPr>
        <w:br/>
      </w:r>
    </w:p>
    <w:p w14:paraId="11313F75" w14:textId="77777777" w:rsidR="00405C72" w:rsidRPr="00405C72" w:rsidRDefault="00405C72" w:rsidP="00405C72">
      <w:pPr>
        <w:pStyle w:val="3"/>
        <w:shd w:val="clear" w:color="auto" w:fill="FFFFFF"/>
        <w:spacing w:before="0" w:after="240"/>
        <w:jc w:val="right"/>
        <w:textAlignment w:val="baseline"/>
        <w:rPr>
          <w:rFonts w:ascii="Arial" w:hAnsi="Arial" w:cs="Arial"/>
          <w:color w:val="auto"/>
          <w:sz w:val="24"/>
          <w:szCs w:val="24"/>
        </w:rPr>
      </w:pPr>
      <w:r w:rsidRPr="00405C72">
        <w:rPr>
          <w:rFonts w:ascii="Arial" w:hAnsi="Arial" w:cs="Arial"/>
          <w:color w:val="auto"/>
          <w:sz w:val="24"/>
          <w:szCs w:val="24"/>
        </w:rPr>
        <w:br/>
      </w:r>
      <w:r w:rsidRPr="00405C72">
        <w:rPr>
          <w:rFonts w:ascii="Arial" w:hAnsi="Arial" w:cs="Arial"/>
          <w:color w:val="auto"/>
          <w:sz w:val="24"/>
          <w:szCs w:val="24"/>
        </w:rPr>
        <w:br/>
        <w:t>Приложение N 2</w:t>
      </w:r>
      <w:r w:rsidRPr="00405C72">
        <w:rPr>
          <w:rFonts w:ascii="Arial" w:hAnsi="Arial" w:cs="Arial"/>
          <w:color w:val="auto"/>
          <w:sz w:val="24"/>
          <w:szCs w:val="24"/>
        </w:rPr>
        <w:br/>
        <w:t>к Административному регламенту</w:t>
      </w:r>
      <w:r w:rsidRPr="00405C72">
        <w:rPr>
          <w:rFonts w:ascii="Arial" w:hAnsi="Arial" w:cs="Arial"/>
          <w:color w:val="auto"/>
          <w:sz w:val="24"/>
          <w:szCs w:val="24"/>
        </w:rPr>
        <w:br/>
        <w:t>осуществления государственного надзора</w:t>
      </w:r>
      <w:r w:rsidRPr="00405C72">
        <w:rPr>
          <w:rFonts w:ascii="Arial" w:hAnsi="Arial" w:cs="Arial"/>
          <w:color w:val="auto"/>
          <w:sz w:val="24"/>
          <w:szCs w:val="24"/>
        </w:rPr>
        <w:br/>
        <w:t>в области охраны и использования особо</w:t>
      </w:r>
      <w:r w:rsidRPr="00405C72">
        <w:rPr>
          <w:rFonts w:ascii="Arial" w:hAnsi="Arial" w:cs="Arial"/>
          <w:color w:val="auto"/>
          <w:sz w:val="24"/>
          <w:szCs w:val="24"/>
        </w:rPr>
        <w:br/>
        <w:t>охраняемых природных территорий</w:t>
      </w:r>
      <w:r w:rsidRPr="00405C72">
        <w:rPr>
          <w:rFonts w:ascii="Arial" w:hAnsi="Arial" w:cs="Arial"/>
          <w:color w:val="auto"/>
          <w:sz w:val="24"/>
          <w:szCs w:val="24"/>
        </w:rPr>
        <w:br/>
        <w:t>регионального значения</w:t>
      </w:r>
      <w:r w:rsidRPr="00405C72">
        <w:rPr>
          <w:rFonts w:ascii="Arial" w:hAnsi="Arial" w:cs="Arial"/>
          <w:color w:val="auto"/>
          <w:sz w:val="24"/>
          <w:szCs w:val="24"/>
        </w:rPr>
        <w:br/>
        <w:t>(в ред. приказов Департамента природно-ресурсного регулирования, лесных</w:t>
      </w:r>
      <w:r w:rsidRPr="00405C72">
        <w:rPr>
          <w:rFonts w:ascii="Arial" w:hAnsi="Arial" w:cs="Arial"/>
          <w:color w:val="auto"/>
          <w:sz w:val="24"/>
          <w:szCs w:val="24"/>
        </w:rPr>
        <w:br/>
        <w:t>отношений и развития нефтегазового комплекса Ямало-Ненецкого</w:t>
      </w:r>
      <w:r w:rsidRPr="00405C72">
        <w:rPr>
          <w:rFonts w:ascii="Arial" w:hAnsi="Arial" w:cs="Arial"/>
          <w:color w:val="auto"/>
          <w:sz w:val="24"/>
          <w:szCs w:val="24"/>
        </w:rPr>
        <w:br/>
        <w:t>автономного округа от 02.09.2015 N 615, от 29.11.2018 N 4706)</w:t>
      </w:r>
    </w:p>
    <w:p w14:paraId="295C195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r>
      <w:r w:rsidRPr="00405C72">
        <w:rPr>
          <w:rFonts w:ascii="Courier New" w:hAnsi="Courier New" w:cs="Courier New"/>
          <w:spacing w:val="-18"/>
        </w:rPr>
        <w:br/>
        <w:t>______________________________                    "___" __________ 20___ г.</w:t>
      </w:r>
    </w:p>
    <w:p w14:paraId="4D45BE8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(место составления акта)                        (дата составления акта)</w:t>
      </w:r>
    </w:p>
    <w:p w14:paraId="07AC2927"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________________________</w:t>
      </w:r>
    </w:p>
    <w:p w14:paraId="72B36F4B"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(время составления акта)</w:t>
      </w:r>
    </w:p>
    <w:p w14:paraId="68C17DF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t xml:space="preserve">                               АКТ ПРОВЕРКИ </w:t>
      </w:r>
    </w:p>
    <w:p w14:paraId="62095D6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департаментом природно-ресурсного регулирования,</w:t>
      </w:r>
    </w:p>
    <w:p w14:paraId="1C50B32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лесных отношений и развития нефтегазового комплекса </w:t>
      </w:r>
    </w:p>
    <w:p w14:paraId="5EF683C3"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Ямало-Ненецкого автономного округа юридического лица,</w:t>
      </w:r>
    </w:p>
    <w:p w14:paraId="3229B572"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индивидуального предпринимателя </w:t>
      </w:r>
    </w:p>
    <w:p w14:paraId="05229595"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N ________</w:t>
      </w:r>
    </w:p>
    <w:p w14:paraId="1AD12D5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t>По адресу/адресам: ________________________________________________________</w:t>
      </w:r>
    </w:p>
    <w:p w14:paraId="65C4ABD5"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lastRenderedPageBreak/>
        <w:t>                                 (место проведения проверки)</w:t>
      </w:r>
    </w:p>
    <w:p w14:paraId="4500ECAF"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На основании: _____________________________________________________________</w:t>
      </w:r>
    </w:p>
    <w:p w14:paraId="4F84DB67"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(вид документа с указанием реквизитов (номер, дата))</w:t>
      </w:r>
    </w:p>
    <w:p w14:paraId="36E1D27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была проведена ______________________________________ проверка в отношении:</w:t>
      </w:r>
    </w:p>
    <w:p w14:paraId="1054D79C"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(плановая/внеплановая,</w:t>
      </w:r>
    </w:p>
    <w:p w14:paraId="21E0391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документарная/выездная)</w:t>
      </w:r>
    </w:p>
    <w:p w14:paraId="31FBE547"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2797A32B"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(наименование юридического лица, фамилия, имя, отчество </w:t>
      </w:r>
    </w:p>
    <w:p w14:paraId="7F5B824F"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(последнее - при наличии) индивидуального предпринимателя)</w:t>
      </w:r>
    </w:p>
    <w:p w14:paraId="74A2FACB"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Дата и время проведения проверки:</w:t>
      </w:r>
    </w:p>
    <w:p w14:paraId="2B7C45B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t>"___" _______________ 20___ г. с ____ час. ____ мин. до ____ час. ____ мин.</w:t>
      </w:r>
    </w:p>
    <w:p w14:paraId="598C5793"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Продолжительность ________</w:t>
      </w:r>
    </w:p>
    <w:p w14:paraId="78087C2A"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 _______________ 20___ г. с ____ час. ____ мин. до ____ час. ____ мин.</w:t>
      </w:r>
    </w:p>
    <w:p w14:paraId="78904852"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Продолжительность ________</w:t>
      </w:r>
    </w:p>
    <w:p w14:paraId="523375B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(заполняется в случае проведения проверок филиалов, представительств,</w:t>
      </w:r>
    </w:p>
    <w:p w14:paraId="1B38A88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обособленных структурных подразделений юридического лица </w:t>
      </w:r>
    </w:p>
    <w:p w14:paraId="67A721B5"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или при осуществлении деятельности индивидуального предпринимателя </w:t>
      </w:r>
    </w:p>
    <w:p w14:paraId="11C4F99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по нескольким адресам)</w:t>
      </w:r>
    </w:p>
    <w:p w14:paraId="4CA7F1B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Общая продолжительность проверки: _________________________________________</w:t>
      </w:r>
    </w:p>
    <w:p w14:paraId="61F0EDD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(рабочих дней/часов)</w:t>
      </w:r>
    </w:p>
    <w:p w14:paraId="72E154A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Акт составлен: ____________________________________________________________</w:t>
      </w:r>
    </w:p>
    <w:p w14:paraId="497A6F8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(наименование органа государственного контроля (надзора)</w:t>
      </w:r>
    </w:p>
    <w:p w14:paraId="7916540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или органа муниципального контроля)</w:t>
      </w:r>
    </w:p>
    <w:p w14:paraId="68A38323"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С   копией   распоряжения/приказа   о  проведении  проверки  ознакомлен(ы):</w:t>
      </w:r>
    </w:p>
    <w:p w14:paraId="63EABED6"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(заполняется при проведении выездной проверки)</w:t>
      </w:r>
    </w:p>
    <w:p w14:paraId="3FA811E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2DC29B1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(фамилии, инициалы, подпись, дата, время)</w:t>
      </w:r>
    </w:p>
    <w:p w14:paraId="1DC382B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Дата  и номер решения прокурора (его заместителя) о согласовании проведения </w:t>
      </w:r>
    </w:p>
    <w:p w14:paraId="707B62E6"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проверки: _________________________________________________________________</w:t>
      </w:r>
    </w:p>
    <w:p w14:paraId="488E1461"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(заполняется в случае необходимости согласования проверки </w:t>
      </w:r>
    </w:p>
    <w:p w14:paraId="0DB0ACC6"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с органами прокуратуры)</w:t>
      </w:r>
    </w:p>
    <w:p w14:paraId="4DE0F21C"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Лицо(а), проводившее проверку: ____________________________________________</w:t>
      </w:r>
    </w:p>
    <w:p w14:paraId="49B4EF4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(фамилия, имя, отчество (последнее - при наличии), должность должностного </w:t>
      </w:r>
    </w:p>
    <w:p w14:paraId="3D4BEE67"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лица (должностных лиц), проводившего(их) проверку; в случае привлечения </w:t>
      </w:r>
    </w:p>
    <w:p w14:paraId="2505B212"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к участию в проверке экспертов, экспертных организаций указываются фамилии,</w:t>
      </w:r>
    </w:p>
    <w:p w14:paraId="668D2F6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имена, отчества (последнее - при наличии), должности экспертов </w:t>
      </w:r>
    </w:p>
    <w:p w14:paraId="5160A4F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и/или наименования экспертных организаций)</w:t>
      </w:r>
    </w:p>
    <w:p w14:paraId="03A46435"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При проведении проверки присутствовали: ___________________________________</w:t>
      </w:r>
    </w:p>
    <w:p w14:paraId="54A4F0A3"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lastRenderedPageBreak/>
        <w:t>___________________________________________________________________________</w:t>
      </w:r>
    </w:p>
    <w:p w14:paraId="56B07D92"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(фамилия, имя, отчество (последнее - при наличии), должность руководителя,</w:t>
      </w:r>
    </w:p>
    <w:p w14:paraId="4BCE3A82"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иного должностного лица (должностных лиц) или уполномоченного представителя </w:t>
      </w:r>
    </w:p>
    <w:p w14:paraId="41A7595B"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юридического лица, уполномоченного представителя индивидуального </w:t>
      </w:r>
    </w:p>
    <w:p w14:paraId="4C1BC08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предпринимателя, уполномоченного представителя саморегулируемой организации </w:t>
      </w:r>
    </w:p>
    <w:p w14:paraId="5FB5543B"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(в случае проведения проверки члена саморегулируемой организации),</w:t>
      </w:r>
    </w:p>
    <w:p w14:paraId="4A6D31D3"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присутствовавших при проведении мероприятий по проверке)</w:t>
      </w:r>
    </w:p>
    <w:p w14:paraId="5A1D560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В ходе проведения проверки:</w:t>
      </w:r>
    </w:p>
    <w:p w14:paraId="327B07D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выявлены    нарушения    обязательных    требований   или   требований,</w:t>
      </w:r>
    </w:p>
    <w:p w14:paraId="34E98CA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установленных   муниципальными  правовыми  актами  (с  указанием  положений </w:t>
      </w:r>
    </w:p>
    <w:p w14:paraId="7EC543DE"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(нормативных) правовых актов): ____________________________________________</w:t>
      </w:r>
    </w:p>
    <w:p w14:paraId="70C9A91C"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(с указанием характера нарушений; лиц,</w:t>
      </w:r>
    </w:p>
    <w:p w14:paraId="036994FB"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допустивших нарушения)</w:t>
      </w:r>
    </w:p>
    <w:p w14:paraId="048513C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выявлены   факты   невыполнения  предписаний  органов  государственного </w:t>
      </w:r>
    </w:p>
    <w:p w14:paraId="0053EA9F"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контроля (надзора), органов муниципального контроля (с указанием реквизитов </w:t>
      </w:r>
    </w:p>
    <w:p w14:paraId="2E5C93E1"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выданных предписаний): ____________________________________________________</w:t>
      </w:r>
    </w:p>
    <w:p w14:paraId="30A1E87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нарушений не выявлено _________________________________________________</w:t>
      </w:r>
    </w:p>
    <w:p w14:paraId="4E6021A1"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t xml:space="preserve">Запись   в   Журнал   учета  проверок  юридического  лица,  индивидуального </w:t>
      </w:r>
    </w:p>
    <w:p w14:paraId="58F6F5C1"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предпринимателя,  проводимых  органами государственного контроля (надзора),</w:t>
      </w:r>
    </w:p>
    <w:p w14:paraId="153EC5E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органами   муниципального  контроля, внесена  (заполняется  при  проведении </w:t>
      </w:r>
    </w:p>
    <w:p w14:paraId="243B122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выездной проверки):</w:t>
      </w:r>
    </w:p>
    <w:p w14:paraId="09331BF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________________________           ________________________________________</w:t>
      </w:r>
    </w:p>
    <w:p w14:paraId="08C55B8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(подпись проверяющего)            (подпись уполномоченного представителя </w:t>
      </w:r>
    </w:p>
    <w:p w14:paraId="165520BD"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юридического лица, индивидуального </w:t>
      </w:r>
    </w:p>
    <w:p w14:paraId="5AD5AC3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предпринимателя, его уполномоченного </w:t>
      </w:r>
    </w:p>
    <w:p w14:paraId="523C33E9"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представителя)</w:t>
      </w:r>
    </w:p>
    <w:p w14:paraId="6AA0567F"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t>Журнал  учета  проверок юридического лица, индивидуального предпринимателя,</w:t>
      </w:r>
    </w:p>
    <w:p w14:paraId="242332B6"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проводимых   органами   государственного   контроля   (надзора),   органами </w:t>
      </w:r>
    </w:p>
    <w:p w14:paraId="755D2B28"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муниципального  контроля,  отсутствует (заполняется при проведении выездной </w:t>
      </w:r>
    </w:p>
    <w:p w14:paraId="124DA2D5"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проверки):</w:t>
      </w:r>
    </w:p>
    <w:p w14:paraId="476C7E4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________________________           ________________________________________</w:t>
      </w:r>
    </w:p>
    <w:p w14:paraId="283431EC"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(подпись проверяющего)            (подпись уполномоченного представителя </w:t>
      </w:r>
    </w:p>
    <w:p w14:paraId="756BE7F3"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юридического лица, индивидуального </w:t>
      </w:r>
    </w:p>
    <w:p w14:paraId="47AE3E7A"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lastRenderedPageBreak/>
        <w:t xml:space="preserve">                                     предпринимателя, его уполномоченного </w:t>
      </w:r>
    </w:p>
    <w:p w14:paraId="029FA91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представителя)</w:t>
      </w:r>
    </w:p>
    <w:p w14:paraId="42257D04"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Прилагаемые к акту документы: _____________________________________________</w:t>
      </w:r>
    </w:p>
    <w:p w14:paraId="3339D0C2"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t>Подписи лиц, проводивших проверку:</w:t>
      </w:r>
    </w:p>
    <w:p w14:paraId="4C0A65D6"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________________________________________</w:t>
      </w:r>
    </w:p>
    <w:p w14:paraId="45F1A7E5"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________________________________________</w:t>
      </w:r>
    </w:p>
    <w:p w14:paraId="62C2DE45"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С   актом   проверки   ознакомлен(а),  копию  акта  со  всеми  приложениями </w:t>
      </w:r>
    </w:p>
    <w:p w14:paraId="68D5F45A"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получил(а): _______________________________________________________________</w:t>
      </w:r>
    </w:p>
    <w:p w14:paraId="730C012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(фамилия, имя, отчество (последнее - при наличии), должность </w:t>
      </w:r>
    </w:p>
    <w:p w14:paraId="2E94201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руководителя, иного должностного лица или уполномоченного </w:t>
      </w:r>
    </w:p>
    <w:p w14:paraId="039ECDF9"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представителя юридического лица, индивидуального </w:t>
      </w:r>
    </w:p>
    <w:p w14:paraId="7E5079DB"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предпринимателя, его уполномоченного представителя)</w:t>
      </w:r>
    </w:p>
    <w:p w14:paraId="705FD3CC"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 __________ 20___ г.</w:t>
      </w:r>
    </w:p>
    <w:p w14:paraId="274D2216"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_______________</w:t>
      </w:r>
    </w:p>
    <w:p w14:paraId="55216BE6"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(подпись)</w:t>
      </w:r>
    </w:p>
    <w:p w14:paraId="7E354273"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br/>
        <w:t>Пометка об отказе ознакомления с актом проверки: __________________________</w:t>
      </w:r>
    </w:p>
    <w:p w14:paraId="5C432532"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xml:space="preserve">                                                  (подпись уполномоченного </w:t>
      </w:r>
    </w:p>
    <w:p w14:paraId="16F6CCE7"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должностного лица (лиц),</w:t>
      </w:r>
    </w:p>
    <w:p w14:paraId="151F7650" w14:textId="77777777" w:rsidR="00405C72" w:rsidRPr="00405C72" w:rsidRDefault="00405C72" w:rsidP="00405C72">
      <w:pPr>
        <w:pStyle w:val="unformattext"/>
        <w:spacing w:before="0" w:beforeAutospacing="0" w:after="0" w:afterAutospacing="0"/>
        <w:textAlignment w:val="baseline"/>
        <w:rPr>
          <w:rFonts w:ascii="Courier New" w:hAnsi="Courier New" w:cs="Courier New"/>
          <w:spacing w:val="-18"/>
        </w:rPr>
      </w:pPr>
      <w:r w:rsidRPr="00405C72">
        <w:rPr>
          <w:rFonts w:ascii="Courier New" w:hAnsi="Courier New" w:cs="Courier New"/>
          <w:spacing w:val="-18"/>
        </w:rPr>
        <w:t>                                                   проводившего проверку)</w:t>
      </w:r>
    </w:p>
    <w:p w14:paraId="730A9DF8" w14:textId="77777777" w:rsidR="00405C72" w:rsidRPr="00405C72" w:rsidRDefault="00405C72" w:rsidP="00405C72">
      <w:pPr>
        <w:pStyle w:val="3"/>
        <w:spacing w:before="0" w:after="240" w:line="330" w:lineRule="atLeast"/>
        <w:jc w:val="right"/>
        <w:textAlignment w:val="baseline"/>
        <w:rPr>
          <w:rFonts w:ascii="Arial" w:hAnsi="Arial" w:cs="Arial"/>
          <w:color w:val="auto"/>
          <w:sz w:val="24"/>
          <w:szCs w:val="24"/>
        </w:rPr>
      </w:pPr>
    </w:p>
    <w:p w14:paraId="795B3B29" w14:textId="77777777" w:rsidR="00405C72" w:rsidRPr="00405C72" w:rsidRDefault="00405C72" w:rsidP="00405C72">
      <w:pPr>
        <w:pStyle w:val="3"/>
        <w:spacing w:before="0" w:after="240" w:line="330" w:lineRule="atLeast"/>
        <w:jc w:val="right"/>
        <w:textAlignment w:val="baseline"/>
        <w:rPr>
          <w:rFonts w:ascii="Arial" w:hAnsi="Arial" w:cs="Arial"/>
          <w:color w:val="auto"/>
          <w:sz w:val="24"/>
          <w:szCs w:val="24"/>
        </w:rPr>
      </w:pPr>
      <w:r w:rsidRPr="00405C72">
        <w:rPr>
          <w:rFonts w:ascii="Arial" w:hAnsi="Arial" w:cs="Arial"/>
          <w:color w:val="auto"/>
          <w:sz w:val="24"/>
          <w:szCs w:val="24"/>
        </w:rPr>
        <w:t>Приложение N 3</w:t>
      </w:r>
      <w:r w:rsidRPr="00405C72">
        <w:rPr>
          <w:rFonts w:ascii="Arial" w:hAnsi="Arial" w:cs="Arial"/>
          <w:color w:val="auto"/>
          <w:sz w:val="24"/>
          <w:szCs w:val="24"/>
        </w:rPr>
        <w:br/>
        <w:t>к Административному регламенту</w:t>
      </w:r>
      <w:r w:rsidRPr="00405C72">
        <w:rPr>
          <w:rFonts w:ascii="Arial" w:hAnsi="Arial" w:cs="Arial"/>
          <w:color w:val="auto"/>
          <w:sz w:val="24"/>
          <w:szCs w:val="24"/>
        </w:rPr>
        <w:br/>
        <w:t>осуществления государственного надзора</w:t>
      </w:r>
      <w:r w:rsidRPr="00405C72">
        <w:rPr>
          <w:rFonts w:ascii="Arial" w:hAnsi="Arial" w:cs="Arial"/>
          <w:color w:val="auto"/>
          <w:sz w:val="24"/>
          <w:szCs w:val="24"/>
        </w:rPr>
        <w:br/>
        <w:t>в области охраны и использования особо</w:t>
      </w:r>
      <w:r w:rsidRPr="00405C72">
        <w:rPr>
          <w:rFonts w:ascii="Arial" w:hAnsi="Arial" w:cs="Arial"/>
          <w:color w:val="auto"/>
          <w:sz w:val="24"/>
          <w:szCs w:val="24"/>
        </w:rPr>
        <w:br/>
        <w:t>охраняемых природных территорий</w:t>
      </w:r>
      <w:r w:rsidRPr="00405C72">
        <w:rPr>
          <w:rFonts w:ascii="Arial" w:hAnsi="Arial" w:cs="Arial"/>
          <w:color w:val="auto"/>
          <w:sz w:val="24"/>
          <w:szCs w:val="24"/>
        </w:rPr>
        <w:br/>
        <w:t>регионального значения</w:t>
      </w:r>
      <w:r w:rsidRPr="00405C72">
        <w:rPr>
          <w:rFonts w:ascii="Arial" w:hAnsi="Arial" w:cs="Arial"/>
          <w:color w:val="auto"/>
          <w:sz w:val="24"/>
          <w:szCs w:val="24"/>
        </w:rPr>
        <w:br/>
        <w:t>(в ред. приказа Департамента природно-ресурсного регулирования,</w:t>
      </w:r>
      <w:r w:rsidRPr="00405C72">
        <w:rPr>
          <w:rFonts w:ascii="Arial" w:hAnsi="Arial" w:cs="Arial"/>
          <w:color w:val="auto"/>
          <w:sz w:val="24"/>
          <w:szCs w:val="24"/>
        </w:rPr>
        <w:br/>
        <w:t>лесных отношений и развития нефтегазового комплекса</w:t>
      </w:r>
      <w:r w:rsidRPr="00405C72">
        <w:rPr>
          <w:rFonts w:ascii="Arial" w:hAnsi="Arial" w:cs="Arial"/>
          <w:color w:val="auto"/>
          <w:sz w:val="24"/>
          <w:szCs w:val="24"/>
        </w:rPr>
        <w:br/>
        <w:t>Ямало-Ненецкого автономного округа от 29.11.2018 N 4706)</w:t>
      </w:r>
    </w:p>
    <w:p w14:paraId="3BF98EB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r>
      <w:r w:rsidRPr="00405C72">
        <w:rPr>
          <w:rFonts w:ascii="Courier New" w:hAnsi="Courier New" w:cs="Courier New"/>
          <w:spacing w:val="-18"/>
        </w:rPr>
        <w:br/>
        <w:t xml:space="preserve">                                 Герб ЯНАО </w:t>
      </w:r>
    </w:p>
    <w:p w14:paraId="6FE45E2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xml:space="preserve">                      ЯМАЛО-НЕНЕЦКИЙ АВТОНОМНЫЙ ОКРУГ </w:t>
      </w:r>
    </w:p>
    <w:p w14:paraId="26FC613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ДЕПАРТАМЕНТ ПРИРОДНО-РЕСУРСНОГО РЕГУЛИРОВАНИЯ,</w:t>
      </w:r>
    </w:p>
    <w:p w14:paraId="3B2B838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ЛЕСНЫХ ОТНОШЕНИЙ И РАЗВИТИЯ НЕФТЕГАЗОВОГО КОМПЛЕКСА </w:t>
      </w:r>
    </w:p>
    <w:p w14:paraId="0F61C37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ПРЕДПИСАНИЕ N ________</w:t>
      </w:r>
    </w:p>
    <w:p w14:paraId="3495460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об устранении выявленных нарушений </w:t>
      </w:r>
    </w:p>
    <w:p w14:paraId="5DACA6E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lastRenderedPageBreak/>
        <w:br/>
        <w:t xml:space="preserve">Город (поселок) _______________________________ "___" __________ 20___ года </w:t>
      </w:r>
    </w:p>
    <w:p w14:paraId="438AD6E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(место составления)           (дата составления)</w:t>
      </w:r>
    </w:p>
    <w:p w14:paraId="40629171"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xml:space="preserve">В период "___" ______________ 20___ года по "___" ______________ 20___ года </w:t>
      </w:r>
    </w:p>
    <w:p w14:paraId="207260C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государственным инспектором автономного округа ____________________________</w:t>
      </w:r>
    </w:p>
    <w:p w14:paraId="5EF6E1F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4047CBB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(должность, фамилия, имя, отчество)</w:t>
      </w:r>
    </w:p>
    <w:p w14:paraId="1D5F4FE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6C880BC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департамента природно-ресурсного регулирования, лесных отношений и развития </w:t>
      </w:r>
    </w:p>
    <w:p w14:paraId="3A38D57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нефтегазового   комплекса   Ямало-Ненецкого  автономного  округа  (далее  -</w:t>
      </w:r>
    </w:p>
    <w:p w14:paraId="31621FF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департамент) в соответствии с Положением о департаменте, утвержденным _____</w:t>
      </w:r>
    </w:p>
    <w:p w14:paraId="1C70B8C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___________________________________________________ и приказом департамента </w:t>
      </w:r>
    </w:p>
    <w:p w14:paraId="2B6E25D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от "___" __________ 20___ года N ____ "О проведении ______________________"</w:t>
      </w:r>
    </w:p>
    <w:p w14:paraId="3BAE06F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(вид проверки)</w:t>
      </w:r>
    </w:p>
    <w:p w14:paraId="1E4D059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0BDD75D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49FE5AB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(наименование юр. лица, ИП)</w:t>
      </w:r>
    </w:p>
    <w:p w14:paraId="3DEC409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УКАЗАТЬ НУЖНОЕ:</w:t>
      </w:r>
    </w:p>
    <w:p w14:paraId="2B765CE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Сведения о юридическом лице:</w:t>
      </w:r>
    </w:p>
    <w:p w14:paraId="76D6324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Юридический адрес (в соответствии </w:t>
      </w:r>
    </w:p>
    <w:p w14:paraId="1252AD8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 учредительными документами)              ________________________________</w:t>
      </w:r>
    </w:p>
    <w:p w14:paraId="08D7B34B"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Фактический адрес                          ________________________________</w:t>
      </w:r>
    </w:p>
    <w:p w14:paraId="5605EDE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Телефон и факс предприятия                 ________________________________</w:t>
      </w:r>
    </w:p>
    <w:p w14:paraId="3C84B6D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Основной государственный регистрационный </w:t>
      </w:r>
    </w:p>
    <w:p w14:paraId="4A66727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номер (ОГРН), ИНН, КПП                     ________________________________</w:t>
      </w:r>
    </w:p>
    <w:p w14:paraId="57418FA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Должность, ФИО законного представителя     ________________________________</w:t>
      </w:r>
    </w:p>
    <w:p w14:paraId="0930C66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lastRenderedPageBreak/>
        <w:t xml:space="preserve">На основании чего законный представитель </w:t>
      </w:r>
    </w:p>
    <w:p w14:paraId="2F37EA8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действует _________________________________________________________________</w:t>
      </w:r>
    </w:p>
    <w:p w14:paraId="0F2D351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Сведения об индивидуальном предпринимателе: _______________________________</w:t>
      </w:r>
    </w:p>
    <w:p w14:paraId="545A19A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Наименование ИП                            ________________________________</w:t>
      </w:r>
    </w:p>
    <w:p w14:paraId="1F97104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ФИО индивидуального предпринимателя        ________________________________</w:t>
      </w:r>
    </w:p>
    <w:p w14:paraId="01577FB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День, месяц, год рождения                  ________________________________</w:t>
      </w:r>
    </w:p>
    <w:p w14:paraId="14CBF4E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Место рождения                             ________________________________</w:t>
      </w:r>
    </w:p>
    <w:p w14:paraId="6F7F6F8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ИНН                                        ________________________________</w:t>
      </w:r>
    </w:p>
    <w:p w14:paraId="06E66E11"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Основной государственный регистрационный </w:t>
      </w:r>
    </w:p>
    <w:p w14:paraId="5119402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номер (ОГРН)                               ________________________________</w:t>
      </w:r>
    </w:p>
    <w:p w14:paraId="50BE873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Дата и номер свидетельства о </w:t>
      </w:r>
    </w:p>
    <w:p w14:paraId="3856E0B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государственной регистрации в качестве ИП  ________________________________</w:t>
      </w:r>
    </w:p>
    <w:p w14:paraId="77F69C3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Паспортные данные: номер, дата выдачи </w:t>
      </w:r>
    </w:p>
    <w:p w14:paraId="4AD514B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и кем выдан                                ________________________________</w:t>
      </w:r>
    </w:p>
    <w:p w14:paraId="6B87DB9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Адрес регистрации (прописки), телефон      ________________________________</w:t>
      </w:r>
    </w:p>
    <w:p w14:paraId="55FFEB0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Адрес проживания (фактический, если он </w:t>
      </w:r>
    </w:p>
    <w:p w14:paraId="55E91861"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отличается от адреса регистрации), телефон ________________________________</w:t>
      </w:r>
    </w:p>
    <w:p w14:paraId="6A59261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xml:space="preserve">проведена  проверка  соблюдения  требований  действующего  законодательства </w:t>
      </w:r>
    </w:p>
    <w:p w14:paraId="79172CE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Российской Федерации: _____________________________________________________</w:t>
      </w:r>
    </w:p>
    <w:p w14:paraId="0923618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2D6070C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67D4214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(ссылка на положение нормативного правового акта, в соответствии с которым </w:t>
      </w:r>
    </w:p>
    <w:p w14:paraId="500D21C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осуществляется проверка; ссылка на положения (нормативных) правовых актов,</w:t>
      </w:r>
    </w:p>
    <w:p w14:paraId="22D543E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устанавливающих требования, которые являются предметом проверки)</w:t>
      </w:r>
    </w:p>
    <w:p w14:paraId="6A9ADDB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В   целях  устранения  выявленных  при  проверке  нарушений  требований </w:t>
      </w:r>
    </w:p>
    <w:p w14:paraId="5239A04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lastRenderedPageBreak/>
        <w:t xml:space="preserve">природоохранного  законодательства,  в  соответствии  с  пунктом  1 части 1 </w:t>
      </w:r>
    </w:p>
    <w:p w14:paraId="07C6D75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статьи  17  Федерального  закона  от  26.12.2008  N  294-ФЗ  "О защите прав </w:t>
      </w:r>
    </w:p>
    <w:p w14:paraId="723F7DF1"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юридических   лиц   и  индивидуальных  предпринимателей  при  осуществлении </w:t>
      </w:r>
    </w:p>
    <w:p w14:paraId="08CF6AE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государственного   контроля   (надзора)   и  муниципального  контроля",  на </w:t>
      </w:r>
    </w:p>
    <w:p w14:paraId="18441BF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основании   акта  проверки, проведенной  департаментом  природно-ресурсного </w:t>
      </w:r>
    </w:p>
    <w:p w14:paraId="07F1D7F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регулирования,   лесных   отношений   и  развития  нефтегазового  комплекса </w:t>
      </w:r>
    </w:p>
    <w:p w14:paraId="63F683D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Ямало-Ненецкого автономного округа ________________________________________</w:t>
      </w:r>
    </w:p>
    <w:p w14:paraId="032C543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(наименование юр. лица, ИП)</w:t>
      </w:r>
    </w:p>
    <w:p w14:paraId="56A70FD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юридического лица, индивидуального предпринимателя от "___" _______________</w:t>
      </w:r>
    </w:p>
    <w:p w14:paraId="62180A8B"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20___ г. N _____, необходимо выполнить следующие мероприятия для устранения </w:t>
      </w:r>
    </w:p>
    <w:p w14:paraId="4F595A0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выявленных нарушений:</w:t>
      </w:r>
    </w:p>
    <w:tbl>
      <w:tblPr>
        <w:tblW w:w="0" w:type="auto"/>
        <w:tblCellMar>
          <w:left w:w="0" w:type="dxa"/>
          <w:right w:w="0" w:type="dxa"/>
        </w:tblCellMar>
        <w:tblLook w:val="04A0" w:firstRow="1" w:lastRow="0" w:firstColumn="1" w:lastColumn="0" w:noHBand="0" w:noVBand="1"/>
      </w:tblPr>
      <w:tblGrid>
        <w:gridCol w:w="622"/>
        <w:gridCol w:w="2870"/>
        <w:gridCol w:w="2182"/>
        <w:gridCol w:w="2021"/>
        <w:gridCol w:w="1660"/>
      </w:tblGrid>
      <w:tr w:rsidR="00405C72" w:rsidRPr="00405C72" w14:paraId="46F494A5" w14:textId="77777777" w:rsidTr="00405C72">
        <w:trPr>
          <w:trHeight w:val="15"/>
        </w:trPr>
        <w:tc>
          <w:tcPr>
            <w:tcW w:w="554" w:type="dxa"/>
            <w:hideMark/>
          </w:tcPr>
          <w:p w14:paraId="31DE943B" w14:textId="77777777" w:rsidR="00405C72" w:rsidRPr="00405C72" w:rsidRDefault="00405C72">
            <w:pPr>
              <w:rPr>
                <w:rFonts w:ascii="Courier New" w:hAnsi="Courier New" w:cs="Courier New"/>
                <w:spacing w:val="-18"/>
              </w:rPr>
            </w:pPr>
          </w:p>
        </w:tc>
        <w:tc>
          <w:tcPr>
            <w:tcW w:w="2957" w:type="dxa"/>
            <w:hideMark/>
          </w:tcPr>
          <w:p w14:paraId="42E97A4B" w14:textId="77777777" w:rsidR="00405C72" w:rsidRPr="00405C72" w:rsidRDefault="00405C72">
            <w:pPr>
              <w:rPr>
                <w:sz w:val="20"/>
                <w:szCs w:val="20"/>
                <w:lang w:eastAsia="ru-RU"/>
              </w:rPr>
            </w:pPr>
          </w:p>
        </w:tc>
        <w:tc>
          <w:tcPr>
            <w:tcW w:w="2218" w:type="dxa"/>
            <w:hideMark/>
          </w:tcPr>
          <w:p w14:paraId="12056771" w14:textId="77777777" w:rsidR="00405C72" w:rsidRPr="00405C72" w:rsidRDefault="00405C72">
            <w:pPr>
              <w:rPr>
                <w:sz w:val="20"/>
                <w:szCs w:val="20"/>
                <w:lang w:eastAsia="ru-RU"/>
              </w:rPr>
            </w:pPr>
          </w:p>
        </w:tc>
        <w:tc>
          <w:tcPr>
            <w:tcW w:w="2033" w:type="dxa"/>
            <w:hideMark/>
          </w:tcPr>
          <w:p w14:paraId="745E0582" w14:textId="77777777" w:rsidR="00405C72" w:rsidRPr="00405C72" w:rsidRDefault="00405C72">
            <w:pPr>
              <w:rPr>
                <w:sz w:val="20"/>
                <w:szCs w:val="20"/>
                <w:lang w:eastAsia="ru-RU"/>
              </w:rPr>
            </w:pPr>
          </w:p>
        </w:tc>
        <w:tc>
          <w:tcPr>
            <w:tcW w:w="1663" w:type="dxa"/>
            <w:hideMark/>
          </w:tcPr>
          <w:p w14:paraId="5606338D" w14:textId="77777777" w:rsidR="00405C72" w:rsidRPr="00405C72" w:rsidRDefault="00405C72">
            <w:pPr>
              <w:rPr>
                <w:sz w:val="20"/>
                <w:szCs w:val="20"/>
                <w:lang w:eastAsia="ru-RU"/>
              </w:rPr>
            </w:pPr>
          </w:p>
        </w:tc>
      </w:tr>
      <w:tr w:rsidR="00405C72" w:rsidRPr="00405C72" w14:paraId="51CAE21D" w14:textId="77777777" w:rsidTr="00405C7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7516A" w14:textId="77777777" w:rsidR="00405C72" w:rsidRPr="00405C72" w:rsidRDefault="00405C72">
            <w:pPr>
              <w:pStyle w:val="formattext"/>
              <w:spacing w:before="0" w:beforeAutospacing="0" w:after="0" w:afterAutospacing="0" w:line="276" w:lineRule="auto"/>
              <w:jc w:val="center"/>
              <w:textAlignment w:val="baseline"/>
            </w:pPr>
            <w:r w:rsidRPr="00405C72">
              <w:t>N п/п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B1052" w14:textId="77777777" w:rsidR="00405C72" w:rsidRPr="00405C72" w:rsidRDefault="00405C72">
            <w:pPr>
              <w:pStyle w:val="formattext"/>
              <w:spacing w:before="0" w:beforeAutospacing="0" w:after="0" w:afterAutospacing="0" w:line="276" w:lineRule="auto"/>
              <w:jc w:val="center"/>
              <w:textAlignment w:val="baseline"/>
            </w:pPr>
            <w:r w:rsidRPr="00405C72">
              <w:t>Наименование мероприятий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DF832" w14:textId="77777777" w:rsidR="00405C72" w:rsidRPr="00405C72" w:rsidRDefault="00405C72">
            <w:pPr>
              <w:pStyle w:val="formattext"/>
              <w:spacing w:before="0" w:beforeAutospacing="0" w:after="0" w:afterAutospacing="0" w:line="276" w:lineRule="auto"/>
              <w:jc w:val="center"/>
              <w:textAlignment w:val="baseline"/>
            </w:pPr>
            <w:r w:rsidRPr="00405C72">
              <w:t>Пункт (абзац пункта) нормативного акта и нормативный акт, требования которого нарушены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79146" w14:textId="77777777" w:rsidR="00405C72" w:rsidRPr="00405C72" w:rsidRDefault="00405C72">
            <w:pPr>
              <w:pStyle w:val="formattext"/>
              <w:spacing w:before="0" w:beforeAutospacing="0" w:after="0" w:afterAutospacing="0" w:line="276" w:lineRule="auto"/>
              <w:jc w:val="center"/>
              <w:textAlignment w:val="baseline"/>
            </w:pPr>
            <w:r w:rsidRPr="00405C72">
              <w:t>Срок устранения нарушений, установленный с учетом характера нарушения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CEE9E" w14:textId="77777777" w:rsidR="00405C72" w:rsidRPr="00405C72" w:rsidRDefault="00405C72">
            <w:pPr>
              <w:pStyle w:val="formattext"/>
              <w:spacing w:before="0" w:beforeAutospacing="0" w:after="0" w:afterAutospacing="0" w:line="276" w:lineRule="auto"/>
              <w:jc w:val="center"/>
              <w:textAlignment w:val="baseline"/>
            </w:pPr>
            <w:r w:rsidRPr="00405C72">
              <w:t>Отметка о выполнении (указывается только выполнение)</w:t>
            </w:r>
          </w:p>
        </w:tc>
      </w:tr>
      <w:tr w:rsidR="00405C72" w:rsidRPr="00405C72" w14:paraId="3B12AB3C" w14:textId="77777777" w:rsidTr="00405C7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14DA5" w14:textId="77777777" w:rsidR="00405C72" w:rsidRPr="00405C72" w:rsidRDefault="00405C72">
            <w:pPr>
              <w:pStyle w:val="formattext"/>
              <w:spacing w:before="0" w:beforeAutospacing="0" w:after="0" w:afterAutospacing="0" w:line="276" w:lineRule="auto"/>
              <w:jc w:val="center"/>
              <w:textAlignment w:val="baseline"/>
            </w:pPr>
            <w:r w:rsidRPr="00405C72">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CAE5A" w14:textId="77777777" w:rsidR="00405C72" w:rsidRPr="00405C72" w:rsidRDefault="00405C72">
            <w:pPr>
              <w:pStyle w:val="formattext"/>
              <w:spacing w:before="0" w:beforeAutospacing="0" w:after="0" w:afterAutospacing="0" w:line="276" w:lineRule="auto"/>
              <w:jc w:val="center"/>
              <w:textAlignment w:val="baseline"/>
            </w:pPr>
            <w:r w:rsidRPr="00405C72">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6C76" w14:textId="77777777" w:rsidR="00405C72" w:rsidRPr="00405C72" w:rsidRDefault="00405C72">
            <w:pPr>
              <w:pStyle w:val="formattext"/>
              <w:spacing w:before="0" w:beforeAutospacing="0" w:after="0" w:afterAutospacing="0" w:line="276" w:lineRule="auto"/>
              <w:jc w:val="center"/>
              <w:textAlignment w:val="baseline"/>
            </w:pPr>
            <w:r w:rsidRPr="00405C72">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2ECCB" w14:textId="77777777" w:rsidR="00405C72" w:rsidRPr="00405C72" w:rsidRDefault="00405C72">
            <w:pPr>
              <w:pStyle w:val="formattext"/>
              <w:spacing w:before="0" w:beforeAutospacing="0" w:after="0" w:afterAutospacing="0" w:line="276" w:lineRule="auto"/>
              <w:jc w:val="center"/>
              <w:textAlignment w:val="baseline"/>
            </w:pPr>
            <w:r w:rsidRPr="00405C72">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30063" w14:textId="77777777" w:rsidR="00405C72" w:rsidRPr="00405C72" w:rsidRDefault="00405C72">
            <w:pPr>
              <w:pStyle w:val="formattext"/>
              <w:spacing w:before="0" w:beforeAutospacing="0" w:after="0" w:afterAutospacing="0" w:line="276" w:lineRule="auto"/>
              <w:jc w:val="center"/>
              <w:textAlignment w:val="baseline"/>
            </w:pPr>
            <w:r w:rsidRPr="00405C72">
              <w:t>5</w:t>
            </w:r>
          </w:p>
        </w:tc>
      </w:tr>
      <w:tr w:rsidR="00405C72" w:rsidRPr="00405C72" w14:paraId="37D833FB" w14:textId="77777777" w:rsidTr="00405C72">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FEB65" w14:textId="77777777" w:rsidR="00405C72" w:rsidRPr="00405C72" w:rsidRDefault="00405C72"/>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67048" w14:textId="77777777" w:rsidR="00405C72" w:rsidRPr="00405C72" w:rsidRDefault="00405C72">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E7E41" w14:textId="77777777" w:rsidR="00405C72" w:rsidRPr="00405C72" w:rsidRDefault="00405C7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E6671" w14:textId="77777777" w:rsidR="00405C72" w:rsidRPr="00405C72" w:rsidRDefault="00405C7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CED4B" w14:textId="77777777" w:rsidR="00405C72" w:rsidRPr="00405C72" w:rsidRDefault="00405C72">
            <w:pPr>
              <w:spacing w:after="0"/>
              <w:rPr>
                <w:sz w:val="20"/>
                <w:szCs w:val="20"/>
                <w:lang w:eastAsia="ru-RU"/>
              </w:rPr>
            </w:pPr>
          </w:p>
        </w:tc>
      </w:tr>
    </w:tbl>
    <w:p w14:paraId="7C4F06F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xml:space="preserve">    Мероприятия    являются    обязательными   для   юридических    лиц   и </w:t>
      </w:r>
    </w:p>
    <w:p w14:paraId="7ECA0E7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индивидуальных    предпринимателей.    При   несогласии   с   предложенными </w:t>
      </w:r>
    </w:p>
    <w:p w14:paraId="2899A6A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мероприятиями или сроками их выполнения ___________________________________</w:t>
      </w:r>
    </w:p>
    <w:p w14:paraId="299B09CB"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(наименование юр. лица, ИП)</w:t>
      </w:r>
    </w:p>
    <w:p w14:paraId="3BD3824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предоставляется  право  обжаловать  предписание  об  устранении  выявленных </w:t>
      </w:r>
    </w:p>
    <w:p w14:paraId="3C395C8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нарушений в порядке, установленном законодательством РФ.</w:t>
      </w:r>
    </w:p>
    <w:p w14:paraId="7F9F30C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В  случае невозможности устранения выявленных нарушений в установленные </w:t>
      </w:r>
    </w:p>
    <w:p w14:paraId="191F5A0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сроки   их   устранения   нарушитель   заблаговременно   должен   направить </w:t>
      </w:r>
    </w:p>
    <w:p w14:paraId="62CD6B4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lastRenderedPageBreak/>
        <w:t xml:space="preserve">должностному   лицу,   выдавшему   предписание   об  устранении  выявленных </w:t>
      </w:r>
    </w:p>
    <w:p w14:paraId="7D99472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нарушений,  ходатайство с просьбой о продлении сроков устранения выявленных </w:t>
      </w:r>
    </w:p>
    <w:p w14:paraId="7C4A89A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нарушений  с  приложением  документов,  подтверждающих принятие нарушителем </w:t>
      </w:r>
    </w:p>
    <w:p w14:paraId="528F2B8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исчерпывающих  мер  для  устранения  выявленных  нарушений  в установленные </w:t>
      </w:r>
    </w:p>
    <w:p w14:paraId="5985908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сроки.</w:t>
      </w:r>
    </w:p>
    <w:p w14:paraId="7405F3D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При  заявлении  нарушителем  ходатайства  о  продлении срока устранения </w:t>
      </w:r>
    </w:p>
    <w:p w14:paraId="236766E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выявленных  нарушений  об  этом  делается  отметка  с  указанием реквизитов </w:t>
      </w:r>
    </w:p>
    <w:p w14:paraId="50E46F6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поступившего ходатайства (если ходатайство не заявлено - ставится прочерк):</w:t>
      </w:r>
    </w:p>
    <w:p w14:paraId="6691E1E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w:t>
      </w:r>
    </w:p>
    <w:p w14:paraId="0594834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Лицо,   выдавшее   предписание   об   устранении  выявленных  нарушений </w:t>
      </w:r>
    </w:p>
    <w:p w14:paraId="2D7D409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природоохранного  законодательства, рассматривает поступившее ходатайство и </w:t>
      </w:r>
    </w:p>
    <w:p w14:paraId="3924B09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выносит  решение  о  продлении срока устранения выявленных нарушений или об </w:t>
      </w:r>
    </w:p>
    <w:p w14:paraId="4F9827E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отклонении  ходатайства и оставлении сроков устранения выявленных нарушений </w:t>
      </w:r>
    </w:p>
    <w:p w14:paraId="1B3F19C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без  изменения,  о  чем  в  предписании  об устранении выявленных нарушений </w:t>
      </w:r>
    </w:p>
    <w:p w14:paraId="5ECD2A8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делается соответствующая запись: _________________________________________.</w:t>
      </w:r>
    </w:p>
    <w:p w14:paraId="7FE6710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О  продлении (оставлении без изменения) срока предписания об устранении </w:t>
      </w:r>
    </w:p>
    <w:p w14:paraId="468C46BB"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нарушения в настоящем предписании делается соответствующая запись:</w:t>
      </w:r>
    </w:p>
    <w:p w14:paraId="0E825E8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Пример:</w:t>
      </w:r>
    </w:p>
    <w:p w14:paraId="3A7259A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Срок  предписания  об  устранении выявленных нарушений продлен до "___"</w:t>
      </w:r>
    </w:p>
    <w:p w14:paraId="4FE572D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 20___ года.</w:t>
      </w:r>
    </w:p>
    <w:p w14:paraId="30739DE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Срок предписания об устранении нарушения оставлен без изменения.</w:t>
      </w:r>
    </w:p>
    <w:p w14:paraId="5E7CEA0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______________________________   _______________   ________________________</w:t>
      </w:r>
    </w:p>
    <w:p w14:paraId="7929E85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(должность лица, продлившего       (подпись)        (инициалы и фамилия)</w:t>
      </w:r>
    </w:p>
    <w:p w14:paraId="57C3A32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либо отклонившего изменения </w:t>
      </w:r>
    </w:p>
    <w:p w14:paraId="0757F78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срока предписания)</w:t>
      </w:r>
    </w:p>
    <w:p w14:paraId="54BEB08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lastRenderedPageBreak/>
        <w:br/>
        <w:t xml:space="preserve">    За  невыполнение  в срок законного предписания об устранении выявленных </w:t>
      </w:r>
    </w:p>
    <w:p w14:paraId="328732B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нарушений   законодательством   Российской  Федерации  об  административных </w:t>
      </w:r>
    </w:p>
    <w:p w14:paraId="07B254A1"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правонарушениях      установлена      административная     ответственность,</w:t>
      </w:r>
    </w:p>
    <w:p w14:paraId="5F65616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предусмотренная частью 1 ст. 19.5 КоАП РФ.</w:t>
      </w:r>
    </w:p>
    <w:p w14:paraId="4F56A01B"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Об   исполнении   настоящего   предписания   об  устранении  выявленных </w:t>
      </w:r>
    </w:p>
    <w:p w14:paraId="4949170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нарушений  сообщить  в  письменной  форме  и  представить копии документов,</w:t>
      </w:r>
    </w:p>
    <w:p w14:paraId="140564F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подтверждающих исполнение настоящего предписания в срок до "___" час. "___"</w:t>
      </w:r>
    </w:p>
    <w:p w14:paraId="2DFF80D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мин.   "___"   __________  20___  года  в  департамент  природно-ресурсного </w:t>
      </w:r>
    </w:p>
    <w:p w14:paraId="3DFEB6E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регулирования,   лесных   отношений   и  развития  нефтегазового  комплекса </w:t>
      </w:r>
    </w:p>
    <w:p w14:paraId="6FBAE2D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Ямало-Ненецкого автономного округа по адресу: ____________________________.</w:t>
      </w:r>
    </w:p>
    <w:p w14:paraId="6F9CB9F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За  непредставление или несвоевременное представление в государственный </w:t>
      </w:r>
    </w:p>
    <w:p w14:paraId="6A97997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орган  (должностному  лицу)  сведений  (информации),  представление которых </w:t>
      </w:r>
    </w:p>
    <w:p w14:paraId="54E6540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предусмотрено   законом   и   необходимо  для  осуществления  этим  органом </w:t>
      </w:r>
    </w:p>
    <w:p w14:paraId="2331569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(должностным  лицом) его законной деятельности, а равно представление таких </w:t>
      </w:r>
    </w:p>
    <w:p w14:paraId="36D2FF5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сведений   (информации)   в   неполном   объеме   или  в  искаженном  виде,</w:t>
      </w:r>
    </w:p>
    <w:p w14:paraId="5799D64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законодательством  Российской Федерации об административных правонарушениях </w:t>
      </w:r>
    </w:p>
    <w:p w14:paraId="43BEA52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установлена административная ответственность, предусмотренная ст. 19.7 КоАП </w:t>
      </w:r>
    </w:p>
    <w:p w14:paraId="03D1D17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РФ.</w:t>
      </w:r>
    </w:p>
    <w:p w14:paraId="235C5F2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________________________    _______________    ____________________________</w:t>
      </w:r>
    </w:p>
    <w:p w14:paraId="29BA134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(должность лица,           (подпись)           (инициалы и фамилия)</w:t>
      </w:r>
    </w:p>
    <w:p w14:paraId="6281B38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вынесшего предписание)</w:t>
      </w:r>
    </w:p>
    <w:p w14:paraId="24D01E40"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xml:space="preserve">Лицо,  получившее  настоящее предписание об устранении выявленных нарушений </w:t>
      </w:r>
    </w:p>
    <w:p w14:paraId="5F25548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для исполнения в установленные сроки </w:t>
      </w:r>
    </w:p>
    <w:p w14:paraId="3629236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lastRenderedPageBreak/>
        <w:br/>
        <w:t>_____________________   _____________________________   ___________________</w:t>
      </w:r>
    </w:p>
    <w:p w14:paraId="6340D8A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(должность)             (фамилия, инициалы)          (подпись, дата)</w:t>
      </w:r>
    </w:p>
    <w:p w14:paraId="49C44028" w14:textId="77777777" w:rsidR="00405C72" w:rsidRPr="00405C72" w:rsidRDefault="00405C72" w:rsidP="00405C72">
      <w:pPr>
        <w:pStyle w:val="3"/>
        <w:spacing w:before="0" w:after="240" w:line="330" w:lineRule="atLeast"/>
        <w:jc w:val="right"/>
        <w:textAlignment w:val="baseline"/>
        <w:rPr>
          <w:rFonts w:ascii="Arial" w:hAnsi="Arial" w:cs="Arial"/>
          <w:color w:val="auto"/>
          <w:sz w:val="24"/>
          <w:szCs w:val="24"/>
        </w:rPr>
      </w:pPr>
      <w:r w:rsidRPr="00405C72">
        <w:rPr>
          <w:rFonts w:ascii="Arial" w:hAnsi="Arial" w:cs="Arial"/>
          <w:color w:val="auto"/>
          <w:sz w:val="24"/>
          <w:szCs w:val="24"/>
        </w:rPr>
        <w:br/>
      </w:r>
      <w:r w:rsidRPr="00405C72">
        <w:rPr>
          <w:rFonts w:ascii="Arial" w:hAnsi="Arial" w:cs="Arial"/>
          <w:color w:val="auto"/>
          <w:sz w:val="24"/>
          <w:szCs w:val="24"/>
        </w:rPr>
        <w:br/>
        <w:t>Приложение N 4</w:t>
      </w:r>
      <w:r w:rsidRPr="00405C72">
        <w:rPr>
          <w:rFonts w:ascii="Arial" w:hAnsi="Arial" w:cs="Arial"/>
          <w:color w:val="auto"/>
          <w:sz w:val="24"/>
          <w:szCs w:val="24"/>
        </w:rPr>
        <w:br/>
        <w:t>к Административному регламенту</w:t>
      </w:r>
      <w:r w:rsidRPr="00405C72">
        <w:rPr>
          <w:rFonts w:ascii="Arial" w:hAnsi="Arial" w:cs="Arial"/>
          <w:color w:val="auto"/>
          <w:sz w:val="24"/>
          <w:szCs w:val="24"/>
        </w:rPr>
        <w:br/>
        <w:t>осуществления государственного надзора</w:t>
      </w:r>
      <w:r w:rsidRPr="00405C72">
        <w:rPr>
          <w:rFonts w:ascii="Arial" w:hAnsi="Arial" w:cs="Arial"/>
          <w:color w:val="auto"/>
          <w:sz w:val="24"/>
          <w:szCs w:val="24"/>
        </w:rPr>
        <w:br/>
        <w:t>в области охраны и использования особо</w:t>
      </w:r>
      <w:r w:rsidRPr="00405C72">
        <w:rPr>
          <w:rFonts w:ascii="Arial" w:hAnsi="Arial" w:cs="Arial"/>
          <w:color w:val="auto"/>
          <w:sz w:val="24"/>
          <w:szCs w:val="24"/>
        </w:rPr>
        <w:br/>
        <w:t>охраняемых природных территорий</w:t>
      </w:r>
      <w:r w:rsidRPr="00405C72">
        <w:rPr>
          <w:rFonts w:ascii="Arial" w:hAnsi="Arial" w:cs="Arial"/>
          <w:color w:val="auto"/>
          <w:sz w:val="24"/>
          <w:szCs w:val="24"/>
        </w:rPr>
        <w:br/>
        <w:t>регионального значения</w:t>
      </w:r>
      <w:r w:rsidRPr="00405C72">
        <w:rPr>
          <w:rFonts w:ascii="Arial" w:hAnsi="Arial" w:cs="Arial"/>
          <w:color w:val="auto"/>
          <w:sz w:val="24"/>
          <w:szCs w:val="24"/>
        </w:rPr>
        <w:br/>
        <w:t>(в ред. приказа Департамента природно-ресурсного регулирования,</w:t>
      </w:r>
      <w:r w:rsidRPr="00405C72">
        <w:rPr>
          <w:rFonts w:ascii="Arial" w:hAnsi="Arial" w:cs="Arial"/>
          <w:color w:val="auto"/>
          <w:sz w:val="24"/>
          <w:szCs w:val="24"/>
        </w:rPr>
        <w:br/>
        <w:t>лесных отношений и развития нефтегазового комплекса</w:t>
      </w:r>
      <w:r w:rsidRPr="00405C72">
        <w:rPr>
          <w:rFonts w:ascii="Arial" w:hAnsi="Arial" w:cs="Arial"/>
          <w:color w:val="auto"/>
          <w:sz w:val="24"/>
          <w:szCs w:val="24"/>
        </w:rPr>
        <w:br/>
        <w:t>Ямало-Ненецкого автономного округа от 29.11.2018 N 4706)</w:t>
      </w:r>
    </w:p>
    <w:p w14:paraId="08DE0EE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r>
      <w:r w:rsidRPr="00405C72">
        <w:rPr>
          <w:rFonts w:ascii="Courier New" w:hAnsi="Courier New" w:cs="Courier New"/>
          <w:spacing w:val="-18"/>
        </w:rPr>
        <w:br/>
        <w:t xml:space="preserve">                                 Герб ЯНАО </w:t>
      </w:r>
    </w:p>
    <w:p w14:paraId="49EF967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xml:space="preserve">                      ЯМАЛО-НЕНЕЦКИЙ АВТОНОМНЫЙ ОКРУГ </w:t>
      </w:r>
    </w:p>
    <w:p w14:paraId="076CB43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ДЕПАРТАМЕНТ ПРИРОДНО-РЕСУРСНОГО РЕГУЛИРОВАНИЯ,</w:t>
      </w:r>
    </w:p>
    <w:p w14:paraId="704B73E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ЛЕСНЫХ ОТНОШЕНИЙ И РАЗВИТИЯ НЕФТЕГАЗОВОГО КОМПЛЕКСА </w:t>
      </w:r>
    </w:p>
    <w:p w14:paraId="19AA6CC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                            ПРОТОКОЛ N ________</w:t>
      </w:r>
    </w:p>
    <w:p w14:paraId="3A1B5AD1"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об административном правонарушении </w:t>
      </w:r>
    </w:p>
    <w:p w14:paraId="4677E5E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Город (поселок) _________________________________ "___" __________ 20___ г.</w:t>
      </w:r>
    </w:p>
    <w:p w14:paraId="00BCCBC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(место составления)           (дата составления)</w:t>
      </w:r>
    </w:p>
    <w:p w14:paraId="65E275D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br/>
        <w:t>Я, ________________________________________________________________________</w:t>
      </w:r>
    </w:p>
    <w:p w14:paraId="3BCFD68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(должность, Ф.И.О. должностного лица, составляющего протокол)</w:t>
      </w:r>
    </w:p>
    <w:p w14:paraId="2F65F66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75AA7C7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28760A7F"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составил  настоящий протокол об административном правонарушении в отношении </w:t>
      </w:r>
    </w:p>
    <w:p w14:paraId="537D6A3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0D600BF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            (указать лицо, в отношении которого возбуждено дело </w:t>
      </w:r>
    </w:p>
    <w:p w14:paraId="38B873C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lastRenderedPageBreak/>
        <w:t>                    об административном правонарушении)</w:t>
      </w:r>
    </w:p>
    <w:p w14:paraId="173E59B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___________________________________________________________________________</w:t>
      </w:r>
    </w:p>
    <w:p w14:paraId="4E053CD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Сведения о правонарушителе - юридическом лице:</w:t>
      </w:r>
    </w:p>
    <w:p w14:paraId="39FCD3A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Полное наименование юридического лица      ________________________________</w:t>
      </w:r>
    </w:p>
    <w:p w14:paraId="334FD687"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Сокращенное наименование юридического лица ________________________________</w:t>
      </w:r>
    </w:p>
    <w:p w14:paraId="18E5C95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Юридический адрес (в соответствии </w:t>
      </w:r>
    </w:p>
    <w:p w14:paraId="426AEA3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с учредительными документами)              ________________________________</w:t>
      </w:r>
    </w:p>
    <w:p w14:paraId="1AA7723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Фактический адрес                          ________________________________</w:t>
      </w:r>
    </w:p>
    <w:p w14:paraId="24D5204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Телефон и факс предприятия                 ________________________________</w:t>
      </w:r>
    </w:p>
    <w:p w14:paraId="1F438F5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Основной государственный регистрационный </w:t>
      </w:r>
    </w:p>
    <w:p w14:paraId="7DDEF71C"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номер (ОГРН)                               ________________________________</w:t>
      </w:r>
    </w:p>
    <w:p w14:paraId="6DBAECB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ИНН                                        ________________________________</w:t>
      </w:r>
    </w:p>
    <w:p w14:paraId="37176ED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Ф.И.О. законного представителя             ________________________________</w:t>
      </w:r>
    </w:p>
    <w:p w14:paraId="1904D40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(Законными представителями юридического </w:t>
      </w:r>
    </w:p>
    <w:p w14:paraId="6947C04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лица в соответствии с КоАП РФ являются </w:t>
      </w:r>
    </w:p>
    <w:p w14:paraId="00A9320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его руководитель, а также иное лицо,</w:t>
      </w:r>
    </w:p>
    <w:p w14:paraId="75F1DBA9"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признанное в соответствии с законом </w:t>
      </w:r>
    </w:p>
    <w:p w14:paraId="5A84D26A"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или учредительными документами органом </w:t>
      </w:r>
    </w:p>
    <w:p w14:paraId="348900C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юридического лица. Полномочия законного </w:t>
      </w:r>
    </w:p>
    <w:p w14:paraId="06F09F9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представителя юридического лица </w:t>
      </w:r>
    </w:p>
    <w:p w14:paraId="5826A1D8"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подтверждаются документами,</w:t>
      </w:r>
    </w:p>
    <w:p w14:paraId="5D1BB455"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удостоверяющими его служебное положение.</w:t>
      </w:r>
    </w:p>
    <w:p w14:paraId="0AE20B0E"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Законным представителем может быть </w:t>
      </w:r>
    </w:p>
    <w:p w14:paraId="1CCEDA53"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также лицо, исполняющее обязанности </w:t>
      </w:r>
    </w:p>
    <w:p w14:paraId="469A6B82"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руководителя, а также лицо, наделенное </w:t>
      </w:r>
    </w:p>
    <w:p w14:paraId="2D1B2D66"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такими полномочиями в соответствии </w:t>
      </w:r>
    </w:p>
    <w:p w14:paraId="06A96D5D"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 xml:space="preserve">с законом, а также на основании надлежащим </w:t>
      </w:r>
    </w:p>
    <w:p w14:paraId="2CD52AF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образом оформленной доверенности).</w:t>
      </w:r>
    </w:p>
    <w:p w14:paraId="08DDA5E4" w14:textId="77777777" w:rsidR="00405C72" w:rsidRPr="00405C72" w:rsidRDefault="00405C72" w:rsidP="00405C72">
      <w:pPr>
        <w:pStyle w:val="unformattext"/>
        <w:spacing w:before="0" w:beforeAutospacing="0" w:after="0" w:afterAutospacing="0" w:line="330" w:lineRule="atLeast"/>
        <w:textAlignment w:val="baseline"/>
        <w:rPr>
          <w:rFonts w:ascii="Courier New" w:hAnsi="Courier New" w:cs="Courier New"/>
          <w:spacing w:val="-18"/>
        </w:rPr>
      </w:pPr>
      <w:r w:rsidRPr="00405C72">
        <w:rPr>
          <w:rFonts w:ascii="Courier New" w:hAnsi="Courier New" w:cs="Courier New"/>
          <w:spacing w:val="-18"/>
        </w:rPr>
        <w:t>Должность законного представителя          ________________________________</w:t>
      </w:r>
    </w:p>
    <w:p w14:paraId="3A31C7BD" w14:textId="77777777" w:rsidR="00405C72" w:rsidRPr="00405C72" w:rsidRDefault="00405C72" w:rsidP="00405C72"/>
    <w:p w14:paraId="1E24C402" w14:textId="77777777" w:rsidR="00F92133" w:rsidRPr="00405C72" w:rsidRDefault="00F9213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05C72"/>
    <w:pPr>
      <w:spacing w:after="200" w:line="276" w:lineRule="auto"/>
    </w:pPr>
  </w:style>
  <w:style w:type="paragraph" w:styleId="2">
    <w:name w:val="heading 2"/>
    <w:basedOn w:val="a"/>
    <w:link w:val="20"/>
    <w:uiPriority w:val="9"/>
    <w:semiHidden/>
    <w:unhideWhenUsed/>
    <w:qFormat/>
    <w:rsid w:val="00405C7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405C72"/>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405C72"/>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05C72"/>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405C72"/>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05C7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05C72"/>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405C72"/>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405C72"/>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405C72"/>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405C72"/>
    <w:rPr>
      <w:color w:val="0000FF"/>
      <w:u w:val="single"/>
    </w:rPr>
  </w:style>
  <w:style w:type="character" w:styleId="a4">
    <w:name w:val="FollowedHyperlink"/>
    <w:basedOn w:val="a0"/>
    <w:uiPriority w:val="99"/>
    <w:semiHidden/>
    <w:unhideWhenUsed/>
    <w:rsid w:val="00405C72"/>
    <w:rPr>
      <w:color w:val="800080"/>
      <w:u w:val="single"/>
    </w:rPr>
  </w:style>
  <w:style w:type="paragraph" w:customStyle="1" w:styleId="msonormal0">
    <w:name w:val="msonormal"/>
    <w:basedOn w:val="a"/>
    <w:uiPriority w:val="99"/>
    <w:rsid w:val="00405C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05C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405C72"/>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05C72"/>
  </w:style>
  <w:style w:type="paragraph" w:styleId="a8">
    <w:name w:val="footer"/>
    <w:basedOn w:val="a"/>
    <w:link w:val="a9"/>
    <w:uiPriority w:val="99"/>
    <w:semiHidden/>
    <w:unhideWhenUsed/>
    <w:rsid w:val="00405C72"/>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405C72"/>
  </w:style>
  <w:style w:type="paragraph" w:styleId="aa">
    <w:name w:val="Balloon Text"/>
    <w:basedOn w:val="a"/>
    <w:link w:val="ab"/>
    <w:uiPriority w:val="99"/>
    <w:semiHidden/>
    <w:unhideWhenUsed/>
    <w:rsid w:val="00405C7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05C72"/>
    <w:rPr>
      <w:rFonts w:ascii="Tahoma" w:hAnsi="Tahoma" w:cs="Tahoma"/>
      <w:sz w:val="16"/>
      <w:szCs w:val="16"/>
    </w:rPr>
  </w:style>
  <w:style w:type="paragraph" w:customStyle="1" w:styleId="headertext">
    <w:name w:val="headertext"/>
    <w:basedOn w:val="a"/>
    <w:uiPriority w:val="99"/>
    <w:rsid w:val="00405C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405C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405C7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