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bookmarkStart w:id="1" w:name="_GoBack"/>
    <w:p w:rsidR="003D5B45" w:rsidRPr="00DF166B" w:rsidRDefault="003D5B45" w:rsidP="003D5B45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F166B">
        <w:rPr>
          <w:rFonts w:ascii="Times New Roman" w:hAnsi="Times New Roman" w:cs="Times New Roman"/>
          <w:sz w:val="28"/>
          <w:szCs w:val="28"/>
        </w:rPr>
        <w:fldChar w:fldCharType="begin"/>
      </w:r>
      <w:r w:rsidRPr="00DF166B">
        <w:rPr>
          <w:rFonts w:ascii="Times New Roman" w:hAnsi="Times New Roman" w:cs="Times New Roman"/>
          <w:sz w:val="28"/>
          <w:szCs w:val="28"/>
        </w:rPr>
        <w:instrText xml:space="preserve"> HYPERLINK "https://vk.com/wall-92579905?q=%23%D1%81%D1%83%D0%B4%D0%B5%D0%B1%D0%BD%D0%B0%D1%8F_%D0%BF%D1%80%D0%B0%D0%BA%D1%82%D0%B8%D0%BA%D0%B0" </w:instrText>
      </w:r>
      <w:r w:rsidRPr="00DF166B">
        <w:rPr>
          <w:rFonts w:ascii="Times New Roman" w:hAnsi="Times New Roman" w:cs="Times New Roman"/>
          <w:sz w:val="28"/>
          <w:szCs w:val="28"/>
        </w:rPr>
        <w:fldChar w:fldCharType="separate"/>
      </w:r>
      <w:r w:rsidRPr="00DF166B">
        <w:rPr>
          <w:rStyle w:val="ab"/>
          <w:rFonts w:ascii="Times New Roman" w:hAnsi="Times New Roman" w:cs="Times New Roman"/>
          <w:color w:val="2A5885"/>
          <w:sz w:val="28"/>
          <w:szCs w:val="28"/>
          <w:shd w:val="clear" w:color="auto" w:fill="FFFFFF"/>
        </w:rPr>
        <w:t>#</w:t>
      </w:r>
      <w:proofErr w:type="spellStart"/>
      <w:r w:rsidRPr="00DF166B">
        <w:rPr>
          <w:rStyle w:val="ab"/>
          <w:rFonts w:ascii="Times New Roman" w:hAnsi="Times New Roman" w:cs="Times New Roman"/>
          <w:color w:val="2A5885"/>
          <w:sz w:val="28"/>
          <w:szCs w:val="28"/>
          <w:shd w:val="clear" w:color="auto" w:fill="FFFFFF"/>
        </w:rPr>
        <w:t>судебная_практика</w:t>
      </w:r>
      <w:r w:rsidRPr="00DF166B">
        <w:rPr>
          <w:rStyle w:val="a9"/>
          <w:rFonts w:ascii="Times New Roman" w:hAnsi="Times New Roman"/>
          <w:color w:val="2A5885"/>
          <w:sz w:val="28"/>
          <w:szCs w:val="28"/>
          <w:shd w:val="clear" w:color="auto" w:fill="FFFFFF"/>
        </w:rPr>
        <w:t>@onlineecology</w:t>
      </w:r>
      <w:proofErr w:type="spellEnd"/>
      <w:r w:rsidRPr="00DF166B">
        <w:rPr>
          <w:rFonts w:ascii="Times New Roman" w:hAnsi="Times New Roman" w:cs="Times New Roman"/>
          <w:sz w:val="28"/>
          <w:szCs w:val="28"/>
        </w:rPr>
        <w:fldChar w:fldCharType="end"/>
      </w:r>
    </w:p>
    <w:p w:rsidR="003D5B45" w:rsidRPr="00DF166B" w:rsidRDefault="003D5B45" w:rsidP="003D5B45">
      <w:pPr>
        <w:rPr>
          <w:rFonts w:ascii="Times New Roman" w:hAnsi="Times New Roman" w:cs="Times New Roman"/>
          <w:sz w:val="28"/>
          <w:szCs w:val="28"/>
        </w:rPr>
      </w:pPr>
      <w:r w:rsidRPr="00DF166B">
        <w:rPr>
          <w:rFonts w:ascii="Times New Roman" w:hAnsi="Times New Roman" w:cs="Times New Roman"/>
          <w:b/>
          <w:sz w:val="28"/>
          <w:szCs w:val="28"/>
        </w:rPr>
        <w:t>Не все то отходы производства, что образуется в процессе изготовления продукции.</w:t>
      </w:r>
    </w:p>
    <w:p w:rsidR="003D5B45" w:rsidRPr="00DF166B" w:rsidRDefault="003D5B45" w:rsidP="003D5B45">
      <w:pPr>
        <w:pStyle w:val="aa"/>
        <w:shd w:val="clear" w:color="auto" w:fill="FFFFFF"/>
        <w:spacing w:before="0" w:beforeAutospacing="0" w:after="0" w:afterAutospacing="0"/>
        <w:textAlignment w:val="baseline"/>
        <w:rPr>
          <w:color w:val="383C45"/>
          <w:sz w:val="28"/>
          <w:szCs w:val="28"/>
          <w:bdr w:val="none" w:sz="0" w:space="0" w:color="auto" w:frame="1"/>
        </w:rPr>
      </w:pPr>
      <w:r w:rsidRPr="00DF166B">
        <w:rPr>
          <w:sz w:val="28"/>
          <w:szCs w:val="28"/>
        </w:rPr>
        <w:t xml:space="preserve">Решение Арбитражного суда </w:t>
      </w:r>
      <w:r w:rsidRPr="00DF166B">
        <w:rPr>
          <w:color w:val="383C45"/>
          <w:sz w:val="28"/>
          <w:szCs w:val="28"/>
          <w:bdr w:val="none" w:sz="0" w:space="0" w:color="auto" w:frame="1"/>
        </w:rPr>
        <w:t xml:space="preserve">Свердловской области </w:t>
      </w:r>
      <w:r w:rsidRPr="00DF166B">
        <w:rPr>
          <w:sz w:val="28"/>
          <w:szCs w:val="28"/>
        </w:rPr>
        <w:t xml:space="preserve">от </w:t>
      </w:r>
      <w:r w:rsidRPr="00DF166B">
        <w:rPr>
          <w:color w:val="383C45"/>
          <w:sz w:val="28"/>
          <w:szCs w:val="28"/>
          <w:bdr w:val="none" w:sz="0" w:space="0" w:color="auto" w:frame="1"/>
        </w:rPr>
        <w:t>26 января 2017</w:t>
      </w:r>
      <w:r w:rsidRPr="00DF166B">
        <w:rPr>
          <w:color w:val="000000"/>
          <w:sz w:val="28"/>
          <w:szCs w:val="28"/>
          <w:bdr w:val="none" w:sz="0" w:space="0" w:color="auto" w:frame="1"/>
        </w:rPr>
        <w:t> года  делу №</w:t>
      </w:r>
      <w:r w:rsidRPr="00DF166B">
        <w:rPr>
          <w:color w:val="383C45"/>
          <w:sz w:val="28"/>
          <w:szCs w:val="28"/>
          <w:bdr w:val="none" w:sz="0" w:space="0" w:color="auto" w:frame="1"/>
        </w:rPr>
        <w:t>А60</w:t>
      </w:r>
      <w:r w:rsidRPr="00DF166B">
        <w:rPr>
          <w:b/>
          <w:bCs/>
          <w:color w:val="383C45"/>
          <w:sz w:val="28"/>
          <w:szCs w:val="28"/>
          <w:bdr w:val="none" w:sz="0" w:space="0" w:color="auto" w:frame="1"/>
        </w:rPr>
        <w:t>-</w:t>
      </w:r>
      <w:r w:rsidRPr="00DF166B">
        <w:rPr>
          <w:color w:val="383C45"/>
          <w:sz w:val="28"/>
          <w:szCs w:val="28"/>
          <w:bdr w:val="none" w:sz="0" w:space="0" w:color="auto" w:frame="1"/>
        </w:rPr>
        <w:t>59819/2016</w:t>
      </w:r>
    </w:p>
    <w:p w:rsidR="003D5B45" w:rsidRPr="00DF166B" w:rsidRDefault="003D5B45" w:rsidP="003D5B45">
      <w:pPr>
        <w:pStyle w:val="aa"/>
        <w:shd w:val="clear" w:color="auto" w:fill="FFFFFF"/>
        <w:spacing w:before="0" w:beforeAutospacing="0" w:after="0" w:afterAutospacing="0"/>
        <w:textAlignment w:val="baseline"/>
        <w:rPr>
          <w:color w:val="383C45"/>
          <w:sz w:val="28"/>
          <w:szCs w:val="28"/>
        </w:rPr>
      </w:pPr>
    </w:p>
    <w:p w:rsidR="003D5B45" w:rsidRPr="00DF166B" w:rsidRDefault="003D5B45" w:rsidP="003D5B45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DF166B">
        <w:rPr>
          <w:rFonts w:ascii="Times New Roman" w:hAnsi="Times New Roman" w:cs="Times New Roman"/>
          <w:sz w:val="28"/>
          <w:szCs w:val="28"/>
        </w:rPr>
        <w:t xml:space="preserve">Предмет спора: </w:t>
      </w:r>
      <w:r w:rsidRPr="00DF166B">
        <w:rPr>
          <w:rFonts w:ascii="Times New Roman" w:hAnsi="Times New Roman" w:cs="Times New Roman"/>
          <w:color w:val="383C45"/>
          <w:sz w:val="28"/>
          <w:szCs w:val="28"/>
          <w:bdr w:val="none" w:sz="0" w:space="0" w:color="auto" w:frame="1"/>
        </w:rPr>
        <w:t>о привлечении общества к административной ответственности, предусмотренной частью </w:t>
      </w:r>
      <w:r w:rsidRPr="00DF166B">
        <w:rPr>
          <w:rStyle w:val="g-highlight"/>
          <w:rFonts w:ascii="Times New Roman" w:hAnsi="Times New Roman" w:cs="Times New Roman"/>
          <w:color w:val="383C45"/>
          <w:sz w:val="28"/>
          <w:szCs w:val="28"/>
          <w:bdr w:val="none" w:sz="0" w:space="0" w:color="auto" w:frame="1"/>
          <w:shd w:val="clear" w:color="auto" w:fill="FFF000"/>
        </w:rPr>
        <w:t>2</w:t>
      </w:r>
      <w:r w:rsidRPr="00DF166B">
        <w:rPr>
          <w:rFonts w:ascii="Times New Roman" w:hAnsi="Times New Roman" w:cs="Times New Roman"/>
          <w:color w:val="383C45"/>
          <w:sz w:val="28"/>
          <w:szCs w:val="28"/>
          <w:bdr w:val="none" w:sz="0" w:space="0" w:color="auto" w:frame="1"/>
        </w:rPr>
        <w:t> статьи 14.1 Кодекса Российской Федерации об административных правонарушениях</w:t>
      </w:r>
      <w:r w:rsidRPr="00DF166B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3D5B45" w:rsidRPr="00DF166B" w:rsidRDefault="003D5B45" w:rsidP="003D5B45">
      <w:pPr>
        <w:pStyle w:val="aa"/>
        <w:shd w:val="clear" w:color="auto" w:fill="FFFFFF"/>
        <w:spacing w:before="0" w:beforeAutospacing="0" w:after="0" w:afterAutospacing="0"/>
        <w:jc w:val="both"/>
        <w:textAlignment w:val="baseline"/>
        <w:rPr>
          <w:color w:val="383C45"/>
          <w:sz w:val="28"/>
          <w:szCs w:val="28"/>
        </w:rPr>
      </w:pPr>
      <w:r w:rsidRPr="00DF166B">
        <w:rPr>
          <w:sz w:val="28"/>
          <w:szCs w:val="28"/>
        </w:rPr>
        <w:t xml:space="preserve">Суть спора: </w:t>
      </w:r>
      <w:r w:rsidRPr="00DF166B">
        <w:rPr>
          <w:sz w:val="28"/>
          <w:szCs w:val="28"/>
          <w:bdr w:val="none" w:sz="0" w:space="0" w:color="auto" w:frame="1"/>
          <w:shd w:val="clear" w:color="auto" w:fill="FFFFFF"/>
        </w:rPr>
        <w:t xml:space="preserve">В Арбитражный суд Свердловской области </w:t>
      </w:r>
      <w:r w:rsidRPr="00DF166B">
        <w:rPr>
          <w:color w:val="383C45"/>
          <w:sz w:val="28"/>
          <w:szCs w:val="28"/>
          <w:bdr w:val="none" w:sz="0" w:space="0" w:color="auto" w:frame="1"/>
        </w:rPr>
        <w:t>Департамент 12.12.2016 обратился в арбитражный суд с заявлением о привлечении общества к административной ответственности, предусмотренной частью </w:t>
      </w:r>
      <w:r w:rsidRPr="00DF166B">
        <w:rPr>
          <w:rStyle w:val="g-highlight"/>
          <w:color w:val="383C45"/>
          <w:sz w:val="28"/>
          <w:szCs w:val="28"/>
          <w:bdr w:val="none" w:sz="0" w:space="0" w:color="auto" w:frame="1"/>
          <w:shd w:val="clear" w:color="auto" w:fill="FFF000"/>
        </w:rPr>
        <w:t>2</w:t>
      </w:r>
      <w:r w:rsidRPr="00DF166B">
        <w:rPr>
          <w:color w:val="383C45"/>
          <w:sz w:val="28"/>
          <w:szCs w:val="28"/>
          <w:bdr w:val="none" w:sz="0" w:space="0" w:color="auto" w:frame="1"/>
        </w:rPr>
        <w:t xml:space="preserve"> статьи 14.1 Кодекса Российской Федерации об административных правонарушениях (далее – </w:t>
      </w:r>
      <w:proofErr w:type="spellStart"/>
      <w:r w:rsidRPr="00DF166B">
        <w:rPr>
          <w:color w:val="383C45"/>
          <w:sz w:val="28"/>
          <w:szCs w:val="28"/>
          <w:bdr w:val="none" w:sz="0" w:space="0" w:color="auto" w:frame="1"/>
        </w:rPr>
        <w:t>КоАП</w:t>
      </w:r>
      <w:proofErr w:type="spellEnd"/>
      <w:r w:rsidRPr="00DF166B">
        <w:rPr>
          <w:color w:val="383C45"/>
          <w:sz w:val="28"/>
          <w:szCs w:val="28"/>
          <w:bdr w:val="none" w:sz="0" w:space="0" w:color="auto" w:frame="1"/>
        </w:rPr>
        <w:t xml:space="preserve"> РФ).</w:t>
      </w:r>
    </w:p>
    <w:p w:rsidR="003D5B45" w:rsidRPr="00DF166B" w:rsidRDefault="003D5B45" w:rsidP="003D5B45">
      <w:pPr>
        <w:pStyle w:val="aa"/>
        <w:shd w:val="clear" w:color="auto" w:fill="FFFFFF"/>
        <w:spacing w:before="0" w:beforeAutospacing="0" w:after="0" w:afterAutospacing="0"/>
        <w:ind w:firstLine="708"/>
        <w:jc w:val="both"/>
        <w:textAlignment w:val="baseline"/>
        <w:rPr>
          <w:color w:val="383C45"/>
          <w:sz w:val="28"/>
          <w:szCs w:val="28"/>
        </w:rPr>
      </w:pPr>
      <w:r w:rsidRPr="00DF166B">
        <w:rPr>
          <w:rStyle w:val="fontstyle34"/>
          <w:color w:val="383C45"/>
          <w:sz w:val="28"/>
          <w:szCs w:val="28"/>
          <w:bdr w:val="none" w:sz="0" w:space="0" w:color="auto" w:frame="1"/>
        </w:rPr>
        <w:t>Заявление мотивировано тем, что общество </w:t>
      </w:r>
      <w:r w:rsidRPr="00DF166B">
        <w:rPr>
          <w:rStyle w:val="fontstyle28"/>
          <w:color w:val="383C45"/>
          <w:sz w:val="28"/>
          <w:szCs w:val="28"/>
          <w:bdr w:val="none" w:sz="0" w:space="0" w:color="auto" w:frame="1"/>
        </w:rPr>
        <w:t>осуществляет деятельность по </w:t>
      </w:r>
      <w:r w:rsidRPr="00DF166B">
        <w:rPr>
          <w:color w:val="383C45"/>
          <w:sz w:val="28"/>
          <w:szCs w:val="28"/>
          <w:bdr w:val="none" w:sz="0" w:space="0" w:color="auto" w:frame="1"/>
        </w:rPr>
        <w:t>обращению с </w:t>
      </w:r>
      <w:r w:rsidRPr="00DF166B">
        <w:rPr>
          <w:rStyle w:val="g-highlight"/>
          <w:color w:val="383C45"/>
          <w:sz w:val="28"/>
          <w:szCs w:val="28"/>
          <w:bdr w:val="none" w:sz="0" w:space="0" w:color="auto" w:frame="1"/>
          <w:shd w:val="clear" w:color="auto" w:fill="FFF000"/>
        </w:rPr>
        <w:t xml:space="preserve">отходами </w:t>
      </w:r>
      <w:r w:rsidRPr="00DF166B">
        <w:rPr>
          <w:color w:val="383C45"/>
          <w:sz w:val="28"/>
          <w:szCs w:val="28"/>
          <w:bdr w:val="none" w:sz="0" w:space="0" w:color="auto" w:frame="1"/>
        </w:rPr>
        <w:t>производства, не имея </w:t>
      </w:r>
      <w:r w:rsidRPr="00DF166B">
        <w:rPr>
          <w:color w:val="000000"/>
          <w:sz w:val="28"/>
          <w:szCs w:val="28"/>
          <w:bdr w:val="none" w:sz="0" w:space="0" w:color="auto" w:frame="1"/>
        </w:rPr>
        <w:t>специального разрешения (лицензии)</w:t>
      </w:r>
      <w:r w:rsidRPr="00DF166B">
        <w:rPr>
          <w:color w:val="383C45"/>
          <w:sz w:val="28"/>
          <w:szCs w:val="28"/>
          <w:bdr w:val="none" w:sz="0" w:space="0" w:color="auto" w:frame="1"/>
        </w:rPr>
        <w:t>.</w:t>
      </w:r>
    </w:p>
    <w:p w:rsidR="003D5B45" w:rsidRPr="00DF166B" w:rsidRDefault="003D5B45" w:rsidP="003D5B4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3D5B45" w:rsidRPr="00DF166B" w:rsidRDefault="003D5B45" w:rsidP="003D5B45">
      <w:pPr>
        <w:rPr>
          <w:rFonts w:ascii="Times New Roman" w:hAnsi="Times New Roman" w:cs="Times New Roman"/>
          <w:sz w:val="28"/>
          <w:szCs w:val="28"/>
        </w:rPr>
      </w:pPr>
      <w:r w:rsidRPr="00DF16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Решение суда</w:t>
      </w:r>
      <w:r w:rsidRPr="00DF166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: </w:t>
      </w:r>
      <w:r w:rsidRPr="00DF166B">
        <w:rPr>
          <w:rFonts w:ascii="Times New Roman" w:hAnsi="Times New Roman" w:cs="Times New Roman"/>
          <w:color w:val="383C45"/>
          <w:sz w:val="28"/>
          <w:szCs w:val="28"/>
          <w:bdr w:val="none" w:sz="0" w:space="0" w:color="auto" w:frame="1"/>
        </w:rPr>
        <w:t>в удовлетворении требования департамента отказать</w:t>
      </w:r>
      <w:r w:rsidRPr="00DF166B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3D5B45" w:rsidRPr="00DF166B" w:rsidRDefault="003D5B45" w:rsidP="003D5B45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DF166B">
        <w:rPr>
          <w:rFonts w:ascii="Times New Roman" w:hAnsi="Times New Roman" w:cs="Times New Roman"/>
          <w:sz w:val="28"/>
          <w:szCs w:val="28"/>
        </w:rPr>
        <w:t>Фабула дела:</w:t>
      </w:r>
      <w:r w:rsidRPr="00DF166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3D5B45" w:rsidRPr="00DF166B" w:rsidRDefault="003D5B45" w:rsidP="003D5B45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DF166B">
        <w:rPr>
          <w:rStyle w:val="fontstyle12"/>
          <w:rFonts w:ascii="Times New Roman" w:hAnsi="Times New Roman" w:cs="Times New Roman"/>
          <w:color w:val="383C45"/>
          <w:sz w:val="28"/>
          <w:szCs w:val="28"/>
          <w:bdr w:val="none" w:sz="0" w:space="0" w:color="auto" w:frame="1"/>
        </w:rPr>
        <w:t xml:space="preserve">основным видом деятельности </w:t>
      </w:r>
      <w:r w:rsidRPr="00DF166B">
        <w:rPr>
          <w:rFonts w:ascii="Times New Roman" w:hAnsi="Times New Roman" w:cs="Times New Roman"/>
          <w:color w:val="383C45"/>
          <w:sz w:val="28"/>
          <w:szCs w:val="28"/>
          <w:bdr w:val="none" w:sz="0" w:space="0" w:color="auto" w:frame="1"/>
        </w:rPr>
        <w:t xml:space="preserve">Открытое акционерное общество "Жировой комбинат" </w:t>
      </w:r>
      <w:r w:rsidRPr="00DF166B">
        <w:rPr>
          <w:rStyle w:val="fontstyle12"/>
          <w:rFonts w:ascii="Times New Roman" w:hAnsi="Times New Roman" w:cs="Times New Roman"/>
          <w:color w:val="383C45"/>
          <w:sz w:val="28"/>
          <w:szCs w:val="28"/>
          <w:bdr w:val="none" w:sz="0" w:space="0" w:color="auto" w:frame="1"/>
        </w:rPr>
        <w:t>является переработка растительного масла в различные товары народного потребления: маргариновую продукцию, майонезы, мыло,  кетчупы томатные, горчицу, глицерин.</w:t>
      </w:r>
      <w:r w:rsidRPr="00DF166B">
        <w:rPr>
          <w:rFonts w:ascii="Times New Roman" w:hAnsi="Times New Roman" w:cs="Times New Roman"/>
          <w:color w:val="383C45"/>
          <w:sz w:val="28"/>
          <w:szCs w:val="28"/>
          <w:bdr w:val="none" w:sz="0" w:space="0" w:color="auto" w:frame="1"/>
        </w:rPr>
        <w:t xml:space="preserve"> </w:t>
      </w:r>
    </w:p>
    <w:p w:rsidR="003D5B45" w:rsidRPr="00DF166B" w:rsidRDefault="003D5B45" w:rsidP="003D5B45">
      <w:pPr>
        <w:pStyle w:val="aa"/>
        <w:shd w:val="clear" w:color="auto" w:fill="FFFFFF"/>
        <w:spacing w:before="0" w:beforeAutospacing="0" w:after="0" w:afterAutospacing="0"/>
        <w:ind w:firstLine="708"/>
        <w:jc w:val="both"/>
        <w:textAlignment w:val="baseline"/>
        <w:rPr>
          <w:color w:val="383C45"/>
          <w:sz w:val="28"/>
          <w:szCs w:val="28"/>
        </w:rPr>
      </w:pPr>
      <w:r w:rsidRPr="00DF166B">
        <w:rPr>
          <w:color w:val="383C45"/>
          <w:sz w:val="28"/>
          <w:szCs w:val="28"/>
          <w:bdr w:val="none" w:sz="0" w:space="0" w:color="auto" w:frame="1"/>
        </w:rPr>
        <w:t>В ходе проверки департаментом установлено, что в мыловаренном цехе на участке фасовки мыла при формовке бруска на автоматической резательной машине образуются </w:t>
      </w:r>
      <w:r w:rsidRPr="00DF166B">
        <w:rPr>
          <w:rStyle w:val="g-highlight"/>
          <w:color w:val="383C45"/>
          <w:sz w:val="28"/>
          <w:szCs w:val="28"/>
          <w:bdr w:val="none" w:sz="0" w:space="0" w:color="auto" w:frame="1"/>
          <w:shd w:val="clear" w:color="auto" w:fill="FFF000"/>
        </w:rPr>
        <w:t>отходы</w:t>
      </w:r>
      <w:r w:rsidRPr="00DF166B">
        <w:rPr>
          <w:color w:val="383C45"/>
          <w:sz w:val="28"/>
          <w:szCs w:val="28"/>
          <w:bdr w:val="none" w:sz="0" w:space="0" w:color="auto" w:frame="1"/>
        </w:rPr>
        <w:t xml:space="preserve"> – пыль мыльная. Также пыль мыльная накапливается в бункерах </w:t>
      </w:r>
      <w:proofErr w:type="spellStart"/>
      <w:r w:rsidRPr="00DF166B">
        <w:rPr>
          <w:color w:val="383C45"/>
          <w:sz w:val="28"/>
          <w:szCs w:val="28"/>
          <w:bdr w:val="none" w:sz="0" w:space="0" w:color="auto" w:frame="1"/>
        </w:rPr>
        <w:t>пылегазоочистного</w:t>
      </w:r>
      <w:proofErr w:type="spellEnd"/>
      <w:r w:rsidRPr="00DF166B">
        <w:rPr>
          <w:color w:val="383C45"/>
          <w:sz w:val="28"/>
          <w:szCs w:val="28"/>
          <w:bdr w:val="none" w:sz="0" w:space="0" w:color="auto" w:frame="1"/>
        </w:rPr>
        <w:t xml:space="preserve"> устройства: </w:t>
      </w:r>
      <w:r w:rsidRPr="00DF166B">
        <w:rPr>
          <w:rStyle w:val="g-highlight"/>
          <w:color w:val="383C45"/>
          <w:sz w:val="28"/>
          <w:szCs w:val="28"/>
          <w:bdr w:val="none" w:sz="0" w:space="0" w:color="auto" w:frame="1"/>
          <w:shd w:val="clear" w:color="auto" w:fill="FFF000"/>
        </w:rPr>
        <w:t>2</w:t>
      </w:r>
      <w:r w:rsidRPr="00DF166B">
        <w:rPr>
          <w:color w:val="383C45"/>
          <w:sz w:val="28"/>
          <w:szCs w:val="28"/>
          <w:bdr w:val="none" w:sz="0" w:space="0" w:color="auto" w:frame="1"/>
        </w:rPr>
        <w:t xml:space="preserve"> штуки объемом по 0,116 куб. м, </w:t>
      </w:r>
      <w:proofErr w:type="spellStart"/>
      <w:r w:rsidRPr="00DF166B">
        <w:rPr>
          <w:color w:val="383C45"/>
          <w:sz w:val="28"/>
          <w:szCs w:val="28"/>
          <w:bdr w:val="none" w:sz="0" w:space="0" w:color="auto" w:frame="1"/>
        </w:rPr>
        <w:t>единоразово</w:t>
      </w:r>
      <w:proofErr w:type="spellEnd"/>
      <w:r w:rsidRPr="00DF166B">
        <w:rPr>
          <w:color w:val="383C45"/>
          <w:sz w:val="28"/>
          <w:szCs w:val="28"/>
          <w:bdr w:val="none" w:sz="0" w:space="0" w:color="auto" w:frame="1"/>
        </w:rPr>
        <w:t xml:space="preserve"> образуется около 30 кг пыли. Весь объем образующихся </w:t>
      </w:r>
      <w:r w:rsidRPr="00DF166B">
        <w:rPr>
          <w:rStyle w:val="g-highlight"/>
          <w:color w:val="383C45"/>
          <w:sz w:val="28"/>
          <w:szCs w:val="28"/>
          <w:bdr w:val="none" w:sz="0" w:space="0" w:color="auto" w:frame="1"/>
          <w:shd w:val="clear" w:color="auto" w:fill="FFF000"/>
        </w:rPr>
        <w:t>отходов</w:t>
      </w:r>
      <w:r w:rsidRPr="00DF166B">
        <w:rPr>
          <w:color w:val="383C45"/>
          <w:sz w:val="28"/>
          <w:szCs w:val="28"/>
          <w:bdr w:val="none" w:sz="0" w:space="0" w:color="auto" w:frame="1"/>
        </w:rPr>
        <w:t> возвращается в технологический процесс приготовления мыла. В соответствии с представленными обществом сведениями об образовании, использовании, обезвреживании, транспортировании и размещении </w:t>
      </w:r>
      <w:r w:rsidRPr="00DF166B">
        <w:rPr>
          <w:rStyle w:val="g-highlight"/>
          <w:color w:val="383C45"/>
          <w:sz w:val="28"/>
          <w:szCs w:val="28"/>
          <w:bdr w:val="none" w:sz="0" w:space="0" w:color="auto" w:frame="1"/>
          <w:shd w:val="clear" w:color="auto" w:fill="FFF000"/>
        </w:rPr>
        <w:t>отходов</w:t>
      </w:r>
      <w:r w:rsidRPr="00DF166B">
        <w:rPr>
          <w:color w:val="383C45"/>
          <w:sz w:val="28"/>
          <w:szCs w:val="28"/>
          <w:bdr w:val="none" w:sz="0" w:space="0" w:color="auto" w:frame="1"/>
        </w:rPr>
        <w:t> производства и потребления за 2015 год на предприятии образовалось и использовалось 0,1 тонны </w:t>
      </w:r>
      <w:proofErr w:type="spellStart"/>
      <w:r w:rsidRPr="00DF166B">
        <w:rPr>
          <w:rStyle w:val="g-highlight"/>
          <w:color w:val="383C45"/>
          <w:sz w:val="28"/>
          <w:szCs w:val="28"/>
          <w:bdr w:val="none" w:sz="0" w:space="0" w:color="auto" w:frame="1"/>
          <w:shd w:val="clear" w:color="auto" w:fill="FFF000"/>
        </w:rPr>
        <w:t>отходов</w:t>
      </w:r>
      <w:r w:rsidRPr="00DF166B">
        <w:rPr>
          <w:color w:val="383C45"/>
          <w:sz w:val="28"/>
          <w:szCs w:val="28"/>
          <w:bdr w:val="none" w:sz="0" w:space="0" w:color="auto" w:frame="1"/>
        </w:rPr>
        <w:t>производства</w:t>
      </w:r>
      <w:proofErr w:type="spellEnd"/>
      <w:r w:rsidRPr="00DF166B">
        <w:rPr>
          <w:color w:val="383C45"/>
          <w:sz w:val="28"/>
          <w:szCs w:val="28"/>
          <w:bdr w:val="none" w:sz="0" w:space="0" w:color="auto" w:frame="1"/>
        </w:rPr>
        <w:t xml:space="preserve"> мыла и моющих средств, чистящих и полирующих средств, за 1 квартал 2016 года –  0,028 тонн, за </w:t>
      </w:r>
      <w:r w:rsidRPr="00DF166B">
        <w:rPr>
          <w:rStyle w:val="g-highlight"/>
          <w:color w:val="383C45"/>
          <w:sz w:val="28"/>
          <w:szCs w:val="28"/>
          <w:bdr w:val="none" w:sz="0" w:space="0" w:color="auto" w:frame="1"/>
          <w:shd w:val="clear" w:color="auto" w:fill="FFF000"/>
        </w:rPr>
        <w:t>2</w:t>
      </w:r>
      <w:r w:rsidRPr="00DF166B">
        <w:rPr>
          <w:color w:val="383C45"/>
          <w:sz w:val="28"/>
          <w:szCs w:val="28"/>
          <w:bdr w:val="none" w:sz="0" w:space="0" w:color="auto" w:frame="1"/>
        </w:rPr>
        <w:t> квартал 2016 года – 0,028 тонн, за 3 квартал 2016 года – также 0,028 тонн.</w:t>
      </w:r>
    </w:p>
    <w:p w:rsidR="003D5B45" w:rsidRPr="00DF166B" w:rsidRDefault="003D5B45" w:rsidP="003D5B45">
      <w:pPr>
        <w:pStyle w:val="aa"/>
        <w:shd w:val="clear" w:color="auto" w:fill="FFFFFF"/>
        <w:spacing w:before="0" w:beforeAutospacing="0" w:after="0" w:afterAutospacing="0"/>
        <w:ind w:firstLine="708"/>
        <w:jc w:val="both"/>
        <w:textAlignment w:val="baseline"/>
        <w:rPr>
          <w:color w:val="383C45"/>
          <w:sz w:val="28"/>
          <w:szCs w:val="28"/>
        </w:rPr>
      </w:pPr>
      <w:r w:rsidRPr="00DF166B">
        <w:rPr>
          <w:color w:val="383C45"/>
          <w:sz w:val="28"/>
          <w:szCs w:val="28"/>
          <w:bdr w:val="none" w:sz="0" w:space="0" w:color="auto" w:frame="1"/>
        </w:rPr>
        <w:t>Департаментом также установлено, что в производстве маргарина в результате рафинации масел образуются </w:t>
      </w:r>
      <w:r w:rsidRPr="00DF166B">
        <w:rPr>
          <w:rStyle w:val="g-highlight"/>
          <w:color w:val="383C45"/>
          <w:sz w:val="28"/>
          <w:szCs w:val="28"/>
          <w:bdr w:val="none" w:sz="0" w:space="0" w:color="auto" w:frame="1"/>
          <w:shd w:val="clear" w:color="auto" w:fill="FFF000"/>
        </w:rPr>
        <w:t>отходы</w:t>
      </w:r>
      <w:r w:rsidRPr="00DF166B">
        <w:rPr>
          <w:color w:val="383C45"/>
          <w:sz w:val="28"/>
          <w:szCs w:val="28"/>
          <w:bdr w:val="none" w:sz="0" w:space="0" w:color="auto" w:frame="1"/>
        </w:rPr>
        <w:t xml:space="preserve"> очистки растительных масел – </w:t>
      </w:r>
      <w:proofErr w:type="spellStart"/>
      <w:r w:rsidRPr="00DF166B">
        <w:rPr>
          <w:color w:val="383C45"/>
          <w:sz w:val="28"/>
          <w:szCs w:val="28"/>
          <w:bdr w:val="none" w:sz="0" w:space="0" w:color="auto" w:frame="1"/>
        </w:rPr>
        <w:t>соапстоки</w:t>
      </w:r>
      <w:proofErr w:type="spellEnd"/>
      <w:r w:rsidRPr="00DF166B">
        <w:rPr>
          <w:color w:val="383C45"/>
          <w:sz w:val="28"/>
          <w:szCs w:val="28"/>
          <w:bdr w:val="none" w:sz="0" w:space="0" w:color="auto" w:frame="1"/>
        </w:rPr>
        <w:t xml:space="preserve">.  В соответствии представленными обществом сведениями об образовании, использовании, обезвреживании, транспортировании и </w:t>
      </w:r>
      <w:r w:rsidRPr="00DF166B">
        <w:rPr>
          <w:color w:val="383C45"/>
          <w:sz w:val="28"/>
          <w:szCs w:val="28"/>
          <w:bdr w:val="none" w:sz="0" w:space="0" w:color="auto" w:frame="1"/>
        </w:rPr>
        <w:lastRenderedPageBreak/>
        <w:t>размещении </w:t>
      </w:r>
      <w:r w:rsidRPr="00DF166B">
        <w:rPr>
          <w:rStyle w:val="g-highlight"/>
          <w:color w:val="383C45"/>
          <w:sz w:val="28"/>
          <w:szCs w:val="28"/>
          <w:bdr w:val="none" w:sz="0" w:space="0" w:color="auto" w:frame="1"/>
          <w:shd w:val="clear" w:color="auto" w:fill="FFF000"/>
        </w:rPr>
        <w:t>отходов</w:t>
      </w:r>
      <w:r w:rsidRPr="00DF166B">
        <w:rPr>
          <w:color w:val="383C45"/>
          <w:sz w:val="28"/>
          <w:szCs w:val="28"/>
          <w:bdr w:val="none" w:sz="0" w:space="0" w:color="auto" w:frame="1"/>
        </w:rPr>
        <w:t xml:space="preserve"> производства и потребления за 2015 год на предприятии образовалось и использовалось 1975 тонн </w:t>
      </w:r>
      <w:proofErr w:type="spellStart"/>
      <w:r w:rsidRPr="00DF166B">
        <w:rPr>
          <w:color w:val="383C45"/>
          <w:sz w:val="28"/>
          <w:szCs w:val="28"/>
          <w:bdr w:val="none" w:sz="0" w:space="0" w:color="auto" w:frame="1"/>
        </w:rPr>
        <w:t>соапстока</w:t>
      </w:r>
      <w:proofErr w:type="spellEnd"/>
      <w:r w:rsidRPr="00DF166B">
        <w:rPr>
          <w:color w:val="383C45"/>
          <w:sz w:val="28"/>
          <w:szCs w:val="28"/>
          <w:bdr w:val="none" w:sz="0" w:space="0" w:color="auto" w:frame="1"/>
        </w:rPr>
        <w:t>, за 1 квартал 2016 года –  450 тонн, за </w:t>
      </w:r>
      <w:r w:rsidRPr="00DF166B">
        <w:rPr>
          <w:rStyle w:val="g-highlight"/>
          <w:color w:val="383C45"/>
          <w:sz w:val="28"/>
          <w:szCs w:val="28"/>
          <w:bdr w:val="none" w:sz="0" w:space="0" w:color="auto" w:frame="1"/>
          <w:shd w:val="clear" w:color="auto" w:fill="FFF000"/>
        </w:rPr>
        <w:t>2</w:t>
      </w:r>
      <w:r w:rsidRPr="00DF166B">
        <w:rPr>
          <w:color w:val="383C45"/>
          <w:sz w:val="28"/>
          <w:szCs w:val="28"/>
          <w:bdr w:val="none" w:sz="0" w:space="0" w:color="auto" w:frame="1"/>
        </w:rPr>
        <w:t> квартал 2016 года – 420 тонн, за 3 квартал 2016 года – 530 тонн.</w:t>
      </w:r>
    </w:p>
    <w:p w:rsidR="003D5B45" w:rsidRPr="00DF166B" w:rsidRDefault="003D5B45" w:rsidP="003D5B45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</w:p>
    <w:p w:rsidR="003D5B45" w:rsidRPr="00DF166B" w:rsidRDefault="003D5B45" w:rsidP="003D5B45">
      <w:pPr>
        <w:pStyle w:val="aa"/>
        <w:shd w:val="clear" w:color="auto" w:fill="FFFFFF"/>
        <w:spacing w:before="0" w:beforeAutospacing="0" w:after="0" w:afterAutospacing="0"/>
        <w:textAlignment w:val="baseline"/>
        <w:rPr>
          <w:color w:val="000000"/>
          <w:sz w:val="28"/>
          <w:szCs w:val="28"/>
          <w:bdr w:val="none" w:sz="0" w:space="0" w:color="auto" w:frame="1"/>
        </w:rPr>
      </w:pPr>
      <w:r w:rsidRPr="00DF166B">
        <w:rPr>
          <w:color w:val="000000"/>
          <w:sz w:val="28"/>
          <w:szCs w:val="28"/>
          <w:bdr w:val="none" w:sz="0" w:space="0" w:color="auto" w:frame="1"/>
        </w:rPr>
        <w:t>Правовое обоснование:</w:t>
      </w:r>
    </w:p>
    <w:p w:rsidR="003D5B45" w:rsidRPr="00DF166B" w:rsidRDefault="003D5B45" w:rsidP="003D5B45">
      <w:pPr>
        <w:pStyle w:val="aa"/>
        <w:shd w:val="clear" w:color="auto" w:fill="FFFFFF"/>
        <w:spacing w:before="0" w:beforeAutospacing="0" w:after="0" w:afterAutospacing="0"/>
        <w:textAlignment w:val="baseline"/>
        <w:rPr>
          <w:color w:val="000000"/>
          <w:sz w:val="28"/>
          <w:szCs w:val="28"/>
          <w:bdr w:val="none" w:sz="0" w:space="0" w:color="auto" w:frame="1"/>
        </w:rPr>
      </w:pPr>
    </w:p>
    <w:p w:rsidR="003D5B45" w:rsidRPr="00DF166B" w:rsidRDefault="003D5B45" w:rsidP="003D5B45">
      <w:pPr>
        <w:pStyle w:val="aa"/>
        <w:shd w:val="clear" w:color="auto" w:fill="FFFFFF"/>
        <w:spacing w:before="0" w:beforeAutospacing="0" w:after="0" w:afterAutospacing="0"/>
        <w:ind w:firstLine="708"/>
        <w:jc w:val="both"/>
        <w:textAlignment w:val="baseline"/>
        <w:rPr>
          <w:color w:val="383C45"/>
          <w:sz w:val="28"/>
          <w:szCs w:val="28"/>
        </w:rPr>
      </w:pPr>
      <w:r w:rsidRPr="00DF166B">
        <w:rPr>
          <w:color w:val="383C45"/>
          <w:sz w:val="28"/>
          <w:szCs w:val="28"/>
          <w:bdr w:val="none" w:sz="0" w:space="0" w:color="auto" w:frame="1"/>
        </w:rPr>
        <w:t>В соответствии со ст. 1 Закона под </w:t>
      </w:r>
      <w:r w:rsidRPr="00DF166B">
        <w:rPr>
          <w:rStyle w:val="g-highlight"/>
          <w:color w:val="383C45"/>
          <w:sz w:val="28"/>
          <w:szCs w:val="28"/>
          <w:bdr w:val="none" w:sz="0" w:space="0" w:color="auto" w:frame="1"/>
          <w:shd w:val="clear" w:color="auto" w:fill="FFF000"/>
        </w:rPr>
        <w:t>отходами</w:t>
      </w:r>
      <w:r w:rsidRPr="00DF166B">
        <w:rPr>
          <w:color w:val="383C45"/>
          <w:sz w:val="28"/>
          <w:szCs w:val="28"/>
          <w:bdr w:val="none" w:sz="0" w:space="0" w:color="auto" w:frame="1"/>
        </w:rPr>
        <w:t> производства и потребления (далее – </w:t>
      </w:r>
      <w:r w:rsidRPr="00DF166B">
        <w:rPr>
          <w:rStyle w:val="g-highlight"/>
          <w:color w:val="383C45"/>
          <w:sz w:val="28"/>
          <w:szCs w:val="28"/>
          <w:bdr w:val="none" w:sz="0" w:space="0" w:color="auto" w:frame="1"/>
          <w:shd w:val="clear" w:color="auto" w:fill="FFF000"/>
        </w:rPr>
        <w:t>отходы</w:t>
      </w:r>
      <w:r w:rsidRPr="00DF166B">
        <w:rPr>
          <w:color w:val="383C45"/>
          <w:sz w:val="28"/>
          <w:szCs w:val="28"/>
          <w:bdr w:val="none" w:sz="0" w:space="0" w:color="auto" w:frame="1"/>
        </w:rPr>
        <w:t>) понимаются </w:t>
      </w:r>
      <w:r w:rsidRPr="00DF166B">
        <w:rPr>
          <w:rStyle w:val="fontstyle12"/>
          <w:color w:val="383C45"/>
          <w:sz w:val="28"/>
          <w:szCs w:val="28"/>
          <w:bdr w:val="none" w:sz="0" w:space="0" w:color="auto" w:frame="1"/>
        </w:rPr>
        <w:t>вещества или предметы, которые образованы в процессе производства, выполнения работ, оказания услуг или в процессе потребления, которые удаляются, предназначены для удаления или подлежат удалению в соответствии данным Федеральным законом.</w:t>
      </w:r>
    </w:p>
    <w:p w:rsidR="003D5B45" w:rsidRPr="00DF166B" w:rsidRDefault="003D5B45" w:rsidP="003D5B45">
      <w:pPr>
        <w:pStyle w:val="aa"/>
        <w:shd w:val="clear" w:color="auto" w:fill="FFFFFF"/>
        <w:spacing w:before="0" w:beforeAutospacing="0" w:after="0" w:afterAutospacing="0"/>
        <w:ind w:firstLine="708"/>
        <w:jc w:val="both"/>
        <w:textAlignment w:val="baseline"/>
        <w:rPr>
          <w:color w:val="383C45"/>
          <w:sz w:val="28"/>
          <w:szCs w:val="28"/>
          <w:bdr w:val="none" w:sz="0" w:space="0" w:color="auto" w:frame="1"/>
        </w:rPr>
      </w:pPr>
      <w:r w:rsidRPr="00DF166B">
        <w:rPr>
          <w:color w:val="383C45"/>
          <w:sz w:val="28"/>
          <w:szCs w:val="28"/>
          <w:bdr w:val="none" w:sz="0" w:space="0" w:color="auto" w:frame="1"/>
        </w:rPr>
        <w:t>Таким образом, признание того или иного вещества (материала) </w:t>
      </w:r>
      <w:r w:rsidRPr="00DF166B">
        <w:rPr>
          <w:rStyle w:val="g-highlight"/>
          <w:color w:val="383C45"/>
          <w:sz w:val="28"/>
          <w:szCs w:val="28"/>
          <w:bdr w:val="none" w:sz="0" w:space="0" w:color="auto" w:frame="1"/>
          <w:shd w:val="clear" w:color="auto" w:fill="FFF000"/>
        </w:rPr>
        <w:t>отходом</w:t>
      </w:r>
      <w:r w:rsidRPr="00DF166B">
        <w:rPr>
          <w:color w:val="383C45"/>
          <w:sz w:val="28"/>
          <w:szCs w:val="28"/>
          <w:bdr w:val="none" w:sz="0" w:space="0" w:color="auto" w:frame="1"/>
        </w:rPr>
        <w:t> производства возможно лишь в момент завершения технологического процесса. До завершения технологического процесса </w:t>
      </w:r>
      <w:r w:rsidRPr="00DF166B">
        <w:rPr>
          <w:rStyle w:val="fontstyle12"/>
          <w:color w:val="383C45"/>
          <w:sz w:val="28"/>
          <w:szCs w:val="28"/>
          <w:bdr w:val="none" w:sz="0" w:space="0" w:color="auto" w:frame="1"/>
        </w:rPr>
        <w:t>вещества или предметы, которые используются в таком процессе следует рассматривать как </w:t>
      </w:r>
      <w:r w:rsidRPr="00DF166B">
        <w:rPr>
          <w:color w:val="383C45"/>
          <w:sz w:val="28"/>
          <w:szCs w:val="28"/>
          <w:bdr w:val="none" w:sz="0" w:space="0" w:color="auto" w:frame="1"/>
        </w:rPr>
        <w:t>сырьё, материалы, полуфабрикаты и т.д., которые продолжают использоваться и, таким образом, не </w:t>
      </w:r>
      <w:r w:rsidRPr="00DF166B">
        <w:rPr>
          <w:rStyle w:val="fontstyle12"/>
          <w:color w:val="383C45"/>
          <w:sz w:val="28"/>
          <w:szCs w:val="28"/>
          <w:bdr w:val="none" w:sz="0" w:space="0" w:color="auto" w:frame="1"/>
        </w:rPr>
        <w:t>удаляются, не предназначены для удаления и не подлежат удалению, следовательно, </w:t>
      </w:r>
      <w:r w:rsidRPr="00DF166B">
        <w:rPr>
          <w:color w:val="383C45"/>
          <w:sz w:val="28"/>
          <w:szCs w:val="28"/>
          <w:bdr w:val="none" w:sz="0" w:space="0" w:color="auto" w:frame="1"/>
        </w:rPr>
        <w:t>не могут рассматриваться как </w:t>
      </w:r>
      <w:r w:rsidRPr="00DF166B">
        <w:rPr>
          <w:rStyle w:val="g-highlight"/>
          <w:color w:val="383C45"/>
          <w:sz w:val="28"/>
          <w:szCs w:val="28"/>
          <w:bdr w:val="none" w:sz="0" w:space="0" w:color="auto" w:frame="1"/>
          <w:shd w:val="clear" w:color="auto" w:fill="FFF000"/>
        </w:rPr>
        <w:t>отходы</w:t>
      </w:r>
      <w:r w:rsidRPr="00DF166B">
        <w:rPr>
          <w:color w:val="383C45"/>
          <w:sz w:val="28"/>
          <w:szCs w:val="28"/>
          <w:bdr w:val="none" w:sz="0" w:space="0" w:color="auto" w:frame="1"/>
        </w:rPr>
        <w:t> производства.</w:t>
      </w:r>
    </w:p>
    <w:p w:rsidR="003D5B45" w:rsidRPr="00DF166B" w:rsidRDefault="003D5B45" w:rsidP="003D5B45">
      <w:pPr>
        <w:pStyle w:val="aa"/>
        <w:shd w:val="clear" w:color="auto" w:fill="FFFFFF"/>
        <w:spacing w:before="0" w:beforeAutospacing="0" w:after="0" w:afterAutospacing="0"/>
        <w:ind w:firstLine="708"/>
        <w:jc w:val="both"/>
        <w:textAlignment w:val="baseline"/>
        <w:rPr>
          <w:color w:val="383C45"/>
          <w:sz w:val="28"/>
          <w:szCs w:val="28"/>
          <w:bdr w:val="none" w:sz="0" w:space="0" w:color="auto" w:frame="1"/>
        </w:rPr>
      </w:pPr>
      <w:r w:rsidRPr="00DF166B">
        <w:rPr>
          <w:color w:val="383C45"/>
          <w:sz w:val="28"/>
          <w:szCs w:val="28"/>
          <w:bdr w:val="none" w:sz="0" w:space="0" w:color="auto" w:frame="1"/>
        </w:rPr>
        <w:t xml:space="preserve">Из объяснений общества, а также представленных им доказательств следует, что пыль мыльная образуется на участке фасовки мыла при формировании бруска на автоматической резательной машине в мыловаренном цехе, а также накапливается в бункерах </w:t>
      </w:r>
      <w:proofErr w:type="spellStart"/>
      <w:r w:rsidRPr="00DF166B">
        <w:rPr>
          <w:color w:val="383C45"/>
          <w:sz w:val="28"/>
          <w:szCs w:val="28"/>
          <w:bdr w:val="none" w:sz="0" w:space="0" w:color="auto" w:frame="1"/>
        </w:rPr>
        <w:t>пылегазоочистного</w:t>
      </w:r>
      <w:proofErr w:type="spellEnd"/>
      <w:r w:rsidRPr="00DF166B">
        <w:rPr>
          <w:color w:val="383C45"/>
          <w:sz w:val="28"/>
          <w:szCs w:val="28"/>
          <w:bdr w:val="none" w:sz="0" w:space="0" w:color="auto" w:frame="1"/>
        </w:rPr>
        <w:t xml:space="preserve"> устройства.</w:t>
      </w:r>
    </w:p>
    <w:p w:rsidR="003D5B45" w:rsidRPr="00DF166B" w:rsidRDefault="003D5B45" w:rsidP="003D5B45">
      <w:pPr>
        <w:pStyle w:val="aa"/>
        <w:shd w:val="clear" w:color="auto" w:fill="FFFFFF"/>
        <w:spacing w:before="0" w:beforeAutospacing="0" w:after="0" w:afterAutospacing="0"/>
        <w:ind w:firstLine="708"/>
        <w:jc w:val="both"/>
        <w:textAlignment w:val="baseline"/>
        <w:rPr>
          <w:color w:val="383C45"/>
          <w:sz w:val="28"/>
          <w:szCs w:val="28"/>
        </w:rPr>
      </w:pPr>
      <w:r w:rsidRPr="00DF166B">
        <w:rPr>
          <w:color w:val="383C45"/>
          <w:sz w:val="28"/>
          <w:szCs w:val="28"/>
          <w:bdr w:val="none" w:sz="0" w:space="0" w:color="auto" w:frame="1"/>
        </w:rPr>
        <w:t xml:space="preserve">При таких обстоятельствах суд считает, что департаментом не доказано, что упомянутые пыль мыльная и </w:t>
      </w:r>
      <w:proofErr w:type="spellStart"/>
      <w:r w:rsidRPr="00DF166B">
        <w:rPr>
          <w:color w:val="383C45"/>
          <w:sz w:val="28"/>
          <w:szCs w:val="28"/>
          <w:bdr w:val="none" w:sz="0" w:space="0" w:color="auto" w:frame="1"/>
        </w:rPr>
        <w:t>соапсток</w:t>
      </w:r>
      <w:proofErr w:type="spellEnd"/>
      <w:r w:rsidRPr="00DF166B">
        <w:rPr>
          <w:color w:val="383C45"/>
          <w:sz w:val="28"/>
          <w:szCs w:val="28"/>
          <w:bdr w:val="none" w:sz="0" w:space="0" w:color="auto" w:frame="1"/>
        </w:rPr>
        <w:t>, образующиеся в процессе производственной деятельности общества, являются </w:t>
      </w:r>
      <w:r w:rsidRPr="00DF166B">
        <w:rPr>
          <w:rStyle w:val="g-highlight"/>
          <w:color w:val="383C45"/>
          <w:sz w:val="28"/>
          <w:szCs w:val="28"/>
          <w:bdr w:val="none" w:sz="0" w:space="0" w:color="auto" w:frame="1"/>
          <w:shd w:val="clear" w:color="auto" w:fill="FFF000"/>
        </w:rPr>
        <w:t xml:space="preserve">отходами </w:t>
      </w:r>
      <w:r w:rsidRPr="00DF166B">
        <w:rPr>
          <w:color w:val="383C45"/>
          <w:sz w:val="28"/>
          <w:szCs w:val="28"/>
          <w:bdr w:val="none" w:sz="0" w:space="0" w:color="auto" w:frame="1"/>
        </w:rPr>
        <w:t>производства, на деятельность по обращению с которыми общество обязано получить специальное разрешение, лицензию.</w:t>
      </w:r>
    </w:p>
    <w:p w:rsidR="003D5B45" w:rsidRPr="00DF166B" w:rsidRDefault="003D5B45" w:rsidP="003D5B45">
      <w:pPr>
        <w:pStyle w:val="aa"/>
        <w:shd w:val="clear" w:color="auto" w:fill="FFFFFF"/>
        <w:spacing w:before="0" w:beforeAutospacing="0" w:after="0" w:afterAutospacing="0"/>
        <w:ind w:firstLine="708"/>
        <w:jc w:val="both"/>
        <w:textAlignment w:val="baseline"/>
        <w:rPr>
          <w:color w:val="383C45"/>
          <w:sz w:val="28"/>
          <w:szCs w:val="28"/>
          <w:bdr w:val="none" w:sz="0" w:space="0" w:color="auto" w:frame="1"/>
        </w:rPr>
      </w:pPr>
      <w:r w:rsidRPr="00DF166B">
        <w:rPr>
          <w:color w:val="000000"/>
          <w:sz w:val="28"/>
          <w:szCs w:val="28"/>
          <w:bdr w:val="none" w:sz="0" w:space="0" w:color="auto" w:frame="1"/>
        </w:rPr>
        <w:t>Исходя из изложенного, суд считает, что в действиях общества не установлено события правонарушения, предусмотренного ч. </w:t>
      </w:r>
      <w:r w:rsidRPr="00DF166B">
        <w:rPr>
          <w:rStyle w:val="g-highlight"/>
          <w:color w:val="383C45"/>
          <w:sz w:val="28"/>
          <w:szCs w:val="28"/>
          <w:bdr w:val="none" w:sz="0" w:space="0" w:color="auto" w:frame="1"/>
          <w:shd w:val="clear" w:color="auto" w:fill="FFF000"/>
        </w:rPr>
        <w:t>2</w:t>
      </w:r>
      <w:r w:rsidRPr="00DF166B">
        <w:rPr>
          <w:color w:val="000000"/>
          <w:sz w:val="28"/>
          <w:szCs w:val="28"/>
          <w:bdr w:val="none" w:sz="0" w:space="0" w:color="auto" w:frame="1"/>
        </w:rPr>
        <w:t xml:space="preserve"> ст. 14.1 </w:t>
      </w:r>
      <w:proofErr w:type="spellStart"/>
      <w:r w:rsidRPr="00DF166B">
        <w:rPr>
          <w:color w:val="000000"/>
          <w:sz w:val="28"/>
          <w:szCs w:val="28"/>
          <w:bdr w:val="none" w:sz="0" w:space="0" w:color="auto" w:frame="1"/>
        </w:rPr>
        <w:t>КоАП</w:t>
      </w:r>
      <w:proofErr w:type="spellEnd"/>
      <w:r w:rsidRPr="00DF166B">
        <w:rPr>
          <w:color w:val="000000"/>
          <w:sz w:val="28"/>
          <w:szCs w:val="28"/>
          <w:bdr w:val="none" w:sz="0" w:space="0" w:color="auto" w:frame="1"/>
        </w:rPr>
        <w:t xml:space="preserve"> РФ, </w:t>
      </w:r>
      <w:r w:rsidRPr="00DF166B">
        <w:rPr>
          <w:color w:val="383C45"/>
          <w:sz w:val="28"/>
          <w:szCs w:val="28"/>
          <w:bdr w:val="none" w:sz="0" w:space="0" w:color="auto" w:frame="1"/>
        </w:rPr>
        <w:t>общество не подлежит привлечению к административной ответственности.</w:t>
      </w:r>
    </w:p>
    <w:p w:rsidR="003D5B45" w:rsidRPr="00DF166B" w:rsidRDefault="003D5B45" w:rsidP="003D5B45">
      <w:pPr>
        <w:pStyle w:val="aa"/>
        <w:shd w:val="clear" w:color="auto" w:fill="FFFFFF"/>
        <w:spacing w:before="0" w:beforeAutospacing="0" w:after="0" w:afterAutospacing="0"/>
        <w:ind w:firstLine="708"/>
        <w:jc w:val="both"/>
        <w:textAlignment w:val="baseline"/>
        <w:rPr>
          <w:color w:val="383C45"/>
          <w:sz w:val="28"/>
          <w:szCs w:val="28"/>
          <w:bdr w:val="none" w:sz="0" w:space="0" w:color="auto" w:frame="1"/>
        </w:rPr>
      </w:pPr>
    </w:p>
    <w:p w:rsidR="003D5B45" w:rsidRPr="00DF166B" w:rsidRDefault="003D5B45" w:rsidP="003D5B45">
      <w:pPr>
        <w:pStyle w:val="aa"/>
        <w:shd w:val="clear" w:color="auto" w:fill="FFFFFF"/>
        <w:spacing w:before="0" w:beforeAutospacing="0" w:after="0" w:afterAutospacing="0"/>
        <w:ind w:firstLine="708"/>
        <w:jc w:val="both"/>
        <w:textAlignment w:val="baseline"/>
        <w:rPr>
          <w:color w:val="383C45"/>
          <w:sz w:val="28"/>
          <w:szCs w:val="28"/>
        </w:rPr>
      </w:pPr>
      <w:r w:rsidRPr="00DF166B">
        <w:rPr>
          <w:sz w:val="28"/>
          <w:szCs w:val="28"/>
          <w:shd w:val="clear" w:color="auto" w:fill="FFFFFF"/>
        </w:rPr>
        <w:t xml:space="preserve">Это и другие решения вы можете найти на нашем сайте </w:t>
      </w:r>
      <w:proofErr w:type="spellStart"/>
      <w:r w:rsidRPr="00DF166B">
        <w:rPr>
          <w:sz w:val="28"/>
          <w:szCs w:val="28"/>
          <w:shd w:val="clear" w:color="auto" w:fill="FFFFFF"/>
        </w:rPr>
        <w:t>Онлайн</w:t>
      </w:r>
      <w:proofErr w:type="spellEnd"/>
      <w:r w:rsidRPr="00DF166B">
        <w:rPr>
          <w:sz w:val="28"/>
          <w:szCs w:val="28"/>
          <w:shd w:val="clear" w:color="auto" w:fill="FFFFFF"/>
        </w:rPr>
        <w:t xml:space="preserve"> Экология, перейдя по ссылке в разделе документы </w:t>
      </w:r>
      <w:hyperlink r:id="R3718942e47334d2ea004ad8fd8a795c0" w:tgtFrame="_blank" w:history="1">
        <w:r w:rsidRPr="00DF166B">
          <w:rPr>
            <w:rStyle w:val="a9"/>
            <w:sz w:val="28"/>
            <w:szCs w:val="28"/>
            <w:shd w:val="clear" w:color="auto" w:fill="FFFFFF"/>
          </w:rPr>
          <w:t>https://onlineecology.com/docs</w:t>
        </w:r>
      </w:hyperlink>
      <w:bookmarkEnd w:id="1"/>
    </w:p>
    <w:p w:rsidR="00EE0738" w:rsidRDefault="00924632">
      <w:r>
        <w:t xml:space="preserve">                           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style w:type="paragraph" w:default="1" w:styleId="a">
    <w:name w:val="Normal"/>
    <w:qFormat/>
    <w:rsid w:val="003D5B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46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24632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9246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924632"/>
  </w:style>
  <w:style w:type="paragraph" w:styleId="a7">
    <w:name w:val="footer"/>
    <w:basedOn w:val="a"/>
    <w:link w:val="a8"/>
    <w:uiPriority w:val="99"/>
    <w:semiHidden/>
    <w:unhideWhenUsed/>
    <w:rsid w:val="009246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924632"/>
  </w:style>
  <w:style w:type="character" w:styleId="a9">
    <w:name w:val="Hyperlink"/>
    <w:basedOn w:val="a0"/>
    <w:uiPriority w:val="99"/>
    <w:semiHidden/>
    <w:unhideWhenUsed/>
    <w:rsid w:val="00542CD3"/>
    <w:rPr>
      <w:rFonts w:cs="Times New Roman"/>
      <w:color w:val="0000FF"/>
      <w:u w:val="single"/>
    </w:rPr>
  </w:style>
  <w:style w:type="paragraph" w:styleId="aa">
    <w:name w:val="Normal (Web)"/>
    <w:basedOn w:val="a"/>
    <w:uiPriority w:val="99"/>
    <w:unhideWhenUsed/>
    <w:rsid w:val="003D5B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g-highlight">
    <w:name w:val="g-highlight"/>
    <w:basedOn w:val="a0"/>
    <w:rsid w:val="003D5B45"/>
  </w:style>
  <w:style w:type="character" w:styleId="ab">
    <w:name w:val="Emphasis"/>
    <w:basedOn w:val="a0"/>
    <w:uiPriority w:val="20"/>
    <w:qFormat/>
    <w:rsid w:val="003D5B45"/>
    <w:rPr>
      <w:i/>
      <w:iCs/>
    </w:rPr>
  </w:style>
  <w:style w:type="character" w:customStyle="1" w:styleId="fontstyle34">
    <w:name w:val="fontstyle34"/>
    <w:basedOn w:val="a0"/>
    <w:rsid w:val="003D5B45"/>
  </w:style>
  <w:style w:type="character" w:customStyle="1" w:styleId="fontstyle28">
    <w:name w:val="fontstyle28"/>
    <w:basedOn w:val="a0"/>
    <w:rsid w:val="003D5B45"/>
  </w:style>
  <w:style w:type="character" w:customStyle="1" w:styleId="fontstyle12">
    <w:name w:val="fontstyle12"/>
    <w:basedOn w:val="a0"/>
    <w:rsid w:val="003D5B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hyperlink" Target="https://vk.com/away.php?to=https%3A%2F%2Fonlineecology.com%2Fdocs&amp;post=-92579905_1335&amp;cc_key=" TargetMode="External" Id="R3718942e47334d2ea004ad8fd8a795c0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