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206C9A6" w14:textId="77777777" w:rsidR="00532837" w:rsidRPr="00532837" w:rsidRDefault="00532837" w:rsidP="0053283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ЗАКОН</w:t>
      </w: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ВОРОНЕЖСКОЙ ОБЛАСТИ</w:t>
      </w: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июня 2007 года N 78-ОЗ</w:t>
      </w: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экологической экспертизе объектов регионального уровня</w:t>
      </w:r>
    </w:p>
    <w:p w14:paraId="29728D3F" w14:textId="77777777" w:rsidR="00532837" w:rsidRPr="00532837" w:rsidRDefault="00532837" w:rsidP="0053283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(в редакции законов Воронежской области от 05.12.2007 N 155-ОЗ, от 06.07.2009 N 93-ОЗ, от 02.10.2013 N 133-ОЗ, от 29.10.2018 N 140-ОЗ, от 30.11.2020 N 107-ОЗ)</w:t>
      </w:r>
    </w:p>
    <w:p w14:paraId="2AA161BF" w14:textId="77777777" w:rsidR="00532837" w:rsidRPr="00532837" w:rsidRDefault="00532837" w:rsidP="0053283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  <w:t>Принят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  <w:t> областной Думой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  <w:t>14 июня 2007 года</w:t>
      </w:r>
    </w:p>
    <w:p w14:paraId="0C2FB2E5" w14:textId="77777777" w:rsidR="00532837" w:rsidRPr="00532837" w:rsidRDefault="00532837" w:rsidP="0053283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1. Сфера действия настоящего Закона Воронежской области</w:t>
      </w:r>
    </w:p>
    <w:p w14:paraId="1CEEB680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DC0A48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Настоящий Закон Воронежской области регулирует правоотношения в области экологической экспертизы объектов регионального уровня в Воронежской области.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329B5" w14:textId="77777777" w:rsidR="00532837" w:rsidRPr="00532837" w:rsidRDefault="00532837" w:rsidP="0053283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2. Законодательство Воронежской области об экологической экспертизе</w:t>
      </w:r>
    </w:p>
    <w:p w14:paraId="72E3FA20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FF9F7A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Законодательство Воронежской области об экологической экспертизе основывается на соответствующих положениях Конституции Российской Федерации, Федерального закона "Об охране окружающей среды", Федерального закона "Об экологической экспертизе", принимаемых в соответствии с ними законов и иных нормативных правовых актов Российской Федерации и состоит из настоящего Закона Воронежской области, а также законов и иных нормативных правовых актов Воронежской области.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95DCEB" w14:textId="77777777" w:rsidR="00532837" w:rsidRPr="00532837" w:rsidRDefault="00532837" w:rsidP="0053283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3. Основные понятия</w:t>
      </w:r>
    </w:p>
    <w:p w14:paraId="5348F5CB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0A3F18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Для целей настоящего Закона Воронежской области используются основные понятия, установленные Федеральным законом "Об экологической экспертизе".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234718" w14:textId="77777777" w:rsidR="00532837" w:rsidRPr="00532837" w:rsidRDefault="00532837" w:rsidP="0053283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4. Полномочия органов государственной власти Воронежской области в сфере экологической экспертизы объектов регионального уровня</w:t>
      </w:r>
    </w:p>
    <w:p w14:paraId="716B5994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587854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 Воронежская областная Дума в пределах своей компетенции в соответствии с действующим законодательством в сфере экологической экспертизы объектов регионального уровня осуществляет следующие полномочия: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0D0834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009CFE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1) принимает законы и иные нормативные правовые акты Воронежской области;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93778A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5DDCFA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2) осуществляет контроль соблюдения и исполнения принятых законов и иных правовых актов Воронежской области;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F30F40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9CFF70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3) осуществляет иные полномочия.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0048D3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F69807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2. Правительство Воронежской области в пределах своей компетенции в сфере экологической экспертизы: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33020E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E2D828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(в ред. закона Воронежской области от 06.07.2009 N 93-ОЗ)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8B6727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00F6DE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1) принимает нормативные правовые акты в области экологической экспертизы объектов регионального уровня с учетом специфики экологических, социальных и экономических условий Воронежской области и осуществляет контроль их соблюдения и исполнения;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0B8939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9C4319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2) определяет уполномоченный исполнительный орган государственной власти Воронежской области для осуществления полномочий в области проведения государственной экологической экспертизы объектов регионального уровня (далее - уполномоченный орган);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C6E56F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5C9483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3) осуществляет иные полномочия в соответствии с действующим законодательством.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BA407B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486ED3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3. Уполномоченный орган в соответствии с действующим законодательством: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D05AB6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34CB96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1) организует и проводит государственную экологическую экспертизу объектов регионального уровня;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7320AC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B91E9C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2) осуществляет контроль соблюдения законодательства об экологической экспертизе при осуществлении хозяйственной и иной деятельности на объектах, подлежащих региональному государственному экологическому надзору;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D7FC05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EC323E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закона Воронежской области от 29.10.2018 N 140-ОЗ)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5059FA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98A36A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3) информирует население о намечаемых и проводимых экологических экспертизах и об их результатах;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C1D9F3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D2FAD9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4) получает от соответствующих органов информацию об объектах экологической экспертизы, реализация которых может оказывать прямое или косвенное воздействие на окружающую среду в пределах территории Воронежской области;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EE19D1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614F9A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5) делегирует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Воронежской области и в случае возможного воздействия на окружающую среду в пределах территории Воронежской области хозяйственной и иной деятельности, намечаемой другим субъектом Российской Федерации;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379744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B3011D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6) осуществляет иные полномочия, предусмотренные федеральным законодательством и законодательством Воронежской области.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3EA793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AF9DC7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4. В целях реализации полномочий, указанных в части 3 настоящей статьи, а также в случаях, предусмотренных нормативными правовыми актами Российской Федерации и Воронежской области, уполномоченным органом издаются приказы, в том числе являющиеся нормативными правовыми актами.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449A03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D519D6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 xml:space="preserve">5. Полномочия Российской Федерации в области экологической экспертизы, переданные органам государственной власти Воронежской области и указанные в пунктах </w:t>
      </w:r>
      <w:proofErr w:type="gramStart"/>
      <w:r w:rsidRPr="00532837">
        <w:rPr>
          <w:rFonts w:ascii="Arial" w:eastAsia="Times New Roman" w:hAnsi="Arial" w:cs="Arial"/>
          <w:sz w:val="24"/>
          <w:szCs w:val="24"/>
          <w:lang w:eastAsia="ru-RU"/>
        </w:rPr>
        <w:t>1 - 3</w:t>
      </w:r>
      <w:proofErr w:type="gramEnd"/>
      <w:r w:rsidRPr="00532837">
        <w:rPr>
          <w:rFonts w:ascii="Arial" w:eastAsia="Times New Roman" w:hAnsi="Arial" w:cs="Arial"/>
          <w:sz w:val="24"/>
          <w:szCs w:val="24"/>
          <w:lang w:eastAsia="ru-RU"/>
        </w:rPr>
        <w:t xml:space="preserve"> части 3 настоящей статьи, осуществляются без предоставления субвенций из федерального бюджета. Финансирование указанных полномочий осуществляется за счет средств заказчика документации, подлежащей государственной экологической экспертизе, в соответствии со статьей 28 Федерального закона "Об экологической экспертизе" и настоящим Законом Воронежской области.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4D2227" w14:textId="77777777" w:rsidR="00532837" w:rsidRPr="00532837" w:rsidRDefault="00532837" w:rsidP="0053283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5. Полномочия губернатора Воронежской области в сфере экологической экспертизы объектов регионального уровня</w:t>
      </w:r>
    </w:p>
    <w:p w14:paraId="0423EBF1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1F31BF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Губернатор Воронежской области в сфере экологической экспертизы объектов регионального уровня в соответствии с действующим законодательством: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C46B3D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52F0EF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самостоятельно назначает на должность и освобождает от должности руководителя уполномоченного органа;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F1B846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3718CA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2) утверждает структуру уполномоченного органа;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BEE289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0583DA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(п. 2 в ред. закона Воронежской области от 30.11.2020 N 107-ОЗ)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A01331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0D2634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3) самостоятельно организует деятельность по осуществлению переданных полномочий в соответствии с федеральным законодательством и нормативными правовыми актами, предусмотренными пунктом 2 статьи 6 Федерального закона "Об экологической экспертизе";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7F65D9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72D7DA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4) обеспечивает своевременное представление в федеральный орган исполнительной власти в области экологической экспертизы отчетности по установленной форме об осуществлении переданных полномочий, о достижении целевых прогнозных показателей в случае их установления, экземпляров нормативных правовых актов, принимаемых уполномоченным органом по вопросам переданных полномочий.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CF8B80" w14:textId="77777777" w:rsidR="00532837" w:rsidRPr="00532837" w:rsidRDefault="00532837" w:rsidP="0053283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6. Порядок проведения государственной экологической экспертизы</w:t>
      </w:r>
    </w:p>
    <w:p w14:paraId="2027AE61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5982E6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1. Государственной экологической экспертизе в соответствии с настоящим Законом Воронежской области подлежат объекты регионального уровня, определенные статьей 12 Федерального закона "Об экологической экспертизе".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FF8C37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B311F1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2. Государственная экологическая экспертиза проводится экспертной комиссией, образованной уполномоченным органом для проведения экологической экспертизы конкретного объекта.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C41CFA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984ECE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3. Проведение государственной экологической экспертизы должно осуществляться в соответствии с Федеральным законом "Об экологической экспертизе", а также в соответствии с иными нормативными правовыми актами Российской Федерации.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140038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590D7C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4. Результатом проведения государственной экологической экспертизы является заключение государственной экологической экспертизы, отвечающее требованиям статьи 18 Федерального закона "Об экологической экспертизе".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66F6CF" w14:textId="77777777" w:rsidR="00532837" w:rsidRPr="00532837" w:rsidRDefault="00532837" w:rsidP="0053283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7. Экспертная комиссия государственной экологической экспертизы</w:t>
      </w:r>
    </w:p>
    <w:p w14:paraId="051735D9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7986B8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 В состав экспертной комиссии государственной экологической экспертизы включаются внештатные эксперты по согласованию с ними и в случаях, определенных нормативными правовыми актами федерального органа исполнительной власти в области экологической экспертизы, могут включаться в качестве экспертов государственной экологической экспертизы его штатные сотрудники и штатные сотрудники уполномоченного органа.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322638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F12955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2. Назначение руководителя и ответственного секретаря экспертной комиссии государственной экологической экспертизы, формирование экспертной комиссии государственной экологической экспертизы при участии ее руководителя и утверждение ее персонального состава осуществляются уполномоченным органом.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CB6670" w14:textId="77777777" w:rsidR="00532837" w:rsidRPr="00532837" w:rsidRDefault="00532837" w:rsidP="0053283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8. Эксперт государственной экологической экспертизы</w:t>
      </w:r>
    </w:p>
    <w:p w14:paraId="0525B840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1A0F66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1. Экспертом государственной экологической экспертизы является специалист, обладающий научными и (или) практическими познаниями по рассматриваемому вопросу и привлеченный в соответствии с действующим законодательством уполномоченным органом к проведению государственной экологической экспертизы по соответствующим направлениям науки, техники, технологии.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D6C9B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CC6B20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2. Эксперт государственной экологической экспертизы участвует в ее проведении в соответствии с Федеральным законом "Об экологической экспертизе", настоящим Законом Воронежской области и заданием, выданным уполномоченным органом.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3664EC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CA715A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3. Эксперт государственной экологической экспертизы при проведении государственной экологической экспертизы имеет право: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6B4557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4FE48E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1) заявлять уполномоченному органу о необходимости представления заказчиком на государственную экологическую экспертизу дополнительных материалов для всесторонней и объективной оценки объектов государственной экологической экспертизы;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002680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D1F3B7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2) формулировать особое мнение по объекту государственной экологической экспертизы, которое прилагается к заключению государственной экологической экспертизы.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7F66A8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921731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 xml:space="preserve">4. Оплата труда внештатных экспертов государственной экологической экспертизы производится уполномоченным органом на договорной (контрактной) основе в порядке, определяемом уполномоченным Правительством Российской 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Федерации федеральным органом исполнительной власти.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909CAD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D765A6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(в ред. закона Воронежской области от 06.07.2009 N 93-ОЗ)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3721D" w14:textId="77777777" w:rsidR="00532837" w:rsidRPr="00532837" w:rsidRDefault="00532837" w:rsidP="0053283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9. Руководитель экспертной комиссии государственной экологической экспертизы</w:t>
      </w:r>
    </w:p>
    <w:p w14:paraId="7D1D9015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2D75C1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1. Руководитель экспертной комиссии государственной экологической экспертизы обязан осуществлять свою деятельность в соответствии с Федеральным законом "Об экологической экспертизе", настоящим Законом Воронежской области и заданием на проведение государственной экологической экспертизы, выдаваемым уполномоченным органом.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0B5E54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2EA80A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2. Руководитель экспертной комиссии государственной экологической экспертизы: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15437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386785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1) участвует в формировании уполномоченным органом указанной экспертной комиссии и согласовывает ее состав;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E8333A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023713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2) участвует в подготовке уполномоченным органом для членов указанной экспертной комиссии задания на проведение государственной экологической экспертизы и согласовывает его;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07A92C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F1CB95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3) обеспечивает качественное проведение государственной экологической экспертизы по ее конкретному объекту;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1C01BA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7AF3F1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4) организует подготовку сводного заключения указанной экспертной комиссии в соответствии с требованиями законодательства Российской Федерации, нормами и правилами в области экологической экспертизы.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ED474E" w14:textId="77777777" w:rsidR="00532837" w:rsidRPr="00532837" w:rsidRDefault="00532837" w:rsidP="0053283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10. Заключение государственной экологической экспертизы</w:t>
      </w:r>
    </w:p>
    <w:p w14:paraId="4ED5649C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819660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 xml:space="preserve">1. Заключением государственной экологической экспертизы является документ, подготовленный экспертной комиссией государственной экологической экспертизы, содержащий обоснованные выводы о соответствии документов и (или) документации, обосновывающих намечаемую в связи с реализацией объекта экологической экспертизы хозяйственную и иную деятельность экологическим требованиям, установленным техническими регламентами и законодательством в области охраны окружающей среды, одобренный квалифицированным большинством списочного состава указанной экспертной комиссии и соответствующий заданию на проведение экологической экспертизы, 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выдаваемому уполномоченным органом.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72DBAE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629754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2. Заключение, подготовленное экспертной комиссией государственной экологической экспертизы, после его утверждения уполномоченным органом приобретает статус заключения государственной экологической экспертизы.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542153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8F1C4A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3. Заключение государственной экологической экспертизы по объектам регионального уровня, указанным в статье 12 Федерального закона "Об экологической экспертизе", может быть положительным или отрицательным.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3CF0AA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E982EC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(в ред. закона Воронежской области от 05.12.2007 N 155-ОЗ)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50776B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021BFD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4. Положительное заключение государственной экологической экспертизы является одним из обязательных условий финансирования и реализации объекта государственной экологической экспертизы. Положительное заключение государственной экологической экспертизы имеет юридическую силу в течение срока, определенного уполномоченным органом, проводящим конкретную государственную экологическую экспертизу.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F883C4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E3BB4A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5. Утратила силу. - Закон Воронежской области от 05.12.2007 N 155-ОЗ.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94CB7E" w14:textId="77777777" w:rsidR="00532837" w:rsidRPr="00532837" w:rsidRDefault="00532837" w:rsidP="0053283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11. Права граждан и общественных организаций (объединений) в области экологической экспертизы</w:t>
      </w:r>
    </w:p>
    <w:p w14:paraId="064F70CD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A71BA6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Граждане и общественные организации (объединения) в области экологической экспертизы имеют право: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DC8B78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DF3E1B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1) выдвигать предложения о проведении в соответствии с Федеральным законом "Об экологической экспертизе" и настоящим Законом Воронежской области общественной экологической экспертизы хозяйственной и иной деятельности, реализация которой затрагивает экологические интересы населения, проживающего на данной территории;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5E5E89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5D879C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2) направлять в письменной форме уполномоченному органу аргументированные предложения по экологическим аспектам намечаемой хозяйственной и иной деятельности;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283D58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C6325B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3) получать от уполномоченного органа, организующего проведение государственной экологической экспертизы конкретных объектов экологической экспертизы, информацию о результатах ее проведения;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86C1A6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BFC90F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4) осуществлять иные действия в области экологической экспертизы, не противоречащие законодательству Российской Федерации.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91106D" w14:textId="77777777" w:rsidR="00532837" w:rsidRPr="00532837" w:rsidRDefault="00532837" w:rsidP="0053283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12. Общественная экологическая экспертиза</w:t>
      </w:r>
    </w:p>
    <w:p w14:paraId="2130067B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757134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1. Общественная экологическая экспертиза объектов регионального уровня, указанных в статье 12 Федерального закона "Об экологической экспертизе", организуется и проводится в порядке, установленном законодательством Российской Федерации, по инициативе граждан и общественных организаций (объединений), а также по инициативе органов местного самоуправления общественными организациями (объединениями), основным направлением деятельности которых в соответствии с их уставами является охрана окружающей среды, в том числе организация и проведение экологической экспертизы, и которые зарегистрированы в соответствии с действующим законодательством.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84AD89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022BD8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(в ред. закона Воронежской области от 06.07.2009 N 93-ОЗ)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58FDD3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0E40F8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2. Заключение общественной экологической экспертизы направляется уполномоченному органу, осуществляющему государственную экологическую экспертизу, заказчику документации, подлежащей общественной экологической экспертизе, органам, принимающим решение о реализации объектов экологической экспертизы, органам местного самоуправления и может передаваться другим заинтересованным лицам.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DF6893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BB9A42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3. Заключение общественной экологической экспертизы приобретает юридическую силу после утверждения его уполномоченным органом.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199B10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5E7A6D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4. Финансирование общественной экологической экспертизы объектов регионального уровня осуществляется за счет собственных средств общественных организаций (объединений), общественных экологических и других фондов, целевых добровольных денежных взносов граждан и организаций, а также за счет средств, выделяемых в соответствии с решением соответствующих органов местного самоуправления.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B5141" w14:textId="77777777" w:rsidR="00532837" w:rsidRPr="00532837" w:rsidRDefault="00532837" w:rsidP="0053283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13. Права и обязанности заказчиков документации, подлежащей экологической экспертизе объектов регионального уровня</w:t>
      </w:r>
    </w:p>
    <w:p w14:paraId="2BB92A84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A0E630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1. Заказчики документации, подлежащей экологической экспертизе объектов регионального уровня, имеют право: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ABB048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9682E9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получать от уполномоченного органа, организующего проведение государственной экологической экспертизы, информацию о сроках проведения экологической экспертизы, затрагивающей интересы этих заказчиков;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290CCC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DCB405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2) получать для ознакомления от уполномоченного органа, организующего проведение государственной экологической экспертизы, нормативно-технические и инструктивно-методические документы о проведении государственной экологической экспертизы;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F2E95A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EEEAC0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3) обращаться в уполномоченный орган, организующий проведение государственной экологической экспертизы, с требованиями устранения нарушений установленного порядка проведения государственной экологической экспертизы;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B0A569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C688EE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4) представлять пояснения, замечания, предложения в письменной или устной форме относительно объектов государственной экологической экспертизы;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7FFFDA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8755E3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5) оспаривать заключения государственной экологической экспертизы в судебном порядке;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F6E3DF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90A5FA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6) предъявлять в суд иски о возмещении вреда, причиненного умышленным нарушением законодательства Российской Федерации об экологической экспертизе.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3C11A1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7D34F7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2. Заказчики документации, подлежащей экологической экспертизе объектов регионального уровня, обязаны: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65C71D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948625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1) представлять на экологическую экспертизу документацию в соответствии с требованиями статей 11, 12, 14 и 21 Федерального закона "Об экологической экспертизе", в том числе на повторное проведение государственной экологической экспертизы в соответствии с пунктом 8 статьи 14 указанного Федерального закона;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AEE6B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C94275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2) оплачивать проведение государственной экологической экспертизы;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075633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82B840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3) передавать уполномоченному органу и общественным организациям (объединениям), организующим проведение экологической экспертизы, необходимые материалы, сведения, расчеты, дополнительные разработки относительно объектов экологической экспертизы;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E31AF0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8D18B0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 xml:space="preserve">4) осуществлять намечаемую хозяйственную и иную деятельность в соответствии с документацией, получившей положительное заключение 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государственной экологической экспертизы;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F91E48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0BA439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5) передавать данные о выводах заключения государственной экологической экспертизы в кредитные организации для открытия финансирования реализации объекта государственной экологической экспертизы.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A7E00B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4AEED1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(в ред. закона Воронежской области от 06.07.2009 N 93-ОЗ)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B8CCA0" w14:textId="77777777" w:rsidR="00532837" w:rsidRPr="00532837" w:rsidRDefault="00532837" w:rsidP="0053283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14. Финансовое обеспечение государственной экологической экспертизы объектов регионального уровня</w:t>
      </w:r>
    </w:p>
    <w:p w14:paraId="2F8EE3FA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CCBD19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(в ред. закона Воронежской области от 02.10.2013 N 133-ОЗ)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7F224E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53C2FB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1. Финансовое обеспечение проведения государственной экологической экспертизы объектов регионального уровня, в том числе ее повторное проведение, осуществляется за счет областного бюджета при условии внесения заказчиком документации, подлежащей государственной экологической экспертизе, сбора, рассчитанного в соответствии со сметой расходов на проведение государственной экологической экспертизы, определяемой осуществляющим экологическую экспертизу уполномоченным органом в порядке, установленном федеральным органом исполнительной власти в области экологической экспертизы.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6BFD4F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E1AFA4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(в ред. закона Воронежской области от 02.10.2013 N 133-ОЗ)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1C0ECF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70C1C9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532837">
        <w:rPr>
          <w:rFonts w:ascii="Arial" w:eastAsia="Times New Roman" w:hAnsi="Arial" w:cs="Arial"/>
          <w:sz w:val="24"/>
          <w:szCs w:val="24"/>
          <w:lang w:eastAsia="ru-RU"/>
        </w:rPr>
        <w:t>2 - 4</w:t>
      </w:r>
      <w:proofErr w:type="gramEnd"/>
      <w:r w:rsidRPr="00532837">
        <w:rPr>
          <w:rFonts w:ascii="Arial" w:eastAsia="Times New Roman" w:hAnsi="Arial" w:cs="Arial"/>
          <w:sz w:val="24"/>
          <w:szCs w:val="24"/>
          <w:lang w:eastAsia="ru-RU"/>
        </w:rPr>
        <w:t>. Утратили силу. - Закон Воронежской области от 02.10.2013 N 133-ОЗ.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72AC3" w14:textId="77777777" w:rsidR="00532837" w:rsidRPr="00532837" w:rsidRDefault="00532837" w:rsidP="0053283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28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15. Заключительные положения</w:t>
      </w:r>
    </w:p>
    <w:p w14:paraId="18C066AA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2F49D9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1. Настоящий Закон Воронежской области вступает в силу со дня его официального опубликования.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30C540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0C03AA" w14:textId="77777777" w:rsidR="00532837" w:rsidRPr="00532837" w:rsidRDefault="00532837" w:rsidP="005328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2. Нормативные правовые акты органов государственной власти Воронежской области и органов местного самоуправления подлежат приведению в соответствие настоящему Закону Воронежской области в течение 3 месяцев со дня его вступления в силу.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F55B50" w14:textId="77777777" w:rsidR="00532837" w:rsidRPr="00532837" w:rsidRDefault="00532837" w:rsidP="0053283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 Воронежской области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  <w:t>В.Г.КУЛАКОВ</w:t>
      </w:r>
    </w:p>
    <w:p w14:paraId="21BCDBA3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42D24E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г. Воронеж,</w:t>
      </w:r>
    </w:p>
    <w:p w14:paraId="4F8AEF39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27.06.2007</w:t>
      </w:r>
      <w:r w:rsidRPr="005328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084556" w14:textId="77777777" w:rsidR="00532837" w:rsidRPr="00532837" w:rsidRDefault="00532837" w:rsidP="005328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2837">
        <w:rPr>
          <w:rFonts w:ascii="Arial" w:eastAsia="Times New Roman" w:hAnsi="Arial" w:cs="Arial"/>
          <w:sz w:val="24"/>
          <w:szCs w:val="24"/>
          <w:lang w:eastAsia="ru-RU"/>
        </w:rPr>
        <w:t>N 78-ОЗ</w:t>
      </w:r>
    </w:p>
    <w:p w14:paraId="7858AFBB" w14:textId="77777777" w:rsidR="00532837" w:rsidRPr="00532837" w:rsidRDefault="00532837" w:rsidP="00532837">
      <w:pPr>
        <w:spacing w:line="254" w:lineRule="auto"/>
        <w:rPr>
          <w:rFonts w:ascii="Calibri" w:eastAsia="Calibri" w:hAnsi="Calibri" w:cs="Times New Roman"/>
        </w:rPr>
      </w:pPr>
    </w:p>
    <w:p w14:paraId="013B3B34" w14:textId="77777777" w:rsidR="00DB07A4" w:rsidRPr="00532837" w:rsidRDefault="00DB07A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