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6CC67D" w14:textId="77777777" w:rsidR="00480B45" w:rsidRPr="00480B45" w:rsidRDefault="00480B45" w:rsidP="00480B4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t>АДМИНИСТРАЦИЯ СЕЛЬСКОГО ПОСЕЛЕНИЯ ЛЯМИНА СУРГУТСКОГО РАЙОНА ХАНТЫ-МАНСИЙСКОГО АВТОНОМНОГО ОКРУГА - ЮГРЫ</w:t>
      </w:r>
    </w:p>
    <w:p w14:paraId="06077371" w14:textId="77777777" w:rsidR="00480B45" w:rsidRPr="00480B45" w:rsidRDefault="00480B45" w:rsidP="00480B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80B45">
        <w:rPr>
          <w:rFonts w:ascii="Arial" w:hAnsi="Arial" w:cs="Arial"/>
          <w:b/>
          <w:bCs/>
        </w:rPr>
        <w:t>ПОСТАНОВЛЕНИЕ</w:t>
      </w:r>
    </w:p>
    <w:p w14:paraId="66E47B35" w14:textId="77777777" w:rsidR="00480B45" w:rsidRPr="00480B45" w:rsidRDefault="00480B45" w:rsidP="00480B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80B45">
        <w:rPr>
          <w:rFonts w:ascii="Arial" w:hAnsi="Arial" w:cs="Arial"/>
          <w:b/>
          <w:bCs/>
        </w:rPr>
        <w:t>от 22 августа 2017 года N 46</w:t>
      </w:r>
      <w:r w:rsidRPr="00480B45">
        <w:rPr>
          <w:rFonts w:ascii="Arial" w:hAnsi="Arial" w:cs="Arial"/>
          <w:b/>
          <w:bCs/>
        </w:rPr>
        <w:br/>
      </w:r>
    </w:p>
    <w:p w14:paraId="66579331" w14:textId="77777777" w:rsidR="00480B45" w:rsidRPr="00480B45" w:rsidRDefault="00480B45" w:rsidP="00480B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80B45">
        <w:rPr>
          <w:rFonts w:ascii="Arial" w:hAnsi="Arial" w:cs="Arial"/>
          <w:b/>
          <w:bCs/>
        </w:rPr>
        <w:t>Об утверждении Положения о контроле в области обращения с отходами производства и потребления в администрации сельского поселения Лямина</w:t>
      </w:r>
    </w:p>
    <w:p w14:paraId="48B6B111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(С изменениями, внесенными постановлением Администрации от 19.10.2017 N 57;</w:t>
      </w:r>
      <w:r w:rsidRPr="00480B45">
        <w:rPr>
          <w:rFonts w:ascii="Arial" w:hAnsi="Arial" w:cs="Arial"/>
        </w:rPr>
        <w:br/>
        <w:t>С изменениями, внесенными постановлением Администрации от 18.05.2020 N 41)</w:t>
      </w:r>
    </w:p>
    <w:p w14:paraId="23B3B317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Во исполнение Федерального закона Российской Федерации от 10.01.2002 N 7-ФЗ "Об охране окружающей среды", статьи 13 Федерального закона Российской Федерации от 24.06.1998 N 89-ФЗ "Об отходах производства и потребления":</w:t>
      </w:r>
      <w:r w:rsidRPr="00480B45">
        <w:rPr>
          <w:rFonts w:ascii="Arial" w:hAnsi="Arial" w:cs="Arial"/>
        </w:rPr>
        <w:br/>
      </w:r>
    </w:p>
    <w:p w14:paraId="3FEA51FF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1. Утвердить Положения о контроле в области обращения с отходами производства и потребления в администрации сельского поселения Лямина, согласно приложению к настоящему постановлению.</w:t>
      </w:r>
      <w:r w:rsidRPr="00480B45">
        <w:rPr>
          <w:rFonts w:ascii="Arial" w:hAnsi="Arial" w:cs="Arial"/>
        </w:rPr>
        <w:br/>
      </w:r>
    </w:p>
    <w:p w14:paraId="1B5878E8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2. Обнародовать настоящее постановление и разместить на официальном сайте сельского поселения Лямина.</w:t>
      </w:r>
      <w:r w:rsidRPr="00480B45">
        <w:rPr>
          <w:rFonts w:ascii="Arial" w:hAnsi="Arial" w:cs="Arial"/>
        </w:rPr>
        <w:br/>
      </w:r>
    </w:p>
    <w:p w14:paraId="2C232AE2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3. Настоящее постановление вступает в силу после его обнародования.</w:t>
      </w:r>
      <w:r w:rsidRPr="00480B45">
        <w:rPr>
          <w:rFonts w:ascii="Arial" w:hAnsi="Arial" w:cs="Arial"/>
        </w:rPr>
        <w:br/>
      </w:r>
    </w:p>
    <w:p w14:paraId="5C30E855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4. Контроль за выполнением распоряжения возложить на главу сельского поселения Лямина.</w:t>
      </w:r>
      <w:r w:rsidRPr="00480B45">
        <w:rPr>
          <w:rFonts w:ascii="Arial" w:hAnsi="Arial" w:cs="Arial"/>
        </w:rPr>
        <w:br/>
      </w:r>
    </w:p>
    <w:p w14:paraId="5B4DE29D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     Глава сельского поселения Лямина</w:t>
      </w:r>
      <w:r w:rsidRPr="00480B45">
        <w:rPr>
          <w:rFonts w:ascii="Arial" w:hAnsi="Arial" w:cs="Arial"/>
        </w:rPr>
        <w:br/>
      </w:r>
      <w:proofErr w:type="gramStart"/>
      <w:r w:rsidRPr="00480B45">
        <w:rPr>
          <w:rFonts w:ascii="Arial" w:hAnsi="Arial" w:cs="Arial"/>
        </w:rPr>
        <w:t>С.Н.</w:t>
      </w:r>
      <w:proofErr w:type="gramEnd"/>
      <w:r w:rsidRPr="00480B45">
        <w:rPr>
          <w:rFonts w:ascii="Arial" w:hAnsi="Arial" w:cs="Arial"/>
        </w:rPr>
        <w:t xml:space="preserve"> Ермолаев</w:t>
      </w:r>
    </w:p>
    <w:p w14:paraId="55FB83CA" w14:textId="77777777" w:rsidR="00480B45" w:rsidRPr="00480B45" w:rsidRDefault="00480B45" w:rsidP="00480B4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br/>
        <w:t>Приложение</w:t>
      </w:r>
      <w:r w:rsidRPr="00480B45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480B45">
        <w:rPr>
          <w:rFonts w:ascii="Arial" w:hAnsi="Arial" w:cs="Arial"/>
          <w:sz w:val="24"/>
          <w:szCs w:val="24"/>
        </w:rPr>
        <w:br/>
        <w:t>сельского поселения Лямина</w:t>
      </w:r>
      <w:r w:rsidRPr="00480B45">
        <w:rPr>
          <w:rFonts w:ascii="Arial" w:hAnsi="Arial" w:cs="Arial"/>
          <w:sz w:val="24"/>
          <w:szCs w:val="24"/>
        </w:rPr>
        <w:br/>
        <w:t>от "22" августа 2017 года N 46</w:t>
      </w:r>
    </w:p>
    <w:p w14:paraId="2CFBC5A9" w14:textId="77777777" w:rsidR="00480B45" w:rsidRPr="00480B45" w:rsidRDefault="00480B45" w:rsidP="00480B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80B45">
        <w:rPr>
          <w:rFonts w:ascii="Arial" w:hAnsi="Arial" w:cs="Arial"/>
          <w:b/>
          <w:bCs/>
        </w:rPr>
        <w:t>Положение о контроле в области обращения с отходами производства и потребления в администрации сельского поселения Лямина</w:t>
      </w:r>
    </w:p>
    <w:p w14:paraId="51DA9FBD" w14:textId="77777777" w:rsidR="00480B45" w:rsidRPr="00480B45" w:rsidRDefault="00480B45" w:rsidP="00480B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t>I. ОБЩИЕ ПОЛОЖЕНИЯ</w:t>
      </w:r>
    </w:p>
    <w:p w14:paraId="4B2EEA1B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7DC7B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1. Настоящее положение разработано с целью соблюдения статьи 51 Федерального закона РФ от 10.01.2002 N 7-ФЗ "Об охране окружающей среды", статьи 18 Федерального закона РФ от 24.07.1998 N 89-ФЗ "Об отходах производства и потребления", а также СанПиН 2.1.7.1322-03 от 30.04.2003 N 80 "Гигиенические требования к размещению и обезвреживанию отходов производства и потребления", СанПиН 42-128-4690-88 от 05.08.1988 N 4690-88 "Санитарные правила содержание территорий населённых мест".</w:t>
      </w:r>
      <w:r w:rsidRPr="00480B45">
        <w:rPr>
          <w:rFonts w:ascii="Arial" w:hAnsi="Arial" w:cs="Arial"/>
        </w:rPr>
        <w:br/>
      </w:r>
    </w:p>
    <w:p w14:paraId="3132503F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 xml:space="preserve">2. Настоящее положение определяет порядок обращения с отходами производства и потребления, в целях предотвращения их вредного воздействия </w:t>
      </w:r>
      <w:r w:rsidRPr="00480B45">
        <w:rPr>
          <w:rFonts w:ascii="Arial" w:hAnsi="Arial" w:cs="Arial"/>
        </w:rPr>
        <w:lastRenderedPageBreak/>
        <w:t>на здоровье человека и окружающую среду.</w:t>
      </w:r>
      <w:r w:rsidRPr="00480B45">
        <w:rPr>
          <w:rFonts w:ascii="Arial" w:hAnsi="Arial" w:cs="Arial"/>
        </w:rPr>
        <w:br/>
      </w:r>
    </w:p>
    <w:p w14:paraId="723D5A8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3. Контроль в области обращения с отходами производства и потребления в администрации сельского поселения Лямина (далее-контроль) осуществляется администрацией сельского поселения Лямина. Контроль осуществляется постоянно и включает в себя контроль за выполнением экологических, санитарных требований, а также требований пожарной безопасности в области обращения с отходами</w:t>
      </w:r>
      <w:r w:rsidRPr="00480B45">
        <w:rPr>
          <w:rFonts w:ascii="Arial" w:hAnsi="Arial" w:cs="Arial"/>
        </w:rPr>
        <w:br/>
      </w:r>
    </w:p>
    <w:p w14:paraId="36C5C3A2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4. Отходы производства и потребления, подлежат сбору, использованию, обезвреживанию, транспортировке, хранению и захоронению, условия и способы, которых должны быть безопасными для окружающей среды.</w:t>
      </w:r>
      <w:r w:rsidRPr="00480B45">
        <w:rPr>
          <w:rFonts w:ascii="Arial" w:hAnsi="Arial" w:cs="Arial"/>
        </w:rPr>
        <w:br/>
      </w:r>
    </w:p>
    <w:p w14:paraId="5BEEDD5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5. Основные понятия</w:t>
      </w:r>
      <w:r w:rsidRPr="00480B45">
        <w:rPr>
          <w:rFonts w:ascii="Arial" w:hAnsi="Arial" w:cs="Arial"/>
        </w:rPr>
        <w:br/>
      </w:r>
    </w:p>
    <w:p w14:paraId="75AD407E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отходы производства и потребления (далее - отходы)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настоящим Федеральным законом. К отходам не относится донный грунт, используемый в порядке, определенном законодательством Российской Федерации;</w:t>
      </w:r>
      <w:r w:rsidRPr="00480B45">
        <w:rPr>
          <w:rFonts w:ascii="Arial" w:hAnsi="Arial" w:cs="Arial"/>
        </w:rPr>
        <w:br/>
      </w:r>
    </w:p>
    <w:p w14:paraId="12901A56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(Абзац 2 пункта 5 изменен постановлением Администрации от 18.05.2020 N 41)</w:t>
      </w:r>
      <w:r w:rsidRPr="00480B45">
        <w:rPr>
          <w:rFonts w:ascii="Arial" w:hAnsi="Arial" w:cs="Arial"/>
        </w:rPr>
        <w:br/>
      </w:r>
    </w:p>
    <w:p w14:paraId="3D4F12C2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обращение с отходами - деятельность по сбору, накоплению, транспортированию, обработке, утилизации, обезвреживанию, размещению отходов;</w:t>
      </w:r>
      <w:r w:rsidRPr="00480B45">
        <w:rPr>
          <w:rFonts w:ascii="Arial" w:hAnsi="Arial" w:cs="Arial"/>
        </w:rPr>
        <w:br/>
      </w:r>
    </w:p>
    <w:p w14:paraId="1D8F7B3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размещение отходов - хранение и захоронение отходов;</w:t>
      </w:r>
      <w:r w:rsidRPr="00480B45">
        <w:rPr>
          <w:rFonts w:ascii="Arial" w:hAnsi="Arial" w:cs="Arial"/>
        </w:rPr>
        <w:br/>
      </w:r>
    </w:p>
    <w:p w14:paraId="2475AAB2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хранение отходов - складирование отходов в специализированных объектах сроком более чем одиннадцать месяцев в целях утилизации, обезвреживания, захоронения;</w:t>
      </w:r>
      <w:r w:rsidRPr="00480B45">
        <w:rPr>
          <w:rFonts w:ascii="Arial" w:hAnsi="Arial" w:cs="Arial"/>
        </w:rPr>
        <w:br/>
      </w:r>
    </w:p>
    <w:p w14:paraId="5122225D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захоронение отходов - изоляция отходов, не подлежащих дальнейшей утилизации, в специальных хранилищах в целях предотвращения попадания вредных веществ в окружающую среду;</w:t>
      </w:r>
      <w:r w:rsidRPr="00480B45">
        <w:rPr>
          <w:rFonts w:ascii="Arial" w:hAnsi="Arial" w:cs="Arial"/>
        </w:rPr>
        <w:br/>
      </w:r>
    </w:p>
    <w:p w14:paraId="258D305D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(рециклинг), их возврат в производственный цикл после соответствующей подготовки (регенерация), а также использование твердых коммунальных отходов в качестве возобновляемого источника энергии (вторичных энергетических ресурсов) после извлечения из них полезных компонентов на объектах обработки, соответствующих требованиям, предусмотренным пунктом 3 статьи 10 Федерального закона от 24.06.1998 года N 89-ФЗ "Об отходах производства и потребления" (энергетическая утилизация) извлечение полезных компонентов для их повторного применения (рекуперация);</w:t>
      </w:r>
      <w:r w:rsidRPr="00480B45">
        <w:rPr>
          <w:rFonts w:ascii="Arial" w:hAnsi="Arial" w:cs="Arial"/>
        </w:rPr>
        <w:br/>
      </w:r>
    </w:p>
    <w:p w14:paraId="34852CD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lastRenderedPageBreak/>
        <w:t>(Абзац 7 пункта 5 изменен постановлением Администрации от 18.05.2020 N 41)</w:t>
      </w:r>
      <w:r w:rsidRPr="00480B45">
        <w:rPr>
          <w:rFonts w:ascii="Arial" w:hAnsi="Arial" w:cs="Arial"/>
        </w:rPr>
        <w:br/>
      </w:r>
    </w:p>
    <w:p w14:paraId="7414F6E9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обезвреживание отходов-уменьшение массы отходов, изменение их состава, физических и химических свойств (включая сжигание, за исключением сжигания, связанного с использованием твердых коммунальных отходов в качестве возобновляемого источника энергии (вторичных энергетических ресурсов), и (или) обеззараживание на специализированных установках) в целях снижения негативного воздействия отходов на здоровье человека и окружающую среду;</w:t>
      </w:r>
      <w:r w:rsidRPr="00480B45">
        <w:rPr>
          <w:rFonts w:ascii="Arial" w:hAnsi="Arial" w:cs="Arial"/>
        </w:rPr>
        <w:br/>
      </w:r>
    </w:p>
    <w:p w14:paraId="63513032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(Абзац 8 пункта 5 изменен постановлением Администрации от 18.05.2020 N 41)</w:t>
      </w:r>
      <w:r w:rsidRPr="00480B45">
        <w:rPr>
          <w:rFonts w:ascii="Arial" w:hAnsi="Arial" w:cs="Arial"/>
        </w:rPr>
        <w:br/>
      </w:r>
    </w:p>
    <w:p w14:paraId="3CB2C934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 xml:space="preserve">объекты размещения отходов - специально оборудованные сооружения, предназначенные для размещения отходов (полигон, </w:t>
      </w:r>
      <w:proofErr w:type="spellStart"/>
      <w:r w:rsidRPr="00480B45">
        <w:rPr>
          <w:rFonts w:ascii="Arial" w:hAnsi="Arial" w:cs="Arial"/>
        </w:rPr>
        <w:t>шламохранилище</w:t>
      </w:r>
      <w:proofErr w:type="spellEnd"/>
      <w:r w:rsidRPr="00480B45">
        <w:rPr>
          <w:rFonts w:ascii="Arial" w:hAnsi="Arial" w:cs="Arial"/>
        </w:rPr>
        <w:t>, в том числе шламовый амбар, хвостохранилище, отвал горных пород и другое) и включающие в себя объекты хранения отходов и объекты захоронения отходов;</w:t>
      </w:r>
      <w:r w:rsidRPr="00480B45">
        <w:rPr>
          <w:rFonts w:ascii="Arial" w:hAnsi="Arial" w:cs="Arial"/>
        </w:rPr>
        <w:br/>
      </w:r>
    </w:p>
    <w:p w14:paraId="31DD9DF8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территории;</w:t>
      </w:r>
      <w:r w:rsidRPr="00480B45">
        <w:rPr>
          <w:rFonts w:ascii="Arial" w:hAnsi="Arial" w:cs="Arial"/>
        </w:rPr>
        <w:br/>
      </w:r>
    </w:p>
    <w:p w14:paraId="1E01F0E9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норматив образования отходов - установленное количество отходов конкретного вида при производстве единицы продукции;</w:t>
      </w:r>
      <w:r w:rsidRPr="00480B45">
        <w:rPr>
          <w:rFonts w:ascii="Arial" w:hAnsi="Arial" w:cs="Arial"/>
        </w:rPr>
        <w:br/>
      </w:r>
    </w:p>
    <w:p w14:paraId="4B83EEDD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паспорт опасных отходов - документ, удостоверяющий принадлежность отходов к отходам соответствующего вида и класса опасности, содержащий сведения об их составе;</w:t>
      </w:r>
      <w:r w:rsidRPr="00480B45">
        <w:rPr>
          <w:rFonts w:ascii="Arial" w:hAnsi="Arial" w:cs="Arial"/>
        </w:rPr>
        <w:br/>
      </w:r>
    </w:p>
    <w:p w14:paraId="1F6F746C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вид отходов - совокупность отходов, которые имеют общие признаки в соответствии с системой классификации отходов.</w:t>
      </w:r>
      <w:r w:rsidRPr="00480B45">
        <w:rPr>
          <w:rFonts w:ascii="Arial" w:hAnsi="Arial" w:cs="Arial"/>
        </w:rPr>
        <w:br/>
      </w:r>
    </w:p>
    <w:p w14:paraId="11D2087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(Пункт 5 раздела 1 изложен в новой редакции постановлением Администрации от 19.10.2017 N 57)</w:t>
      </w:r>
      <w:r w:rsidRPr="00480B45">
        <w:rPr>
          <w:rFonts w:ascii="Arial" w:hAnsi="Arial" w:cs="Arial"/>
        </w:rPr>
        <w:br/>
      </w:r>
    </w:p>
    <w:p w14:paraId="419A62D1" w14:textId="77777777" w:rsidR="00480B45" w:rsidRPr="00480B45" w:rsidRDefault="00480B45" w:rsidP="00480B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t>II. ОСНОВНЫЕ ЗАДАЧИ</w:t>
      </w:r>
    </w:p>
    <w:p w14:paraId="5ACDB342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2C1D2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1. Проверка порядка и правил обращения с отходами производства и потребления.</w:t>
      </w:r>
      <w:r w:rsidRPr="00480B45">
        <w:rPr>
          <w:rFonts w:ascii="Arial" w:hAnsi="Arial" w:cs="Arial"/>
        </w:rPr>
        <w:br/>
      </w:r>
    </w:p>
    <w:p w14:paraId="07B25CC6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2. Анализ существующих технологий с целью выявления возможностей и способов уменьшения количества и степени опасности образующихся отходов.</w:t>
      </w:r>
      <w:r w:rsidRPr="00480B45">
        <w:rPr>
          <w:rFonts w:ascii="Arial" w:hAnsi="Arial" w:cs="Arial"/>
        </w:rPr>
        <w:br/>
      </w:r>
    </w:p>
    <w:p w14:paraId="609DD658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3. Учет образующихся, использованных, обезвреженных, переданных другим лицам и организациям или полученных от других лиц, а также размещенных на собственных или специализированных площадях отходов.</w:t>
      </w:r>
      <w:r w:rsidRPr="00480B45">
        <w:rPr>
          <w:rFonts w:ascii="Arial" w:hAnsi="Arial" w:cs="Arial"/>
        </w:rPr>
        <w:br/>
      </w:r>
    </w:p>
    <w:p w14:paraId="2234D393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 xml:space="preserve">4. Определение класса опасности всех видов отходов по степени возможного вредного воздействия на окружающую природную среду при непосредственном </w:t>
      </w:r>
      <w:r w:rsidRPr="00480B45">
        <w:rPr>
          <w:rFonts w:ascii="Arial" w:hAnsi="Arial" w:cs="Arial"/>
        </w:rPr>
        <w:lastRenderedPageBreak/>
        <w:t>или опосредованном воздействии опасного отхода на нее.</w:t>
      </w:r>
      <w:r w:rsidRPr="00480B45">
        <w:rPr>
          <w:rFonts w:ascii="Arial" w:hAnsi="Arial" w:cs="Arial"/>
        </w:rPr>
        <w:br/>
      </w:r>
    </w:p>
    <w:p w14:paraId="5FA56D91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5. Составление и утверждение Паспорта опасного отхода.</w:t>
      </w:r>
      <w:r w:rsidRPr="00480B45">
        <w:rPr>
          <w:rFonts w:ascii="Arial" w:hAnsi="Arial" w:cs="Arial"/>
        </w:rPr>
        <w:br/>
      </w:r>
    </w:p>
    <w:p w14:paraId="6869323C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6. Определение массы размещаемых отходов в соответствии с выданным размещением.</w:t>
      </w:r>
      <w:r w:rsidRPr="00480B45">
        <w:rPr>
          <w:rFonts w:ascii="Arial" w:hAnsi="Arial" w:cs="Arial"/>
        </w:rPr>
        <w:br/>
      </w:r>
    </w:p>
    <w:p w14:paraId="26B90A7B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7. Мониторинг состояния окружающей среды в местах хранения (накопления) и объектах захоронения отходов.</w:t>
      </w:r>
      <w:r w:rsidRPr="00480B45">
        <w:rPr>
          <w:rFonts w:ascii="Arial" w:hAnsi="Arial" w:cs="Arial"/>
        </w:rPr>
        <w:br/>
      </w:r>
    </w:p>
    <w:p w14:paraId="23D3CCA1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8. Проверка выполнения планов мероприятий по внедрению малоотходных и безотходных технологических процессов, технологии использования и обезвреживания отходов, достижению лимитов размещения отходов.</w:t>
      </w:r>
      <w:r w:rsidRPr="00480B45">
        <w:rPr>
          <w:rFonts w:ascii="Arial" w:hAnsi="Arial" w:cs="Arial"/>
        </w:rPr>
        <w:br/>
      </w:r>
    </w:p>
    <w:p w14:paraId="0F5DFBF5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9. Проверка эффективности и безопасности для окружающей среды и здоровья населения эксплуатации объектов для размещения отходов.</w:t>
      </w:r>
      <w:r w:rsidRPr="00480B45">
        <w:rPr>
          <w:rFonts w:ascii="Arial" w:hAnsi="Arial" w:cs="Arial"/>
        </w:rPr>
        <w:br/>
      </w:r>
    </w:p>
    <w:p w14:paraId="239793B6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10. Анализ информации о процессах, происходящих в местах размещения отходов.</w:t>
      </w:r>
      <w:r w:rsidRPr="00480B45">
        <w:rPr>
          <w:rFonts w:ascii="Arial" w:hAnsi="Arial" w:cs="Arial"/>
        </w:rPr>
        <w:br/>
      </w:r>
    </w:p>
    <w:p w14:paraId="090A7F51" w14:textId="77777777" w:rsidR="00480B45" w:rsidRPr="00480B45" w:rsidRDefault="00480B45" w:rsidP="00480B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t>III. ОРГАНИЗАЦИЯ ДЕЯТЕЛЬНОСТИ ПО ОБРАЩЕНИЮ С ОТХОДАМИ</w:t>
      </w:r>
    </w:p>
    <w:p w14:paraId="72C303DD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83364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1. Соблюдение требований законодательства РФ, государственных стандартов в области обращения с опасными отходами, правил, нормативов и требований, регламентирующих обращение с такими отходами.</w:t>
      </w:r>
      <w:r w:rsidRPr="00480B45">
        <w:rPr>
          <w:rFonts w:ascii="Arial" w:hAnsi="Arial" w:cs="Arial"/>
        </w:rPr>
        <w:br/>
      </w:r>
    </w:p>
    <w:p w14:paraId="245851C8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2. Утверждение производственных инструкций о порядке обращения с отходами.</w:t>
      </w:r>
      <w:r w:rsidRPr="00480B45">
        <w:rPr>
          <w:rFonts w:ascii="Arial" w:hAnsi="Arial" w:cs="Arial"/>
        </w:rPr>
        <w:br/>
      </w:r>
    </w:p>
    <w:p w14:paraId="6B461FF3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3. Ведение журналов учета и соблюдение нормативов образования, использования и размещения отходов на специализированных площадках в администрации сельского поселения Лямина.</w:t>
      </w:r>
      <w:r w:rsidRPr="00480B45">
        <w:rPr>
          <w:rFonts w:ascii="Arial" w:hAnsi="Arial" w:cs="Arial"/>
        </w:rPr>
        <w:br/>
      </w:r>
    </w:p>
    <w:p w14:paraId="7C44934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4. Осуществление контроля за своевременным вывозом отходов с территории администрации сельского поселения Лямина.</w:t>
      </w:r>
      <w:r w:rsidRPr="00480B45">
        <w:rPr>
          <w:rFonts w:ascii="Arial" w:hAnsi="Arial" w:cs="Arial"/>
        </w:rPr>
        <w:br/>
      </w:r>
    </w:p>
    <w:p w14:paraId="6DD206B1" w14:textId="77777777" w:rsidR="00480B45" w:rsidRPr="00480B45" w:rsidRDefault="00480B45" w:rsidP="00480B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t>IV. ОТВЕТСТВЕННОСТЬ</w:t>
      </w:r>
    </w:p>
    <w:p w14:paraId="2D57ABAA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159E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Несоблюдение законодательства по охране окружающей среды регламентируются Кодексом РФ "Об административных нарушениях", Гражданским Кодексом РФ и Уголовным Кодексом РФ.</w:t>
      </w:r>
      <w:r w:rsidRPr="00480B45">
        <w:rPr>
          <w:rFonts w:ascii="Arial" w:hAnsi="Arial" w:cs="Arial"/>
        </w:rPr>
        <w:br/>
      </w:r>
    </w:p>
    <w:p w14:paraId="0CC193EF" w14:textId="77777777" w:rsidR="00480B45" w:rsidRPr="00480B45" w:rsidRDefault="00480B45" w:rsidP="00480B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t>VII. НОРМИРОВАНИЕ В ОБЛАСТИ ОБРАЩЕНИЯ С ОТХОДАМИ</w:t>
      </w:r>
    </w:p>
    <w:p w14:paraId="7954FC15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79DAD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 xml:space="preserve">1. В целях обеспечения охраны окружающей среды и санитарно-эпидемиологического благополучия населения, уменьшения количества отходов и предотвращения их негативного воздействия на окружающую среду работа с отходами должна производиться на основании лимитов на образование и размещение отходов, которые устанавливаются федеральными органами исполнительной власти в области обращения с отходами или их </w:t>
      </w:r>
      <w:r w:rsidRPr="00480B45">
        <w:rPr>
          <w:rFonts w:ascii="Arial" w:hAnsi="Arial" w:cs="Arial"/>
        </w:rPr>
        <w:lastRenderedPageBreak/>
        <w:t>территориальными подразделениями.</w:t>
      </w:r>
      <w:r w:rsidRPr="00480B45">
        <w:rPr>
          <w:rFonts w:ascii="Arial" w:hAnsi="Arial" w:cs="Arial"/>
        </w:rPr>
        <w:br/>
      </w:r>
    </w:p>
    <w:p w14:paraId="5848CCFD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2. Деятельность в области обращения с опасными отходами осуществляется на основании разработанного проекта нормативов образования отходов.</w:t>
      </w:r>
      <w:r w:rsidRPr="00480B45">
        <w:rPr>
          <w:rFonts w:ascii="Arial" w:hAnsi="Arial" w:cs="Arial"/>
        </w:rPr>
        <w:br/>
      </w:r>
    </w:p>
    <w:p w14:paraId="7BECE943" w14:textId="77777777" w:rsidR="00480B45" w:rsidRPr="00480B45" w:rsidRDefault="00480B45" w:rsidP="00480B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B45">
        <w:rPr>
          <w:rFonts w:ascii="Arial" w:hAnsi="Arial" w:cs="Arial"/>
          <w:sz w:val="24"/>
          <w:szCs w:val="24"/>
        </w:rPr>
        <w:t>V. УЧЕТ И ОТЧЕТНОСТЬ В ОБЛАСТИ ОБРАЩЕНИЯ С ОТХОДАМИ</w:t>
      </w:r>
    </w:p>
    <w:p w14:paraId="4ABDA9FF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F82D0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1. Учет образовавшихся, использованных, обезвреженных, переданных другим организациям на утилизацию и захоронение отходов ведется на предприятии постоянно. Записи вносятся в журнал учета образования и движения отходов руководителями подразделений.</w:t>
      </w:r>
      <w:r w:rsidRPr="00480B45">
        <w:rPr>
          <w:rFonts w:ascii="Arial" w:hAnsi="Arial" w:cs="Arial"/>
        </w:rPr>
        <w:br/>
      </w:r>
    </w:p>
    <w:p w14:paraId="5EBA43F8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2. Порядок отчетности в области обращения с отходами и порядок статистического учета в области обращения с отходами устанавливаются соответствующими федеральными органами исполнительной власти или их территориальными подразделениями.</w:t>
      </w:r>
      <w:r w:rsidRPr="00480B45">
        <w:rPr>
          <w:rFonts w:ascii="Arial" w:hAnsi="Arial" w:cs="Arial"/>
        </w:rPr>
        <w:br/>
      </w:r>
    </w:p>
    <w:p w14:paraId="2ACE7C34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>3. Отчетность представляется в порядке и в сроки, установленные законодательством РФ.</w:t>
      </w:r>
      <w:r w:rsidRPr="00480B45">
        <w:rPr>
          <w:rFonts w:ascii="Arial" w:hAnsi="Arial" w:cs="Arial"/>
        </w:rPr>
        <w:br/>
      </w:r>
    </w:p>
    <w:p w14:paraId="4E7F9B13" w14:textId="77777777" w:rsidR="00480B45" w:rsidRPr="00480B45" w:rsidRDefault="00480B45" w:rsidP="00480B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B45">
        <w:rPr>
          <w:rFonts w:ascii="Arial" w:hAnsi="Arial" w:cs="Arial"/>
        </w:rPr>
        <w:t xml:space="preserve">4. Хранение материалов учета обеспечивается </w:t>
      </w:r>
      <w:proofErr w:type="gramStart"/>
      <w:r w:rsidRPr="00480B45">
        <w:rPr>
          <w:rFonts w:ascii="Arial" w:hAnsi="Arial" w:cs="Arial"/>
        </w:rPr>
        <w:t>в течение срока</w:t>
      </w:r>
      <w:proofErr w:type="gramEnd"/>
      <w:r w:rsidRPr="00480B45">
        <w:rPr>
          <w:rFonts w:ascii="Arial" w:hAnsi="Arial" w:cs="Arial"/>
        </w:rPr>
        <w:t xml:space="preserve"> определенного законодательством РФ.</w:t>
      </w:r>
    </w:p>
    <w:p w14:paraId="106D0CFC" w14:textId="77777777" w:rsidR="00480B45" w:rsidRPr="00480B45" w:rsidRDefault="00480B45" w:rsidP="00480B45">
      <w:pPr>
        <w:rPr>
          <w:szCs w:val="24"/>
        </w:rPr>
      </w:pPr>
    </w:p>
    <w:p w14:paraId="7F24F106" w14:textId="77777777" w:rsidR="00010E0B" w:rsidRPr="00480B45" w:rsidRDefault="00010E0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80B4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80B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80B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0B4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80B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80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80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