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3A05BFC" w14:textId="77777777" w:rsidR="00306151" w:rsidRPr="00306151" w:rsidRDefault="00306151" w:rsidP="0030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t>ЗАКОН</w:t>
      </w: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ВОЛГОГРАДСКОЙ ОБЛАСТИ</w:t>
      </w: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от 7 декабря 2001 года N 641-ОД</w:t>
      </w: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Об особо охраняемых природных территориях Волгоградской области</w:t>
      </w:r>
    </w:p>
    <w:p w14:paraId="79F59F1F" w14:textId="77777777" w:rsidR="00306151" w:rsidRPr="00306151" w:rsidRDefault="00306151" w:rsidP="0030615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(с изменениями на 29 апреля 2021 года)</w:t>
      </w:r>
    </w:p>
    <w:p w14:paraId="5EE65A87" w14:textId="77777777" w:rsidR="00306151" w:rsidRPr="00306151" w:rsidRDefault="00306151" w:rsidP="0030615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(в ред. Законов Волгоградской области от 10.01.2006 N 1172-ОД, от 04.12.2006 N 1353-ОД, от 26.10.2007 N 1533-ОД, от 29.12.2007 N 1621-ОД, от 05.12.2008 N 1805-ОД, от 04.03.2009 N 1860-ОД, от 03.11.2009 N 1952-ОД, от 08.06.2010 N 2052-ОД, от 16.10.2012 N 119-ОД, от 08.11.2013 N 144-ОД, от 04.12.2014 N 165-ОД, от 31.12.2015 N 251-ОД, от 03.06.2016 N 45-ОД, от 25.05.2017 N 44-ОД, от 27.12.2018 N 160-ОД, от 21.04.2021 N 25-ОД, от 29.04.2021 N 26-ОД)</w:t>
      </w:r>
    </w:p>
    <w:p w14:paraId="462BC708" w14:textId="77777777" w:rsidR="00306151" w:rsidRPr="00306151" w:rsidRDefault="00306151" w:rsidP="0030615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br/>
      </w:r>
      <w:r w:rsidRPr="00306151">
        <w:rPr>
          <w:rFonts w:ascii="Arial" w:hAnsi="Arial" w:cs="Arial"/>
        </w:rPr>
        <w:br/>
      </w:r>
      <w:r w:rsidRPr="00306151">
        <w:rPr>
          <w:rFonts w:ascii="Arial" w:hAnsi="Arial" w:cs="Arial"/>
        </w:rPr>
        <w:br/>
        <w:t>Принят</w:t>
      </w:r>
      <w:r w:rsidRPr="00306151">
        <w:rPr>
          <w:rFonts w:ascii="Arial" w:hAnsi="Arial" w:cs="Arial"/>
        </w:rPr>
        <w:br/>
        <w:t>областной Думой</w:t>
      </w:r>
      <w:r w:rsidRPr="00306151">
        <w:rPr>
          <w:rFonts w:ascii="Arial" w:hAnsi="Arial" w:cs="Arial"/>
        </w:rPr>
        <w:br/>
        <w:t>22 ноября 2001 года</w:t>
      </w:r>
    </w:p>
    <w:p w14:paraId="187F5D84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br/>
      </w:r>
    </w:p>
    <w:p w14:paraId="69336219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Особо охраняемые природные территории - участки земли, водной поверхности и воздушного пространства над ними, где располагаются природные комплексы и объекты, которые имеют особое природоохранное, научное, культурное, рекреационное и оздоровительное значение, которые изъяты решениями органов государственной власти Волгоградской области и местного самоуправления полностью или частично из хозяйственного использования и для которых установлен режим особой охраны.</w:t>
      </w:r>
      <w:r w:rsidRPr="00306151">
        <w:rPr>
          <w:rFonts w:ascii="Arial" w:hAnsi="Arial" w:cs="Arial"/>
        </w:rPr>
        <w:br/>
      </w:r>
    </w:p>
    <w:p w14:paraId="73474E6B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849F2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(в ред. Закона Волгоградской области от 10.01.2006 N 1172-ОД)</w:t>
      </w:r>
      <w:r w:rsidRPr="00306151">
        <w:rPr>
          <w:rFonts w:ascii="Arial" w:hAnsi="Arial" w:cs="Arial"/>
        </w:rPr>
        <w:br/>
      </w:r>
    </w:p>
    <w:p w14:paraId="1A59921F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47747E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Часть вторая исключена. - Закон Волгоградской области от 10.01.2006 N 1172-ОД.</w:t>
      </w:r>
      <w:r w:rsidRPr="00306151">
        <w:rPr>
          <w:rFonts w:ascii="Arial" w:hAnsi="Arial" w:cs="Arial"/>
        </w:rPr>
        <w:br/>
      </w:r>
    </w:p>
    <w:p w14:paraId="454CFFAF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F9A46E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Часть вторая утратила силу. - Закон Волгоградской области от 04.12.2014 N 165-ОД.</w:t>
      </w:r>
      <w:r w:rsidRPr="00306151">
        <w:rPr>
          <w:rFonts w:ascii="Arial" w:hAnsi="Arial" w:cs="Arial"/>
        </w:rPr>
        <w:br/>
      </w:r>
    </w:p>
    <w:p w14:paraId="4525F138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A3C257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Настоящий Закон регулирует отношения в сфере организации, охраны и использования особо охраняемых природных территорий Волгоградской области в целях сохранения уникальных и типичных природных комплексов и объектов, достопримечательных природных образований, объектов растительного и животного мира, их генетического фонда, изучения естественных процессов в биосфере и контроля за изменением ее состояния, экологического, историко-культурного воспитания населения.</w:t>
      </w:r>
      <w:r w:rsidRPr="00306151">
        <w:rPr>
          <w:rFonts w:ascii="Arial" w:hAnsi="Arial" w:cs="Arial"/>
        </w:rPr>
        <w:br/>
      </w:r>
    </w:p>
    <w:p w14:paraId="34636B02" w14:textId="77777777" w:rsidR="00306151" w:rsidRPr="00306151" w:rsidRDefault="00306151" w:rsidP="0030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lastRenderedPageBreak/>
        <w:br/>
      </w:r>
      <w:r w:rsidRPr="00306151">
        <w:rPr>
          <w:rFonts w:ascii="Arial" w:hAnsi="Arial" w:cs="Arial"/>
          <w:sz w:val="24"/>
          <w:szCs w:val="24"/>
        </w:rPr>
        <w:br/>
        <w:t>Раздел I. ОБЩИЕ ПОЛОЖЕНИЯ</w:t>
      </w:r>
    </w:p>
    <w:p w14:paraId="650CF8AD" w14:textId="77777777" w:rsidR="00306151" w:rsidRPr="00306151" w:rsidRDefault="00306151" w:rsidP="0030615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Статья 1. Законодательство Волгоградской области об особо охраняемых природных территориях</w:t>
      </w:r>
    </w:p>
    <w:p w14:paraId="3DACF398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09D387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1. Законодательство Волгоградской области об особо охраняемых природных территориях основывается на соответствующих положениях Конституции Российской Федерации, законодательства Российской Федерации об особо охраняемых природных территориях среды и состоит из настоящего Закона, принимаемых в соответствии с ним иных нормативных правовых актов.</w:t>
      </w:r>
      <w:r w:rsidRPr="00306151">
        <w:rPr>
          <w:rFonts w:ascii="Arial" w:hAnsi="Arial" w:cs="Arial"/>
        </w:rPr>
        <w:br/>
      </w:r>
    </w:p>
    <w:p w14:paraId="2704BC8F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C27D9B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2. Настоящим Законом регулируются отношения в сфере организации и охраны особо охраняемых природных территорий регионального и местного значения. Отношения в сфере охраны и использования особо охраняемых природных территорий федерального значения, расположенных на территории Волгоградской области, регулируются Федеральным законом "Об особо охраняемых природных территориях" и иными нормативными правовыми актами Российской Федерации.</w:t>
      </w:r>
      <w:r w:rsidRPr="00306151">
        <w:rPr>
          <w:rFonts w:ascii="Arial" w:hAnsi="Arial" w:cs="Arial"/>
        </w:rPr>
        <w:br/>
      </w:r>
    </w:p>
    <w:p w14:paraId="6F59A455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0248FD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(в ред. Закона Волгоградской области от 10.01.2006 N 1172-ОД)</w:t>
      </w:r>
      <w:r w:rsidRPr="00306151">
        <w:rPr>
          <w:rFonts w:ascii="Arial" w:hAnsi="Arial" w:cs="Arial"/>
        </w:rPr>
        <w:br/>
      </w:r>
    </w:p>
    <w:p w14:paraId="3BB6F258" w14:textId="77777777" w:rsidR="00306151" w:rsidRPr="00306151" w:rsidRDefault="00306151" w:rsidP="0030615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Статья 2. Категории особо охраняемых природных территорий</w:t>
      </w:r>
    </w:p>
    <w:p w14:paraId="747BEB0A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F4CD00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(в ред. Закона Волгоградской области от 04.12.2014 N 165-ОД)</w:t>
      </w:r>
      <w:r w:rsidRPr="00306151">
        <w:rPr>
          <w:rFonts w:ascii="Arial" w:hAnsi="Arial" w:cs="Arial"/>
        </w:rPr>
        <w:br/>
      </w:r>
    </w:p>
    <w:p w14:paraId="5A696844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1EECB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1. С учетом особенностей режима особо охраняемых природных территорий различаются следующие категории особо охраняемых природных территорий регионального значения:</w:t>
      </w:r>
      <w:r w:rsidRPr="00306151">
        <w:rPr>
          <w:rFonts w:ascii="Arial" w:hAnsi="Arial" w:cs="Arial"/>
        </w:rPr>
        <w:br/>
      </w:r>
    </w:p>
    <w:p w14:paraId="48C29F69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6A6BCA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(в ред. Законов Волгоградской области от 10.01.2006 N 1172-ОД, от 04.12.2014 N 165-ОД)</w:t>
      </w:r>
      <w:r w:rsidRPr="00306151">
        <w:rPr>
          <w:rFonts w:ascii="Arial" w:hAnsi="Arial" w:cs="Arial"/>
        </w:rPr>
        <w:br/>
      </w:r>
    </w:p>
    <w:p w14:paraId="26B60CC3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4495E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природные парки;</w:t>
      </w:r>
      <w:r w:rsidRPr="00306151">
        <w:rPr>
          <w:rFonts w:ascii="Arial" w:hAnsi="Arial" w:cs="Arial"/>
        </w:rPr>
        <w:br/>
      </w:r>
    </w:p>
    <w:p w14:paraId="724F5B49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6DEBF0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государственные природные заказники;</w:t>
      </w:r>
      <w:r w:rsidRPr="00306151">
        <w:rPr>
          <w:rFonts w:ascii="Arial" w:hAnsi="Arial" w:cs="Arial"/>
        </w:rPr>
        <w:br/>
      </w:r>
    </w:p>
    <w:p w14:paraId="39015019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6A96DE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памятники природы;</w:t>
      </w:r>
      <w:r w:rsidRPr="00306151">
        <w:rPr>
          <w:rFonts w:ascii="Arial" w:hAnsi="Arial" w:cs="Arial"/>
        </w:rPr>
        <w:br/>
      </w:r>
    </w:p>
    <w:p w14:paraId="4E2A7693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13BA86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дендрологические парки и ботанические сады;</w:t>
      </w:r>
      <w:r w:rsidRPr="00306151">
        <w:rPr>
          <w:rFonts w:ascii="Arial" w:hAnsi="Arial" w:cs="Arial"/>
        </w:rPr>
        <w:br/>
      </w:r>
    </w:p>
    <w:p w14:paraId="65E77E58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E6E3BC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абзацы шестой - девятый утратили силу. - Закон Волгоградской области от 16.10.2012 N 119-ОД;</w:t>
      </w:r>
      <w:r w:rsidRPr="00306151">
        <w:rPr>
          <w:rFonts w:ascii="Arial" w:hAnsi="Arial" w:cs="Arial"/>
        </w:rPr>
        <w:br/>
      </w:r>
    </w:p>
    <w:p w14:paraId="40BBA778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149050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абзац утратил силу. - Закон Волгоградской области от 04.12.2014 N 165-ОД;</w:t>
      </w:r>
      <w:r w:rsidRPr="00306151">
        <w:rPr>
          <w:rFonts w:ascii="Arial" w:hAnsi="Arial" w:cs="Arial"/>
        </w:rPr>
        <w:br/>
      </w:r>
    </w:p>
    <w:p w14:paraId="01F15895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00800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абзацы одиннадцатый - двенадцатый утратили силу. - Закон Волгоградской области от 16.10.2012 N 119-ОД;</w:t>
      </w:r>
      <w:r w:rsidRPr="00306151">
        <w:rPr>
          <w:rFonts w:ascii="Arial" w:hAnsi="Arial" w:cs="Arial"/>
        </w:rPr>
        <w:br/>
      </w:r>
    </w:p>
    <w:p w14:paraId="079FA081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D1755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территории, представляющие особую ценность для сохранения объектов животного и растительного мира, внесенных в Красную книгу Волгоградской области (ключевые места обитания видов, внесенных в Красную книгу Волгоградской области);</w:t>
      </w:r>
      <w:r w:rsidRPr="00306151">
        <w:rPr>
          <w:rFonts w:ascii="Arial" w:hAnsi="Arial" w:cs="Arial"/>
        </w:rPr>
        <w:br/>
      </w:r>
    </w:p>
    <w:p w14:paraId="69D4E0A2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A8F01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(абзац введен Законом Волгоградской области от 04.12.2014 N 165-ОД)</w:t>
      </w:r>
      <w:r w:rsidRPr="00306151">
        <w:rPr>
          <w:rFonts w:ascii="Arial" w:hAnsi="Arial" w:cs="Arial"/>
        </w:rPr>
        <w:br/>
      </w:r>
    </w:p>
    <w:p w14:paraId="5E0CDF45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DE45F7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охраняемые ландшафты.</w:t>
      </w:r>
      <w:r w:rsidRPr="00306151">
        <w:rPr>
          <w:rFonts w:ascii="Arial" w:hAnsi="Arial" w:cs="Arial"/>
        </w:rPr>
        <w:br/>
      </w:r>
    </w:p>
    <w:p w14:paraId="202EDDCA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FF45AE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(абзац введен Законом Волгоградской области от 04.12.2014 N 165-ОД)</w:t>
      </w:r>
      <w:r w:rsidRPr="00306151">
        <w:rPr>
          <w:rFonts w:ascii="Arial" w:hAnsi="Arial" w:cs="Arial"/>
        </w:rPr>
        <w:br/>
      </w:r>
    </w:p>
    <w:p w14:paraId="1C210000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09C708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2. С учетом особенностей режима особо охраняемых природных территорий различаются следующие категории особо охраняемых природных территорий местного значения:</w:t>
      </w:r>
      <w:r w:rsidRPr="00306151">
        <w:rPr>
          <w:rFonts w:ascii="Arial" w:hAnsi="Arial" w:cs="Arial"/>
        </w:rPr>
        <w:br/>
      </w:r>
    </w:p>
    <w:p w14:paraId="47255F3D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C37F1F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охраняемые ландшафты;</w:t>
      </w:r>
      <w:r w:rsidRPr="00306151">
        <w:rPr>
          <w:rFonts w:ascii="Arial" w:hAnsi="Arial" w:cs="Arial"/>
        </w:rPr>
        <w:br/>
      </w:r>
    </w:p>
    <w:p w14:paraId="09F0D1E9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B17EAE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природные достопримечательности.</w:t>
      </w:r>
      <w:r w:rsidRPr="00306151">
        <w:rPr>
          <w:rFonts w:ascii="Arial" w:hAnsi="Arial" w:cs="Arial"/>
        </w:rPr>
        <w:br/>
      </w:r>
    </w:p>
    <w:p w14:paraId="1255CB68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9015E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(п. 2 в ред. Закона Волгоградской области от 04.12.2014 N 165-ОД)</w:t>
      </w:r>
      <w:r w:rsidRPr="00306151">
        <w:rPr>
          <w:rFonts w:ascii="Arial" w:hAnsi="Arial" w:cs="Arial"/>
        </w:rPr>
        <w:br/>
      </w:r>
    </w:p>
    <w:p w14:paraId="5766298C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54B4C2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3. На территории Волгоградской области в соответствии с Федеральным законом "Об особо охраняемых природных территориях" могут выделяться особо охраняемые природные территории федерального значения любых категорий, предусматриваемых федеральным законодательством.</w:t>
      </w:r>
      <w:r w:rsidRPr="00306151">
        <w:rPr>
          <w:rFonts w:ascii="Arial" w:hAnsi="Arial" w:cs="Arial"/>
        </w:rPr>
        <w:br/>
      </w:r>
    </w:p>
    <w:p w14:paraId="1DA730A0" w14:textId="77777777" w:rsidR="00306151" w:rsidRPr="00306151" w:rsidRDefault="00306151" w:rsidP="0030615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Статья 3. Охранные зоны</w:t>
      </w:r>
    </w:p>
    <w:p w14:paraId="32011BCE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471B8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(в ред. Закона Волгоградской области от 27.12.2018 N 160-ОД)</w:t>
      </w:r>
      <w:r w:rsidRPr="00306151">
        <w:rPr>
          <w:rFonts w:ascii="Arial" w:hAnsi="Arial" w:cs="Arial"/>
        </w:rPr>
        <w:br/>
      </w:r>
    </w:p>
    <w:p w14:paraId="2CDB8F6A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99AD0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1. Для предотвращения неблагоприятных антропогенных воздействий на природные парки и памятники природы регионального значения на прилегающих к ним земельных участках и водных объектах устанавливаются охранные зоны.</w:t>
      </w:r>
      <w:r w:rsidRPr="00306151">
        <w:rPr>
          <w:rFonts w:ascii="Arial" w:hAnsi="Arial" w:cs="Arial"/>
        </w:rPr>
        <w:br/>
      </w:r>
    </w:p>
    <w:p w14:paraId="37551E71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D98B6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2. Ограничения использования земельных участков и водных объектов в границах охранной зоны устанавливаются решением об установлении охранной зоны особо охраняемой природной территории регионального значения.</w:t>
      </w:r>
      <w:r w:rsidRPr="00306151">
        <w:rPr>
          <w:rFonts w:ascii="Arial" w:hAnsi="Arial" w:cs="Arial"/>
        </w:rPr>
        <w:br/>
      </w:r>
    </w:p>
    <w:p w14:paraId="085858C9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52C241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3. Решения об установлении, изменении, о прекращении существования охранных зон природных парков и памятников природы регионального значения принимаются Губернатором Волгоградской области.</w:t>
      </w:r>
    </w:p>
    <w:p w14:paraId="41F30A09" w14:textId="77777777" w:rsidR="00306151" w:rsidRPr="00306151" w:rsidRDefault="00306151" w:rsidP="0030615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br/>
        <w:t xml:space="preserve">Статьи </w:t>
      </w:r>
      <w:proofErr w:type="gramStart"/>
      <w:r w:rsidRPr="00306151">
        <w:rPr>
          <w:rFonts w:ascii="Arial" w:hAnsi="Arial" w:cs="Arial"/>
        </w:rPr>
        <w:t>4 - 7</w:t>
      </w:r>
      <w:proofErr w:type="gramEnd"/>
      <w:r w:rsidRPr="00306151">
        <w:rPr>
          <w:rFonts w:ascii="Arial" w:hAnsi="Arial" w:cs="Arial"/>
        </w:rPr>
        <w:t>. Утратили силу. - Закон Волгоградской области от 04.12.2014 N 165-ОД.</w:t>
      </w:r>
    </w:p>
    <w:p w14:paraId="23D4CD9E" w14:textId="77777777" w:rsidR="00306151" w:rsidRPr="00306151" w:rsidRDefault="00306151" w:rsidP="0030615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Статья 8. Государственный кадастр особо охраняемых природных территорий регионального и местного значения</w:t>
      </w:r>
    </w:p>
    <w:p w14:paraId="35E0F1C7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A82ECC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(в ред. Закона Волгоградской области от 16.10.2012 N 119-ОД)</w:t>
      </w:r>
      <w:r w:rsidRPr="00306151">
        <w:rPr>
          <w:rFonts w:ascii="Arial" w:hAnsi="Arial" w:cs="Arial"/>
        </w:rPr>
        <w:br/>
      </w:r>
    </w:p>
    <w:p w14:paraId="7C17F0DE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06DA8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1. В целях оценки состояния природно-заповедного фонда, определения перспектив развития данных территорий, повышения эффективности государственного надзора в области охраны и использования особо охраняемых природных территорий, а также учета данных территорий для планирования социально-экономического развития региона органом исполнительной власти Волгоградской области, уполномоченным в сфере охраны и использования особо охраняемых природных территорий регионального значения, ведется государственный кадастр особо охраняемых природных территорий регионального и местного значения.</w:t>
      </w:r>
      <w:r w:rsidRPr="00306151">
        <w:rPr>
          <w:rFonts w:ascii="Arial" w:hAnsi="Arial" w:cs="Arial"/>
        </w:rPr>
        <w:br/>
      </w:r>
    </w:p>
    <w:p w14:paraId="02FBAD5D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366869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(в ред. Законов Волгоградской области от 04.12.2014 N 165-ОД, от 03.06.2016 N 45-ОД)</w:t>
      </w:r>
      <w:r w:rsidRPr="00306151">
        <w:rPr>
          <w:rFonts w:ascii="Arial" w:hAnsi="Arial" w:cs="Arial"/>
        </w:rPr>
        <w:br/>
      </w:r>
    </w:p>
    <w:p w14:paraId="1E502A4A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730E73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2. Утратил силу. - Закон Волгоградской области от 04.12.2014 N 165-ОД.</w:t>
      </w:r>
      <w:r w:rsidRPr="00306151">
        <w:rPr>
          <w:rFonts w:ascii="Arial" w:hAnsi="Arial" w:cs="Arial"/>
        </w:rPr>
        <w:br/>
      </w:r>
    </w:p>
    <w:p w14:paraId="4CFE177F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D850CB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3. Государственный кадастр особо охраняемых природных территорий регионального и местного значения ведется в соответствии с порядком, установленным уполномоченным Правительством Российской Федерации федеральным органом исполнительной власти.</w:t>
      </w:r>
    </w:p>
    <w:p w14:paraId="67A0623F" w14:textId="77777777" w:rsidR="00306151" w:rsidRPr="00306151" w:rsidRDefault="00306151" w:rsidP="0030615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lastRenderedPageBreak/>
        <w:br/>
        <w:t>Статья 9. Утратила силу. - Закон Волгоградской области от 04.12.2014 N 165-ОД.</w:t>
      </w:r>
    </w:p>
    <w:p w14:paraId="0EE5F750" w14:textId="77777777" w:rsidR="00306151" w:rsidRPr="00306151" w:rsidRDefault="00306151" w:rsidP="0030615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Статья 10. Полномочия Волгоградской областной Думы в сфере организации, охраны и использования особо охраняемых природных территорий</w:t>
      </w:r>
    </w:p>
    <w:p w14:paraId="274D652C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F09CC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(в ред. Закона Волгоградской области от 04.12.2014 N 165-ОД)</w:t>
      </w:r>
      <w:r w:rsidRPr="00306151">
        <w:rPr>
          <w:rFonts w:ascii="Arial" w:hAnsi="Arial" w:cs="Arial"/>
        </w:rPr>
        <w:br/>
      </w:r>
    </w:p>
    <w:p w14:paraId="2A97B585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B8410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К полномочиям Волгоградской областной Думы в сфере организации, охраны и использования особо охраняемых природных территорий относятся:</w:t>
      </w:r>
      <w:r w:rsidRPr="00306151">
        <w:rPr>
          <w:rFonts w:ascii="Arial" w:hAnsi="Arial" w:cs="Arial"/>
        </w:rPr>
        <w:br/>
      </w:r>
    </w:p>
    <w:p w14:paraId="4FA61DFF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9A4B7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принятие законов Волгоградской области и иных нормативных правовых актов, регулирующих отношения в сфере организации, охраны и использования особо охраняемых природных территорий;</w:t>
      </w:r>
      <w:r w:rsidRPr="00306151">
        <w:rPr>
          <w:rFonts w:ascii="Arial" w:hAnsi="Arial" w:cs="Arial"/>
        </w:rPr>
        <w:br/>
      </w:r>
    </w:p>
    <w:p w14:paraId="6290DB97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52B43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иные полномочия, предусмотренные законодательством Российской Федерации и законодательством Волгоградской области.</w:t>
      </w:r>
      <w:r w:rsidRPr="00306151">
        <w:rPr>
          <w:rFonts w:ascii="Arial" w:hAnsi="Arial" w:cs="Arial"/>
        </w:rPr>
        <w:br/>
      </w:r>
    </w:p>
    <w:p w14:paraId="7A998965" w14:textId="77777777" w:rsidR="00306151" w:rsidRPr="00306151" w:rsidRDefault="00306151" w:rsidP="0030615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Статья 11. Полномочия органов исполнительной власти Волгоградской области в сфере организации, охраны и использования особо охраняемых природных территорий</w:t>
      </w:r>
    </w:p>
    <w:p w14:paraId="6F38E2A5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BD6FD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(в ред. Закона Волгоградской области от 04.12.2014 N 165-ОД)</w:t>
      </w:r>
      <w:r w:rsidRPr="00306151">
        <w:rPr>
          <w:rFonts w:ascii="Arial" w:hAnsi="Arial" w:cs="Arial"/>
        </w:rPr>
        <w:br/>
      </w:r>
    </w:p>
    <w:p w14:paraId="02539C47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F06B7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1. Губернатор Волгоградской области в пределах своей компетенции:</w:t>
      </w:r>
      <w:r w:rsidRPr="00306151">
        <w:rPr>
          <w:rFonts w:ascii="Arial" w:hAnsi="Arial" w:cs="Arial"/>
        </w:rPr>
        <w:br/>
      </w:r>
    </w:p>
    <w:p w14:paraId="5BD179CA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3A2D07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принимает решения об установлении, изменении, о прекращении существования охранных зон природных парков и памятников природы регионального значения;</w:t>
      </w:r>
      <w:r w:rsidRPr="00306151">
        <w:rPr>
          <w:rFonts w:ascii="Arial" w:hAnsi="Arial" w:cs="Arial"/>
        </w:rPr>
        <w:br/>
      </w:r>
    </w:p>
    <w:p w14:paraId="68DE1592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EE6C70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(в ред. Закона Волгоградской области от 27.12.2018 N 160-ОД)</w:t>
      </w:r>
      <w:r w:rsidRPr="00306151">
        <w:rPr>
          <w:rFonts w:ascii="Arial" w:hAnsi="Arial" w:cs="Arial"/>
        </w:rPr>
        <w:br/>
      </w:r>
    </w:p>
    <w:p w14:paraId="17C2DBD5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78375F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осуществляет иные полномочия, предусмотренные законодательством Российской Федерации и законодательством Волгоградской области.</w:t>
      </w:r>
      <w:r w:rsidRPr="00306151">
        <w:rPr>
          <w:rFonts w:ascii="Arial" w:hAnsi="Arial" w:cs="Arial"/>
        </w:rPr>
        <w:br/>
      </w:r>
    </w:p>
    <w:p w14:paraId="03F10BCF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5EC4F0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2. Администрация Волгоградской области в пределах своей компетенции:</w:t>
      </w:r>
      <w:r w:rsidRPr="00306151">
        <w:rPr>
          <w:rFonts w:ascii="Arial" w:hAnsi="Arial" w:cs="Arial"/>
        </w:rPr>
        <w:br/>
      </w:r>
    </w:p>
    <w:p w14:paraId="3BB602A1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8FB35A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lastRenderedPageBreak/>
        <w:t>принимает решения о создании, изменении категории, профиля, площади, границ, установленного режима особой охраны (включая особенности функционального зонирования) и упразднении особо охраняемых природных территорий регионального значения;</w:t>
      </w:r>
      <w:r w:rsidRPr="00306151">
        <w:rPr>
          <w:rFonts w:ascii="Arial" w:hAnsi="Arial" w:cs="Arial"/>
        </w:rPr>
        <w:br/>
      </w:r>
    </w:p>
    <w:p w14:paraId="33E06DDF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E3C640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(в ред. Закона Волгоградской области от 27.12.2018 N 160-ОД)</w:t>
      </w:r>
      <w:r w:rsidRPr="00306151">
        <w:rPr>
          <w:rFonts w:ascii="Arial" w:hAnsi="Arial" w:cs="Arial"/>
        </w:rPr>
        <w:br/>
      </w:r>
    </w:p>
    <w:p w14:paraId="14394E9C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9637A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2. В случае если создаваемая особо охраняемая природная территория будет занимать более чем пять процентов от общей площади земельных участков, находящихся в собственности муниципального образования, решение о создании такой особо охраняемой природной территории орган местного самоуправления согласовывает с уполномоченным органом.</w:t>
      </w:r>
      <w:r w:rsidRPr="00306151">
        <w:rPr>
          <w:rFonts w:ascii="Arial" w:hAnsi="Arial" w:cs="Arial"/>
        </w:rPr>
        <w:br/>
      </w:r>
    </w:p>
    <w:p w14:paraId="32BA30FD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62284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3. Органы местного самоуправления утверждают границы и определяют режим особой охраны территорий природных достопримечательностей, находящихся в их ведении.</w:t>
      </w:r>
      <w:r w:rsidRPr="00306151">
        <w:rPr>
          <w:rFonts w:ascii="Arial" w:hAnsi="Arial" w:cs="Arial"/>
        </w:rPr>
        <w:br/>
      </w:r>
    </w:p>
    <w:p w14:paraId="1C96FC2B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4CBC5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4. Вопросы, связанные с сохранением каждой природной достопримечательности, определяются в положении о природной достопримечательности, утверждаемом одновременно с признанием природного объекта природной достопримечательностью.</w:t>
      </w:r>
      <w:r w:rsidRPr="00306151">
        <w:rPr>
          <w:rFonts w:ascii="Arial" w:hAnsi="Arial" w:cs="Arial"/>
        </w:rPr>
        <w:br/>
      </w:r>
    </w:p>
    <w:p w14:paraId="3B1A2FB7" w14:textId="77777777" w:rsidR="00306151" w:rsidRPr="00306151" w:rsidRDefault="00306151" w:rsidP="0030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Раздел VI. ОХРАНЯЕМЫЕ ЛАНДШАФТЫ</w:t>
      </w:r>
    </w:p>
    <w:p w14:paraId="76A54F93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AC146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Утратил силу. - Закон Волгоградской области от 16.10.2012 N 119-ОД.</w:t>
      </w:r>
      <w:r w:rsidRPr="00306151">
        <w:rPr>
          <w:rFonts w:ascii="Arial" w:hAnsi="Arial" w:cs="Arial"/>
        </w:rPr>
        <w:br/>
      </w:r>
    </w:p>
    <w:p w14:paraId="4F057278" w14:textId="77777777" w:rsidR="00306151" w:rsidRPr="00306151" w:rsidRDefault="00306151" w:rsidP="0030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Раздел VII. ТЕРРИТОРИИ, ПРЕДСТАВЛЯЮЩИЕ ОСОБУЮ ЦЕННОСТЬ ДЛЯ СОХРАНЕНИЯ ОБЪЕКТОВ ЖИВОТНОГО И РАСТИТЕЛЬНОГО МИРА, ЗАНЕСЕННЫХ В КРАСНУЮ КНИГУ ВОЛГОГРАДСКОЙ ОБЛАСТИ (КРИТИЧЕСКИЕ МЕСТА ОБИТАНИЯ ДЛЯ ОРГАНИЗМОВ, ЗАНЕСЕННЫХ В КРАСНУЮ КНИГУ ВОЛГОГРАДСКОЙ ОБЛАСТИ)</w:t>
      </w:r>
    </w:p>
    <w:p w14:paraId="1F054FD8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D4DAAD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Утратил силу. - Закон Волгоградской области от 16.10.2012 N 119-ОД.</w:t>
      </w:r>
      <w:r w:rsidRPr="00306151">
        <w:rPr>
          <w:rFonts w:ascii="Arial" w:hAnsi="Arial" w:cs="Arial"/>
        </w:rPr>
        <w:br/>
      </w:r>
    </w:p>
    <w:p w14:paraId="65D5E414" w14:textId="77777777" w:rsidR="00306151" w:rsidRPr="00306151" w:rsidRDefault="00306151" w:rsidP="0030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Раздел VIII. ПАМЯТНИКИ ЛАНДШАФТНОГО ИСКУССТВА</w:t>
      </w:r>
    </w:p>
    <w:p w14:paraId="599BCD2C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AFF21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Утратил силу. - Закон Волгоградской области от 16.10.2012 N 119-ОД.</w:t>
      </w:r>
      <w:r w:rsidRPr="00306151">
        <w:rPr>
          <w:rFonts w:ascii="Arial" w:hAnsi="Arial" w:cs="Arial"/>
        </w:rPr>
        <w:br/>
      </w:r>
    </w:p>
    <w:p w14:paraId="2BBA6F47" w14:textId="77777777" w:rsidR="00306151" w:rsidRPr="00306151" w:rsidRDefault="00306151" w:rsidP="0030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lastRenderedPageBreak/>
        <w:br/>
      </w:r>
      <w:r w:rsidRPr="00306151">
        <w:rPr>
          <w:rFonts w:ascii="Arial" w:hAnsi="Arial" w:cs="Arial"/>
          <w:sz w:val="24"/>
          <w:szCs w:val="24"/>
        </w:rPr>
        <w:br/>
        <w:t>Раздел IX. ОХРАНЯЕМЫЕ ОБЪЕКТЫ ПРИРОДНОГО КОМПЛЕКСА ГОРОДОВ</w:t>
      </w:r>
    </w:p>
    <w:p w14:paraId="2A4BCBEA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DA90AC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Утратил силу. - Закон Волгоградской области от 16.10.2012 N 119-ОД.</w:t>
      </w:r>
      <w:r w:rsidRPr="00306151">
        <w:rPr>
          <w:rFonts w:ascii="Arial" w:hAnsi="Arial" w:cs="Arial"/>
        </w:rPr>
        <w:br/>
      </w:r>
    </w:p>
    <w:p w14:paraId="33ECE6F5" w14:textId="77777777" w:rsidR="00306151" w:rsidRPr="00306151" w:rsidRDefault="00306151" w:rsidP="0030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Раздел X. ЛЕЧЕБНО-ОЗДОРОВИТЕЛЬНЫЕ МЕСТНОСТИ И КУРОРТЫ</w:t>
      </w:r>
    </w:p>
    <w:p w14:paraId="226521FE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D5D0B6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Утратил силу. - Закон Волгоградской области от 04.12.2014 N 165-ОД.</w:t>
      </w:r>
      <w:r w:rsidRPr="00306151">
        <w:rPr>
          <w:rFonts w:ascii="Arial" w:hAnsi="Arial" w:cs="Arial"/>
        </w:rPr>
        <w:br/>
      </w:r>
    </w:p>
    <w:p w14:paraId="51B49BE0" w14:textId="77777777" w:rsidR="00306151" w:rsidRPr="00306151" w:rsidRDefault="00306151" w:rsidP="0030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Раздел XI. ОХРАНЯЕМЫЕ РЕЧНЫЕ СИСТЕМЫ</w:t>
      </w:r>
    </w:p>
    <w:p w14:paraId="18CCBE56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AEBA8B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Утратил силу. - Закон Волгоградской области от 16.10.2012 N 119-ОД.</w:t>
      </w:r>
      <w:r w:rsidRPr="00306151">
        <w:rPr>
          <w:rFonts w:ascii="Arial" w:hAnsi="Arial" w:cs="Arial"/>
        </w:rPr>
        <w:br/>
      </w:r>
    </w:p>
    <w:p w14:paraId="27371D0C" w14:textId="77777777" w:rsidR="00306151" w:rsidRPr="00306151" w:rsidRDefault="00306151" w:rsidP="0030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Раздел XII. ОХРАНЯЕМЫЕ ПРИРОДНЫЕ ДОСТОПРИМЕЧАТЕЛЬНОСТИ</w:t>
      </w:r>
    </w:p>
    <w:p w14:paraId="086211D5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2D2E6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Утратил силу. - Закон Волгоградской области от 16.10.2012 N 119-ОД.</w:t>
      </w:r>
      <w:r w:rsidRPr="00306151">
        <w:rPr>
          <w:rFonts w:ascii="Arial" w:hAnsi="Arial" w:cs="Arial"/>
        </w:rPr>
        <w:br/>
      </w:r>
    </w:p>
    <w:p w14:paraId="45719613" w14:textId="77777777" w:rsidR="00306151" w:rsidRPr="00306151" w:rsidRDefault="00306151" w:rsidP="0030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Раздел XIII. ОРГАНИЗАЦИЯ ОХРАНЫ ОСОБО ОХРАНЯЕМЫХ ПРИРОДНЫХ ТЕРРИТОРИЙ</w:t>
      </w:r>
    </w:p>
    <w:p w14:paraId="31972C8C" w14:textId="77777777" w:rsidR="00306151" w:rsidRPr="00306151" w:rsidRDefault="00306151" w:rsidP="0030615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br/>
        <w:t>Статья 45. Утратила силу. - Закон Волгоградской области от 16.10.2012 N 119-ОД.</w:t>
      </w:r>
    </w:p>
    <w:p w14:paraId="0F94C1F1" w14:textId="77777777" w:rsidR="00306151" w:rsidRPr="00306151" w:rsidRDefault="00306151" w:rsidP="0030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Раздел XIV. ОТВЕТСТВЕННОСТЬ ЗА НАРУШЕНИЕ РЕЖИМА ОСОБО ОХРАНЯЕМЫХ ПРИРОДНЫХ ТЕРРИТОРИЙ</w:t>
      </w:r>
    </w:p>
    <w:p w14:paraId="58E0EE2D" w14:textId="77777777" w:rsidR="00306151" w:rsidRPr="00306151" w:rsidRDefault="00306151" w:rsidP="0030615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Статья 46. Ответственность за нарушение режима особо охраняемых природных территорий</w:t>
      </w:r>
    </w:p>
    <w:p w14:paraId="481E13F5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F06F27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Нарушение установленного режима или иных правил охраны и использования окружающей среды и природных ресурсов особо охраняемых природных территорий, их охранных зон или округов влечет за собой ответственность, предусмотренную федеральным законодательством об особо охраняемых природных территориях.</w:t>
      </w:r>
      <w:r w:rsidRPr="00306151">
        <w:rPr>
          <w:rFonts w:ascii="Arial" w:hAnsi="Arial" w:cs="Arial"/>
        </w:rPr>
        <w:br/>
      </w:r>
    </w:p>
    <w:p w14:paraId="56E4FA24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D2227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lastRenderedPageBreak/>
        <w:t>(в ред. Закона Волгоградской области от 04.03.2009 N 1860-ОД)</w:t>
      </w:r>
      <w:r w:rsidRPr="00306151">
        <w:rPr>
          <w:rFonts w:ascii="Arial" w:hAnsi="Arial" w:cs="Arial"/>
        </w:rPr>
        <w:br/>
      </w:r>
    </w:p>
    <w:p w14:paraId="74F3FB4C" w14:textId="77777777" w:rsidR="00306151" w:rsidRPr="00306151" w:rsidRDefault="00306151" w:rsidP="0030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Раздел XV. МЕЖДУНАРОДНЫЕ ДОГОВОРЫ В СФЕРЕ ОСОБО ОХРАНЯЕМЫХ ПРИРОДНЫХ ТЕРРИТОРИЙ</w:t>
      </w:r>
    </w:p>
    <w:p w14:paraId="4EFC773D" w14:textId="77777777" w:rsidR="00306151" w:rsidRPr="00306151" w:rsidRDefault="00306151" w:rsidP="0030615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br/>
        <w:t>Статья 47. Утратила силу. - Закон Волгоградской области от 21.04.2021 N 25-ОД.</w:t>
      </w:r>
    </w:p>
    <w:p w14:paraId="467736E7" w14:textId="77777777" w:rsidR="00306151" w:rsidRPr="00306151" w:rsidRDefault="00306151" w:rsidP="003061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Раздел XVI. ЗАКЛЮЧИТЕЛЬНЫЕ ПОЛОЖЕНИЯ</w:t>
      </w:r>
    </w:p>
    <w:p w14:paraId="66820A4A" w14:textId="77777777" w:rsidR="00306151" w:rsidRPr="00306151" w:rsidRDefault="00306151" w:rsidP="0030615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6151">
        <w:rPr>
          <w:rFonts w:ascii="Arial" w:hAnsi="Arial" w:cs="Arial"/>
          <w:sz w:val="24"/>
          <w:szCs w:val="24"/>
        </w:rPr>
        <w:br/>
      </w:r>
      <w:r w:rsidRPr="00306151">
        <w:rPr>
          <w:rFonts w:ascii="Arial" w:hAnsi="Arial" w:cs="Arial"/>
          <w:sz w:val="24"/>
          <w:szCs w:val="24"/>
        </w:rPr>
        <w:br/>
        <w:t>Статья 48. Заключительные положения</w:t>
      </w:r>
    </w:p>
    <w:p w14:paraId="25D1B8F0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B092EB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1. Настоящий Закон вступает в силу со дня его официального опубликования.</w:t>
      </w:r>
      <w:r w:rsidRPr="00306151">
        <w:rPr>
          <w:rFonts w:ascii="Arial" w:hAnsi="Arial" w:cs="Arial"/>
        </w:rPr>
        <w:br/>
      </w:r>
    </w:p>
    <w:p w14:paraId="0601495F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6868B2" w14:textId="77777777" w:rsidR="00306151" w:rsidRPr="00306151" w:rsidRDefault="00306151" w:rsidP="003061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t>2. Администрации Волгоградской области в течение двух месяцев привести свои нормативные правовые акты в соответствие с настоящим Законом.</w:t>
      </w:r>
      <w:r w:rsidRPr="00306151">
        <w:rPr>
          <w:rFonts w:ascii="Arial" w:hAnsi="Arial" w:cs="Arial"/>
        </w:rPr>
        <w:br/>
      </w:r>
    </w:p>
    <w:p w14:paraId="128574CB" w14:textId="77777777" w:rsidR="00306151" w:rsidRPr="00306151" w:rsidRDefault="00306151" w:rsidP="0030615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br/>
      </w:r>
      <w:r w:rsidRPr="00306151">
        <w:rPr>
          <w:rFonts w:ascii="Arial" w:hAnsi="Arial" w:cs="Arial"/>
        </w:rPr>
        <w:br/>
      </w:r>
      <w:proofErr w:type="spellStart"/>
      <w:r w:rsidRPr="00306151">
        <w:rPr>
          <w:rFonts w:ascii="Arial" w:hAnsi="Arial" w:cs="Arial"/>
        </w:rPr>
        <w:t>И.о</w:t>
      </w:r>
      <w:proofErr w:type="spellEnd"/>
      <w:r w:rsidRPr="00306151">
        <w:rPr>
          <w:rFonts w:ascii="Arial" w:hAnsi="Arial" w:cs="Arial"/>
        </w:rPr>
        <w:t>. главы администрации</w:t>
      </w:r>
      <w:r w:rsidRPr="00306151">
        <w:rPr>
          <w:rFonts w:ascii="Arial" w:hAnsi="Arial" w:cs="Arial"/>
        </w:rPr>
        <w:br/>
        <w:t>Волгоградской области</w:t>
      </w:r>
      <w:r w:rsidRPr="00306151">
        <w:rPr>
          <w:rFonts w:ascii="Arial" w:hAnsi="Arial" w:cs="Arial"/>
        </w:rPr>
        <w:br/>
        <w:t>Ю.И.СИЗОВ</w:t>
      </w:r>
    </w:p>
    <w:p w14:paraId="24DE5A9A" w14:textId="77777777" w:rsidR="00306151" w:rsidRPr="00306151" w:rsidRDefault="00306151" w:rsidP="003061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06151">
        <w:rPr>
          <w:rFonts w:ascii="Arial" w:hAnsi="Arial" w:cs="Arial"/>
        </w:rPr>
        <w:br/>
        <w:t>7 декабря 2001 года</w:t>
      </w:r>
      <w:r w:rsidRPr="00306151">
        <w:rPr>
          <w:rFonts w:ascii="Arial" w:hAnsi="Arial" w:cs="Arial"/>
        </w:rPr>
        <w:br/>
        <w:t>N 641-ОД</w:t>
      </w:r>
    </w:p>
    <w:p w14:paraId="01468B09" w14:textId="77777777" w:rsidR="00306151" w:rsidRPr="00306151" w:rsidRDefault="00306151" w:rsidP="00306151"/>
    <w:p w14:paraId="176235D3" w14:textId="77777777" w:rsidR="00556E47" w:rsidRPr="00306151" w:rsidRDefault="00556E4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0615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061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061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061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061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306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