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1162AC" w:rsidRPr="00491470" w:rsidRDefault="00FF5C5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1470">
        <w:rPr>
          <w:rFonts w:ascii="Times New Roman" w:hAnsi="Times New Roman" w:cs="Times New Roman"/>
          <w:sz w:val="28"/>
          <w:szCs w:val="28"/>
        </w:rPr>
        <w:fldChar w:fldCharType="begin"/>
      </w:r>
      <w:r w:rsidR="001162AC" w:rsidRPr="00491470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491470">
        <w:rPr>
          <w:rFonts w:ascii="Times New Roman" w:hAnsi="Times New Roman" w:cs="Times New Roman"/>
          <w:sz w:val="28"/>
          <w:szCs w:val="28"/>
        </w:rPr>
        <w:fldChar w:fldCharType="separate"/>
      </w:r>
      <w:r w:rsidR="001162AC" w:rsidRPr="00491470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1162AC" w:rsidRPr="00491470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491470">
        <w:rPr>
          <w:rFonts w:ascii="Times New Roman" w:hAnsi="Times New Roman" w:cs="Times New Roman"/>
          <w:sz w:val="28"/>
          <w:szCs w:val="28"/>
        </w:rPr>
        <w:fldChar w:fldCharType="end"/>
      </w:r>
    </w:p>
    <w:p w:rsidR="001162AC" w:rsidRPr="00491470" w:rsidRDefault="001162AC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bookmarkEnd w:id="1"/>
    <w:p w:rsidR="001162AC" w:rsidRPr="00491470" w:rsidRDefault="001162AC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1470">
        <w:rPr>
          <w:rFonts w:ascii="Times New Roman" w:hAnsi="Times New Roman" w:cs="Times New Roman"/>
          <w:b/>
          <w:sz w:val="28"/>
          <w:szCs w:val="28"/>
        </w:rPr>
        <w:t>А был ли паспорт?</w:t>
      </w:r>
    </w:p>
    <w:p w:rsidR="001162AC" w:rsidRPr="00491470" w:rsidRDefault="001162AC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5108" w:rsidRPr="00491470" w:rsidRDefault="003E5108" w:rsidP="004627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1470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411325" w:rsidRPr="00491470">
        <w:rPr>
          <w:rFonts w:ascii="Times New Roman" w:hAnsi="Times New Roman" w:cs="Times New Roman"/>
          <w:b/>
          <w:sz w:val="28"/>
          <w:szCs w:val="28"/>
        </w:rPr>
        <w:t>Арбитражн</w:t>
      </w:r>
      <w:r w:rsidR="0074460F" w:rsidRPr="00491470">
        <w:rPr>
          <w:rFonts w:ascii="Times New Roman" w:hAnsi="Times New Roman" w:cs="Times New Roman"/>
          <w:b/>
          <w:sz w:val="28"/>
          <w:szCs w:val="28"/>
        </w:rPr>
        <w:t>ого</w:t>
      </w:r>
      <w:r w:rsidR="00411325" w:rsidRPr="00491470">
        <w:rPr>
          <w:rFonts w:ascii="Times New Roman" w:hAnsi="Times New Roman" w:cs="Times New Roman"/>
          <w:b/>
          <w:sz w:val="28"/>
          <w:szCs w:val="28"/>
        </w:rPr>
        <w:t xml:space="preserve"> суд</w:t>
      </w:r>
      <w:r w:rsidR="0074460F" w:rsidRPr="00491470">
        <w:rPr>
          <w:rFonts w:ascii="Times New Roman" w:hAnsi="Times New Roman" w:cs="Times New Roman"/>
          <w:b/>
          <w:sz w:val="28"/>
          <w:szCs w:val="28"/>
        </w:rPr>
        <w:t>а</w:t>
      </w:r>
      <w:r w:rsidRPr="004914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3D2E" w:rsidRPr="00491470">
        <w:rPr>
          <w:rFonts w:ascii="Times New Roman" w:hAnsi="Times New Roman" w:cs="Times New Roman"/>
          <w:b/>
          <w:sz w:val="28"/>
          <w:szCs w:val="28"/>
        </w:rPr>
        <w:t>Чувашской Республики-Чувашии</w:t>
      </w:r>
      <w:r w:rsidR="00491470" w:rsidRPr="004914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1325" w:rsidRPr="00491470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6A3D2E" w:rsidRPr="00491470">
        <w:rPr>
          <w:rFonts w:ascii="Times New Roman" w:hAnsi="Times New Roman" w:cs="Times New Roman"/>
          <w:b/>
          <w:sz w:val="28"/>
          <w:szCs w:val="28"/>
        </w:rPr>
        <w:t>31 июля 2017 года</w:t>
      </w:r>
      <w:r w:rsidRPr="00491470">
        <w:rPr>
          <w:rFonts w:ascii="Times New Roman" w:hAnsi="Times New Roman" w:cs="Times New Roman"/>
          <w:b/>
          <w:sz w:val="28"/>
          <w:szCs w:val="28"/>
        </w:rPr>
        <w:t xml:space="preserve"> по делу </w:t>
      </w:r>
      <w:r w:rsidR="006A3D2E" w:rsidRPr="00491470">
        <w:rPr>
          <w:rFonts w:ascii="Times New Roman" w:hAnsi="Times New Roman" w:cs="Times New Roman"/>
          <w:b/>
          <w:sz w:val="28"/>
          <w:szCs w:val="28"/>
        </w:rPr>
        <w:t>№ А79-9096/2016</w:t>
      </w:r>
    </w:p>
    <w:p w:rsidR="00754D8D" w:rsidRPr="00491470" w:rsidRDefault="00754D8D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E5108" w:rsidRPr="00491470" w:rsidRDefault="00CF4716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1470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491470">
        <w:rPr>
          <w:rFonts w:ascii="Times New Roman" w:hAnsi="Times New Roman" w:cs="Times New Roman"/>
          <w:sz w:val="28"/>
          <w:szCs w:val="28"/>
        </w:rPr>
        <w:t xml:space="preserve">  </w:t>
      </w:r>
      <w:r w:rsidR="0074460F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признани</w:t>
      </w:r>
      <w:r w:rsidR="0074460F" w:rsidRPr="00491470">
        <w:rPr>
          <w:rFonts w:ascii="Times New Roman" w:hAnsi="Times New Roman" w:cs="Times New Roman"/>
          <w:sz w:val="28"/>
          <w:szCs w:val="28"/>
        </w:rPr>
        <w:t>е</w:t>
      </w:r>
      <w:r w:rsidR="0074460F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незаконным и </w:t>
      </w:r>
      <w:r w:rsidR="0074460F" w:rsidRPr="00491470">
        <w:rPr>
          <w:rFonts w:ascii="Times New Roman" w:hAnsi="Times New Roman" w:cs="Times New Roman"/>
          <w:sz w:val="28"/>
          <w:szCs w:val="28"/>
        </w:rPr>
        <w:t>отмена</w:t>
      </w:r>
      <w:r w:rsidR="0074460F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предписания, согласно которому Обществу было предписано устранить нарушение законодательства Российской Федерации, выразившееся в отсутствии паспорта отхода IV класса опасности (шлам очистки ёмкостей и трубопроводов от нефти и нефтепродуктов)</w:t>
      </w:r>
    </w:p>
    <w:p w:rsidR="00462784" w:rsidRPr="00491470" w:rsidRDefault="00462784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4716" w:rsidRPr="00491470" w:rsidRDefault="00CF471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1470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49147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460F" w:rsidRPr="00491470" w:rsidRDefault="0074460F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акта проверки Управлением</w:t>
      </w:r>
      <w:r w:rsidRPr="00491470">
        <w:rPr>
          <w:rFonts w:ascii="Times New Roman" w:hAnsi="Times New Roman" w:cs="Times New Roman"/>
          <w:sz w:val="28"/>
          <w:szCs w:val="28"/>
        </w:rPr>
        <w:t xml:space="preserve"> </w:t>
      </w: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 по Чувашской Республике</w:t>
      </w:r>
      <w:r w:rsidRPr="00491470">
        <w:rPr>
          <w:rFonts w:ascii="Times New Roman" w:hAnsi="Times New Roman" w:cs="Times New Roman"/>
          <w:sz w:val="28"/>
          <w:szCs w:val="28"/>
        </w:rPr>
        <w:t xml:space="preserve"> </w:t>
      </w: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ПАО «Т Плюс»</w:t>
      </w:r>
      <w:r w:rsidRPr="00491470">
        <w:rPr>
          <w:rFonts w:ascii="Times New Roman" w:hAnsi="Times New Roman" w:cs="Times New Roman"/>
          <w:sz w:val="28"/>
          <w:szCs w:val="28"/>
        </w:rPr>
        <w:t xml:space="preserve"> </w:t>
      </w: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выдано Предписание № 11-23 от 30.06.2016,</w:t>
      </w:r>
      <w:r w:rsidR="006C75B0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которому Обществу предписано устранить нарушение законодательства Российской Федерации, выразившееся в отсутствии паспорта отхода IV класса опасности (шлам очистки ёмкостей и трубопроводов от нефти и нефтепродуктов)</w:t>
      </w:r>
      <w:r w:rsidR="006C75B0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514E86" w:rsidRPr="00491470" w:rsidRDefault="006C75B0" w:rsidP="003245B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Не согласившись с указанным предписанием, Общество обратилось в арбитражный суд с заявлением о признании его незаконным и подлежащим отмене.</w:t>
      </w:r>
      <w:r w:rsidR="003245BA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4108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Заявленные требования мотивированы тем, что у ПАО «Т Плюс» имеются в наличии паспорт на отход 91120002393 «Шлам очистки трубопроводов и</w:t>
      </w:r>
      <w:r w:rsidR="00833FE5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4108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емкостей от нефти и нефтепродуктов» 3-его класса опасности. Следовательно,</w:t>
      </w:r>
      <w:r w:rsidR="00833FE5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B4108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наличие у общества паспорта на отходы 4</w:t>
      </w:r>
      <w:r w:rsidR="00AB4108" w:rsidRPr="00491470">
        <w:rPr>
          <w:rFonts w:ascii="Times New Roman" w:hAnsi="Times New Roman" w:cs="Times New Roman"/>
          <w:sz w:val="28"/>
          <w:szCs w:val="28"/>
        </w:rPr>
        <w:t>-ого</w:t>
      </w:r>
      <w:r w:rsidR="00AB4108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класс</w:t>
      </w:r>
      <w:r w:rsidR="00AB4108" w:rsidRPr="00491470">
        <w:rPr>
          <w:rFonts w:ascii="Times New Roman" w:hAnsi="Times New Roman" w:cs="Times New Roman"/>
          <w:sz w:val="28"/>
          <w:szCs w:val="28"/>
        </w:rPr>
        <w:t>а</w:t>
      </w:r>
      <w:r w:rsidR="00AB4108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опасности, не требуется.</w:t>
      </w:r>
    </w:p>
    <w:p w:rsidR="007261CE" w:rsidRPr="00491470" w:rsidRDefault="007261CE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6316" w:rsidRPr="00491470" w:rsidRDefault="00833FE5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1470">
        <w:rPr>
          <w:rFonts w:ascii="Times New Roman" w:hAnsi="Times New Roman" w:cs="Times New Roman"/>
          <w:b/>
          <w:sz w:val="28"/>
          <w:szCs w:val="28"/>
        </w:rPr>
        <w:t>Обоснование:</w:t>
      </w:r>
    </w:p>
    <w:p w:rsidR="00833FE5" w:rsidRPr="00491470" w:rsidRDefault="00833FE5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Образуемый в процессе производственной деятельности ПАО «Т Плюс» отход - «Шлам очистки емкостей и трубопроводов от нефти и нефтепродуктов», является отходом, внесенным в федеральный классификационный каталог отходов, утвержденный приказом Росприроднадзора от 18.07.2014 № 445 под кодом - 9 11 200 02 39 3.</w:t>
      </w:r>
    </w:p>
    <w:p w:rsidR="00833FE5" w:rsidRPr="00491470" w:rsidRDefault="00833FE5" w:rsidP="004448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Паспорт на отход «Шлам очистки емкостей и трубопроводов от нефти и нефтепродуктов», имеющий III класс опасности ПАО «Т Плюс» разработан и утвержден 25.08.2015.</w:t>
      </w:r>
    </w:p>
    <w:p w:rsidR="00833FE5" w:rsidRPr="00491470" w:rsidRDefault="00833FE5" w:rsidP="004448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пункту 1 Приказа Росприроднадзора от 13.10.2015 № 810 «Об утверждении перечня среднестатистических значений для компонентного состава и условия образования некоторых отходов, включенных в федеральный классификационный каталог отходов» (Приложение № 14) утвержден Перечень среднестатистических значений для компонентного состава и условия образования некоторых отходов, включенных в федеральный классификационный каталог отходов.</w:t>
      </w:r>
    </w:p>
    <w:p w:rsidR="007261CE" w:rsidRPr="00491470" w:rsidRDefault="00833FE5" w:rsidP="004448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Образуемый в ходе производственной деятельности ПАО «Т Плюс» отход - «Шлам очистки емкостей и трубопроводов от нефти и нефтепродуктов» по процентному содержанию указанных веществ совпадает по параметрам, приведенным в Перечне среднестатистических значений для компонентного состава и условия образования некоторых отходов, включенных в федеральный классификационный каталог отходов, относящемуся к III классу опасности.</w:t>
      </w:r>
    </w:p>
    <w:p w:rsidR="007261CE" w:rsidRPr="00491470" w:rsidRDefault="007261CE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1470" w:rsidRDefault="00514E86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91470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Pr="00491470">
        <w:rPr>
          <w:rFonts w:ascii="Times New Roman" w:hAnsi="Times New Roman" w:cs="Times New Roman"/>
          <w:sz w:val="28"/>
          <w:szCs w:val="28"/>
        </w:rPr>
        <w:t xml:space="preserve"> </w:t>
      </w:r>
      <w:r w:rsidR="009F504A" w:rsidRPr="0049147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признать недействительным предписание Управления Федеральной службы по надзору в сфере природопользования по Чувашской Республике от 30.06.2016 года № 11-023.</w:t>
      </w:r>
    </w:p>
    <w:p w:rsidR="00491470" w:rsidRDefault="00491470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162AC" w:rsidRPr="00491470" w:rsidRDefault="001162AC" w:rsidP="004448B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91470">
        <w:rPr>
          <w:rFonts w:ascii="Times New Roman" w:hAnsi="Times New Roman" w:cs="Times New Roman"/>
          <w:sz w:val="28"/>
          <w:szCs w:val="28"/>
        </w:rPr>
        <w:t>Это и другие решения вы можете найти на нашем сайте Онлайн Экология</w:t>
      </w:r>
      <w:r w:rsidR="002B50BC" w:rsidRPr="00491470">
        <w:rPr>
          <w:rFonts w:ascii="Times New Roman" w:hAnsi="Times New Roman" w:cs="Times New Roman"/>
          <w:sz w:val="28"/>
          <w:szCs w:val="28"/>
        </w:rPr>
        <w:t>,</w:t>
      </w:r>
      <w:r w:rsidRPr="00491470">
        <w:rPr>
          <w:rFonts w:ascii="Times New Roman" w:hAnsi="Times New Roman" w:cs="Times New Roman"/>
          <w:sz w:val="28"/>
          <w:szCs w:val="28"/>
        </w:rPr>
        <w:t xml:space="preserve"> перейдя по ссылке в разделе документы </w:t>
      </w:r>
      <w:hyperlink r:id="R350b48b6ab3342f0a7d9df4290f4867d" w:tgtFrame="_blank" w:history="1">
        <w:r w:rsidRPr="00491470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514E86" w:rsidRPr="00491470" w:rsidRDefault="00514E86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350b48b6ab3342f0a7d9df4290f4867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