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83FCF" w:rsidRPr="004625A4" w:rsidRDefault="00383FCF" w:rsidP="004625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25A4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>» потребителям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от 27 ноября 2013 года N 70-в/6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ООО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потребителям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7A61F0" w:rsidRPr="004625A4" w:rsidRDefault="00383FCF" w:rsidP="00383F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Согласовать на период с 14 января 2014 года по 13 января 2017 года производственную программ</w:t>
      </w:r>
      <w:proofErr w:type="gramStart"/>
      <w:r w:rsidRPr="004625A4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4625A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(ИНН 2922007648)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94"/>
        <w:gridCol w:w="1509"/>
        <w:gridCol w:w="1632"/>
        <w:gridCol w:w="1754"/>
        <w:gridCol w:w="1632"/>
        <w:gridCol w:w="1774"/>
      </w:tblGrid>
      <w:tr w:rsidR="00383FCF" w:rsidRPr="00383FCF" w:rsidTr="00383FCF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3FCF" w:rsidRPr="00383FCF" w:rsidTr="00383FCF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4625A4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="00383FCF"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14.01.2014 </w:t>
            </w: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13.01.2016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том числе: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14.01.2014 по 13.01.2015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14.01.2015 по 13.01.2016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14.01.2016 по 13.01.2017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1 402,713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467,571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467,571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467,571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4625A4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="00383FCF"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72 090,59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22 981,74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24 037,90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25 070,95 </w:t>
            </w:r>
          </w:p>
        </w:tc>
      </w:tr>
    </w:tbl>
    <w:p w:rsidR="007A61F0" w:rsidRPr="004625A4" w:rsidRDefault="007A61F0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2. Установить и ввести в действие на период с 14 января 2014 года по 13 января 2017 года тарифы на услуги по утилизации твердых бытовых отходов, оказываемые ООО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(ИНН 2922007648) потребителям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муниципальный район», со следующей календарной разбивкой: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на период с 14 января 2014 года по 13 января 2015 года согласно приложению N 1;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на период с 14 января 2015 года по 13 января 2016 года согласно приложению N 2;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на период с 14 января 2016 года по 13 января 2017 года согласно приложению N 3.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(ИНН 2922007648)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383FCF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4625A4" w:rsidRPr="004625A4" w:rsidRDefault="004625A4" w:rsidP="004625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25A4">
        <w:rPr>
          <w:rFonts w:ascii="Times New Roman" w:hAnsi="Times New Roman" w:cs="Times New Roman"/>
          <w:b/>
          <w:sz w:val="24"/>
          <w:szCs w:val="24"/>
        </w:rPr>
        <w:t>Приложение 1 ТАРИФЫ на услуги по утилизации твердых бытовых отходов, оказываемые ООО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>» (ИНН 2922007648) потребителям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4625A4">
        <w:rPr>
          <w:rFonts w:ascii="Times New Roman" w:hAnsi="Times New Roman" w:cs="Times New Roman"/>
          <w:b/>
          <w:sz w:val="24"/>
          <w:szCs w:val="24"/>
        </w:rPr>
        <w:t>муниципальный</w:t>
      </w:r>
      <w:proofErr w:type="gram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...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от 27 ноября 2013 года N 70-в/6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ТАРИФЫ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(ИНН 2922007648)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потребителям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муниципального образования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муниципальный район», на период с 14 января 2014 года по 13 января 2015 года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95"/>
        <w:gridCol w:w="3210"/>
        <w:gridCol w:w="3228"/>
      </w:tblGrid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14.01.2014 по 30.06.2014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01.07.2014 по 13.01.2015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116,11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123,55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98,40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104,70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98,40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104,70 </w:t>
            </w:r>
          </w:p>
        </w:tc>
      </w:tr>
    </w:tbl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625A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625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 xml:space="preserve"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</w:t>
      </w:r>
      <w:r w:rsidRPr="004625A4">
        <w:rPr>
          <w:rFonts w:ascii="Times New Roman" w:hAnsi="Times New Roman" w:cs="Times New Roman"/>
          <w:sz w:val="24"/>
          <w:szCs w:val="24"/>
        </w:rPr>
        <w:lastRenderedPageBreak/>
        <w:t>которые приобретают услуги утилизации (захоронения) твердых бытовых отходов для нужд населения.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25A4">
        <w:rPr>
          <w:rFonts w:ascii="Times New Roman" w:hAnsi="Times New Roman" w:cs="Times New Roman"/>
          <w:b/>
          <w:sz w:val="24"/>
          <w:szCs w:val="24"/>
        </w:rPr>
        <w:t>Приложение 2 ТАРИФЫ на услуги по утилизации твердых бытовых отходов, оказываемые ООО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>» (ИНН 2922007648) потребителям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4625A4">
        <w:rPr>
          <w:rFonts w:ascii="Times New Roman" w:hAnsi="Times New Roman" w:cs="Times New Roman"/>
          <w:b/>
          <w:sz w:val="24"/>
          <w:szCs w:val="24"/>
        </w:rPr>
        <w:t>муниципальный</w:t>
      </w:r>
      <w:proofErr w:type="gram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...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от 27 ноября 2013 года N 70-в/6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ТАРИФЫ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(ИНН 2922007648)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потребителям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на период с 14 января 2015 года по 13 января 2016 года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95"/>
        <w:gridCol w:w="3210"/>
        <w:gridCol w:w="3228"/>
      </w:tblGrid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14.01.2015 по 30.06.2015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по 13.01.2016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123,55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129,85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104,70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110,04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104,70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110,04 </w:t>
            </w:r>
          </w:p>
        </w:tc>
      </w:tr>
    </w:tbl>
    <w:p w:rsidR="00383FCF" w:rsidRPr="00383FCF" w:rsidRDefault="00383FCF" w:rsidP="00383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625A4">
        <w:rPr>
          <w:rFonts w:ascii="Times New Roman" w:hAnsi="Times New Roman" w:cs="Times New Roman"/>
          <w:sz w:val="24"/>
          <w:szCs w:val="24"/>
        </w:rPr>
        <w:lastRenderedPageBreak/>
        <w:t>П</w:t>
      </w:r>
      <w:proofErr w:type="gramEnd"/>
      <w:r w:rsidRPr="004625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.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25A4">
        <w:rPr>
          <w:rFonts w:ascii="Times New Roman" w:hAnsi="Times New Roman" w:cs="Times New Roman"/>
          <w:b/>
          <w:sz w:val="24"/>
          <w:szCs w:val="24"/>
        </w:rPr>
        <w:t>Приложение 3 ТАРИФЫ на услуги по утилизации твердых бытовых отходов, оказываемые ООО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>» (ИНН 2922007648) потребителям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4625A4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4625A4">
        <w:rPr>
          <w:rFonts w:ascii="Times New Roman" w:hAnsi="Times New Roman" w:cs="Times New Roman"/>
          <w:b/>
          <w:sz w:val="24"/>
          <w:szCs w:val="24"/>
        </w:rPr>
        <w:t>муниципальный</w:t>
      </w:r>
      <w:proofErr w:type="gramEnd"/>
      <w:r w:rsidRPr="004625A4">
        <w:rPr>
          <w:rFonts w:ascii="Times New Roman" w:hAnsi="Times New Roman" w:cs="Times New Roman"/>
          <w:b/>
          <w:sz w:val="24"/>
          <w:szCs w:val="24"/>
        </w:rPr>
        <w:t xml:space="preserve"> ...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от 27 ноября 2013 года N 70-в/6</w:t>
      </w:r>
    </w:p>
    <w:p w:rsidR="00383FCF" w:rsidRPr="004625A4" w:rsidRDefault="00383FCF" w:rsidP="004625A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ТАРИФЫ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(ИНН 2922007648)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потребителям на территории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Шангальское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383FCF" w:rsidRPr="004625A4" w:rsidRDefault="00383FCF" w:rsidP="004625A4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на период с 14 января 2016 года по 13 января 2017 года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95"/>
        <w:gridCol w:w="3210"/>
        <w:gridCol w:w="3228"/>
      </w:tblGrid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14.01.2016 по 30.06.2016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по 13.01.2017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129,85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134,05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110,04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113,60 </w:t>
            </w:r>
          </w:p>
        </w:tc>
      </w:tr>
      <w:tr w:rsidR="00383FCF" w:rsidRPr="00383FCF" w:rsidTr="00383FCF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110,04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83FCF" w:rsidRPr="00383FCF" w:rsidRDefault="00383FCF" w:rsidP="00383F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113,60 </w:t>
            </w:r>
          </w:p>
        </w:tc>
      </w:tr>
    </w:tbl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625A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625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4625A4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625A4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</w:p>
    <w:p w:rsidR="00383FCF" w:rsidRPr="004625A4" w:rsidRDefault="00383FCF" w:rsidP="00383FCF">
      <w:pPr>
        <w:rPr>
          <w:rFonts w:ascii="Times New Roman" w:hAnsi="Times New Roman" w:cs="Times New Roman"/>
          <w:sz w:val="24"/>
          <w:szCs w:val="24"/>
        </w:rPr>
      </w:pPr>
      <w:r w:rsidRPr="004625A4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45437"/>
    <w:multiLevelType w:val="hybridMultilevel"/>
    <w:tmpl w:val="3A80D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E248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d16ea69912945ca" /><Relationship Type="http://schemas.openxmlformats.org/officeDocument/2006/relationships/numbering" Target="/word/numbering.xml" Id="R462c6fd8f49e4ab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