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9E1380" w14:textId="77777777" w:rsidR="00196779" w:rsidRPr="00196779" w:rsidRDefault="00196779" w:rsidP="00196779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РЕГИОНАЛЬНАЯ ТАРИФНАЯ КОМИССИЯ СТАВРОПОЛЬСКОГО КРАЯ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19 сентября 2018 года N 41/1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определении порядка и формы представления отчетности о реализации производственной программы в области обращения с твердыми коммунальными отходами</w:t>
      </w:r>
    </w:p>
    <w:p w14:paraId="1C5EC29C" w14:textId="77777777" w:rsidR="00196779" w:rsidRPr="00196779" w:rsidRDefault="00196779" w:rsidP="0019677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25 января 2021 года)</w:t>
      </w:r>
    </w:p>
    <w:p w14:paraId="7A5C9B7B" w14:textId="77777777" w:rsidR="00196779" w:rsidRPr="00196779" w:rsidRDefault="00196779" w:rsidP="0019677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региональной тарифной комиссии Ставропольского края от 25.01.2021 N 4/2)</w:t>
      </w:r>
    </w:p>
    <w:p w14:paraId="4DC5C275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C1D740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"Об отходах производства и потребления", постановлением Правительства Российской Федерации от 16 мая 2016 г.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 и Положением о региональной тарифной комиссии Ставропольского края, утвержденным постановлением Правительства Ставропольского края от 19 декабря 2011 г. N 495-п, региональная тарифная комиссия Ставропольского края постановляет: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6B766F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AB6567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Определить: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5DFB88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876574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Порядок представления отчетности о реализации производственной программы в области обращения с твердыми коммунальными отходами согласно приложению 1 к настоящему постановлению.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4BCCD6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FE0255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Форму представления отчетности о реализации производственной программы в области обращения с твердыми коммунальными отходами согласно приложению 2 к настоящему постановлению.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AC79DA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CB8D84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Настоящее постановление вступает в силу на следующий день после дня его официального опубликования.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00DB64" w14:textId="77777777" w:rsidR="00196779" w:rsidRPr="00196779" w:rsidRDefault="00196779" w:rsidP="00196779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 региональной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тарифной комиссии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Ставропольского края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С.Г.ГУБСКИЙ</w:t>
      </w:r>
    </w:p>
    <w:p w14:paraId="28ED6E63" w14:textId="77777777" w:rsidR="00196779" w:rsidRPr="00196779" w:rsidRDefault="00196779" w:rsidP="00196779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1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региональной тарифной комиссии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Ставропольского края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19 сентября 2018 г. N 41/1</w:t>
      </w:r>
    </w:p>
    <w:p w14:paraId="37B08463" w14:textId="77777777" w:rsidR="00196779" w:rsidRPr="00196779" w:rsidRDefault="00196779" w:rsidP="00196779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ПРЕДСТАВЛЕНИЯ ОТЧЕТНОСТИ О РЕАЛИЗАЦИИ ПРОИЗВОДСТВЕННОЙ ПРОГРАММЫ В ОБЛАСТИ ОБРАЩЕНИЯ С ТВЕРДЫМИ КОММУНАЛЬНЫМИ ОТХОДАМИ</w:t>
      </w:r>
    </w:p>
    <w:p w14:paraId="09D39B31" w14:textId="77777777" w:rsidR="00196779" w:rsidRPr="00196779" w:rsidRDefault="00196779" w:rsidP="0019677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региональной тарифной комиссии Ставропольского края от 25.01.2021 N 4/2)</w:t>
      </w:r>
    </w:p>
    <w:p w14:paraId="15F55662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FFAE30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Операторы по обращению с твердыми коммунальными отходами, осуществляющие регулируемые виды деятельности по обращению с твердыми коммунальными отходами, представляют в региональную тарифную комиссию Ставропольского края отчеты о реализации производственных программ в области обращения с твердыми коммунальными отходами (далее соответственно - операторы по обращению с твердыми коммунальными отходами, отчет, производственная программа) в соответствии с формой, являющейся приложением 2 к настоящему постановлению.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CA574F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842C86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Отчетным периодом является год.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ACB45A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8F7F7D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Отчеты представляются в срок до 01 мая года, следующего за отчетным годом.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1AD15A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DE4123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региональной тарифной комиссии Ставропольского края от 25.01.2021 N 4/2)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75B495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9D7BF1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Отчеты представляются на бумажном носителе и в электронном виде.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A88EC9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7AA4BD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5. К отчету прилагаются: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0ED0D6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6E63FB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Копии документов, подтверждающих расходы на реализацию мероприятий производственной программы.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FE5D8A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574A4F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Копии документов, подтверждающих фактические значения показателей эффективности объектов раздельно по обработке, обезвреживанию и захоронению твердых коммунальных отходов.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CA5DA4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77251C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5.3. Копия формы федерального статистического наблюдения N 2-ТП (отходы) "Сведения об образовании, обработке, утилизации, обезвреживании, транспортировании и размещении отходов производства и потребления".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D7766A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E6B924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 инициативе оператора по обращению с твердыми коммунальными отходами могут быть представлены иные документы, имеющие существенное значение для оценки степени исполнения производственной программы.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5984DB" w14:textId="77777777" w:rsidR="00196779" w:rsidRPr="00196779" w:rsidRDefault="00196779" w:rsidP="001967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4A72E4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7. Прилагаемые к отчету документы должны быть подписаны, копии должным образом заверены, сформированы в тома не более 100 листов и прошиты.</w:t>
      </w: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266A8B" w14:textId="77777777" w:rsidR="00196779" w:rsidRPr="00196779" w:rsidRDefault="00196779" w:rsidP="00196779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2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региональной тарифной комиссии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Ставропольского края</w:t>
      </w:r>
      <w:r w:rsidRPr="00196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19 сентября 2018 г. N 41/1</w:t>
      </w:r>
    </w:p>
    <w:p w14:paraId="18D24EE9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(Форма)</w:t>
      </w:r>
    </w:p>
    <w:p w14:paraId="5729F039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ОТЧЕТ </w:t>
      </w:r>
    </w:p>
    <w:p w14:paraId="7EF1A1A8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________________________________________________</w:t>
      </w:r>
    </w:p>
    <w:p w14:paraId="16D399E7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наименование оператора по обращению с твердыми </w:t>
      </w:r>
    </w:p>
    <w:p w14:paraId="4EC3EDBC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коммунальными отходами </w:t>
      </w:r>
    </w:p>
    <w:p w14:paraId="4D8435B0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о реализации производственной программы в области </w:t>
      </w:r>
    </w:p>
    <w:p w14:paraId="640C8C75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обращения с твердыми коммунальными отходами </w:t>
      </w:r>
    </w:p>
    <w:p w14:paraId="50755771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за __________ год </w:t>
      </w:r>
    </w:p>
    <w:p w14:paraId="40A87C51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"___" _____________ 20__ г.</w:t>
      </w:r>
    </w:p>
    <w:p w14:paraId="1AB60958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(дата составления)</w:t>
      </w:r>
    </w:p>
    <w:p w14:paraId="5491273F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 Паспорт производственной программы </w:t>
      </w:r>
    </w:p>
    <w:p w14:paraId="5F9B7127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Наименование,  местонахождение</w:t>
      </w:r>
      <w:proofErr w:type="gramEnd"/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контакты </w:t>
      </w:r>
    </w:p>
    <w:p w14:paraId="6950DA21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ответственного       лица      регулируемой </w:t>
      </w:r>
    </w:p>
    <w:p w14:paraId="5DCD1295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организации </w:t>
      </w:r>
    </w:p>
    <w:p w14:paraId="1F4EBBDE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Наименование,  местонахождение</w:t>
      </w:r>
      <w:proofErr w:type="gramEnd"/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контакты </w:t>
      </w:r>
    </w:p>
    <w:p w14:paraId="2A89F00B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ответственного лица уполномоченного органа,</w:t>
      </w:r>
    </w:p>
    <w:p w14:paraId="08CA98E9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утвердившего производственную программу </w:t>
      </w:r>
    </w:p>
    <w:p w14:paraId="5F58DDFC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Период реализации производственной программы </w:t>
      </w:r>
    </w:p>
    <w:p w14:paraId="6F49075A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2.   Перечень   </w:t>
      </w:r>
      <w:proofErr w:type="gramStart"/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мероприятий  производственной</w:t>
      </w:r>
      <w:proofErr w:type="gramEnd"/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программы  и  график  их </w:t>
      </w:r>
    </w:p>
    <w:p w14:paraId="5FABFCBB" w14:textId="77777777" w:rsidR="00196779" w:rsidRPr="00196779" w:rsidRDefault="00196779" w:rsidP="0019677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9677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реализации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64"/>
        <w:gridCol w:w="1097"/>
        <w:gridCol w:w="1097"/>
        <w:gridCol w:w="1277"/>
        <w:gridCol w:w="1098"/>
      </w:tblGrid>
      <w:tr w:rsidR="00196779" w:rsidRPr="00196779" w14:paraId="5886A830" w14:textId="77777777" w:rsidTr="00196779">
        <w:trPr>
          <w:trHeight w:val="15"/>
        </w:trPr>
        <w:tc>
          <w:tcPr>
            <w:tcW w:w="554" w:type="dxa"/>
            <w:hideMark/>
          </w:tcPr>
          <w:p w14:paraId="640B87A5" w14:textId="77777777" w:rsidR="00196779" w:rsidRPr="00196779" w:rsidRDefault="00196779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295FAC7E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6938A9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AF91E6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7CEA9C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415C82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6DD468E1" w14:textId="77777777" w:rsidTr="0019677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25C9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5C86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459C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7612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средства (тыс. руб.)</w:t>
            </w:r>
          </w:p>
        </w:tc>
      </w:tr>
      <w:tr w:rsidR="00196779" w:rsidRPr="00196779" w14:paraId="5643D9B6" w14:textId="77777777" w:rsidTr="0019677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5F80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6A60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1932E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2F4B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B1315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E75D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196779" w:rsidRPr="00196779" w14:paraId="5BB43BC6" w14:textId="77777777" w:rsidTr="0019677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0FEF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FE1F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AAE1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3563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CBA8E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BE25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20B81F1A" w14:textId="77777777" w:rsidTr="0019677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0CD3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C01C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и техническое обслуживание основных фондов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DA9F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E78B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9AE9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1A732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659589F5" w14:textId="77777777" w:rsidTr="0019677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FEB0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8267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основных фондов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6270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454C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2996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32315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4DA7816" w14:textId="77777777" w:rsidR="00196779" w:rsidRPr="00196779" w:rsidRDefault="00196779" w:rsidP="00196779">
      <w:pPr>
        <w:spacing w:after="24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C3DB60A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Объемы обработки, обезвреживания, захоронения твердых коммунальных отходов (далее - ТКО)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5495"/>
        <w:gridCol w:w="1469"/>
        <w:gridCol w:w="1652"/>
      </w:tblGrid>
      <w:tr w:rsidR="00196779" w:rsidRPr="00196779" w14:paraId="2C27F0EE" w14:textId="77777777" w:rsidTr="00196779">
        <w:trPr>
          <w:trHeight w:val="15"/>
        </w:trPr>
        <w:tc>
          <w:tcPr>
            <w:tcW w:w="739" w:type="dxa"/>
            <w:hideMark/>
          </w:tcPr>
          <w:p w14:paraId="267D7381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35C4D57C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B3EC3AC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1E57E38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24966C3D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91FC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3AE0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деятельности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8468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(тыс. куб. метров, тыс. тонн) (нужное подчеркнуть)</w:t>
            </w:r>
          </w:p>
        </w:tc>
      </w:tr>
      <w:tr w:rsidR="00196779" w:rsidRPr="00196779" w14:paraId="48C10172" w14:textId="77777777" w:rsidTr="00196779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32D90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B925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6D07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5BF1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196779" w:rsidRPr="00196779" w14:paraId="62785DD1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4489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189B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всего,</w:t>
            </w:r>
          </w:p>
          <w:p w14:paraId="29AFCE2C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классам 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3BFC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B0FC3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1EDC74DE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FAAF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EAA9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1C20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2E373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71915215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C2412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7B96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1A68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FDB9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3B7DF7C1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F273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2BAC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всего,</w:t>
            </w:r>
          </w:p>
          <w:p w14:paraId="4DE8561A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классам 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FD95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2AAC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2CC42F2A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676D6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9D3C6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1936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A14FD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11C67211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1E78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D4FC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296E5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B6BF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1404A04D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29DE4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FF1A5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всего,</w:t>
            </w:r>
          </w:p>
          <w:p w14:paraId="4E261B29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классам опасности: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D408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EC1A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39FECF5E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6714F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942E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7032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6EC94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377ABB98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2EAC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8169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6559E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F31EA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A7B8B09" w14:textId="77777777" w:rsidR="00196779" w:rsidRPr="00196779" w:rsidRDefault="00196779" w:rsidP="00196779">
      <w:pPr>
        <w:spacing w:after="24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091C9C9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Объем финансовых потребностей, необходимых для реализации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5496"/>
        <w:gridCol w:w="1469"/>
        <w:gridCol w:w="1652"/>
      </w:tblGrid>
      <w:tr w:rsidR="00196779" w:rsidRPr="00196779" w14:paraId="263A2703" w14:textId="77777777" w:rsidTr="00196779">
        <w:trPr>
          <w:trHeight w:val="15"/>
        </w:trPr>
        <w:tc>
          <w:tcPr>
            <w:tcW w:w="739" w:type="dxa"/>
            <w:hideMark/>
          </w:tcPr>
          <w:p w14:paraId="23F7050E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5689A641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BBDFFB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8C8E41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4C94BCD1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757F0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4E5A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деятельности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CD6D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финансовой потребности (тыс. руб.)</w:t>
            </w:r>
          </w:p>
        </w:tc>
      </w:tr>
      <w:tr w:rsidR="00196779" w:rsidRPr="00196779" w14:paraId="492D0775" w14:textId="77777777" w:rsidTr="00196779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7F30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7FF12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3CF2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BC1F7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196779" w:rsidRPr="00196779" w14:paraId="29F41A27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EE77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38B3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1353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515C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5584B6AE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C1AF2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2620C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3FAD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971A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0DB122DE" w14:textId="77777777" w:rsidTr="0019677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2353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197F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D7A7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1C8C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F9369BA" w14:textId="77777777" w:rsidR="00196779" w:rsidRPr="00196779" w:rsidRDefault="00196779" w:rsidP="00196779">
      <w:pPr>
        <w:spacing w:after="24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54BDE8F" w14:textId="77777777" w:rsidR="00196779" w:rsidRPr="00196779" w:rsidRDefault="00196779" w:rsidP="00196779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779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Плановые и фактические значения показателей эффективности объектов в области обращения с ТКО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3"/>
        <w:gridCol w:w="6588"/>
        <w:gridCol w:w="922"/>
        <w:gridCol w:w="922"/>
      </w:tblGrid>
      <w:tr w:rsidR="00196779" w:rsidRPr="00196779" w14:paraId="51187E06" w14:textId="77777777" w:rsidTr="00196779">
        <w:trPr>
          <w:trHeight w:val="15"/>
        </w:trPr>
        <w:tc>
          <w:tcPr>
            <w:tcW w:w="924" w:type="dxa"/>
            <w:hideMark/>
          </w:tcPr>
          <w:p w14:paraId="3AA5F38F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0B7D861A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8E3C0E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A2D029" w14:textId="77777777" w:rsidR="00196779" w:rsidRPr="00196779" w:rsidRDefault="00196779">
            <w:pPr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4632DEE5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90CF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2CDE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деятельности/показателя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080E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196779" w:rsidRPr="00196779" w14:paraId="2A788875" w14:textId="77777777" w:rsidTr="0019677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E0EB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5629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844FA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AFBBE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196779" w:rsidRPr="00196779" w14:paraId="60EDE442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7C193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12C6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EFED5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2777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96779" w:rsidRPr="00196779" w14:paraId="0CE47251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AA4B3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3002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936B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4FC7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3AA79EC5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4BFE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1C72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ТКО, принятых на обработку (тыс. куб. метров, тыс. тонн) (нужное подчеркнуть)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24510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05632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091803DC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C6E7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75DD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ТКО, направляемых на утилизацию (тыс. куб. метров, тыс. тонн) (нужное подчеркнуть)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9959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9AC3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087405E8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BA4D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22B1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ТКО, направляемых на утилизацию, в массе ТКО, принятых на обработку (процентов)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D0EB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A170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7428E6FB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3BF1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8244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2BE5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A4B7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6C128620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179A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68DA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класса опасности ТКО (процентов)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6156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210B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45BBB7ED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5F61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D97E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выработанной и отпущенной в сеть тепло-, электроэнергии, топлива, полученного из ТКО, в расчете на 1 тонну ТКО, поступивших на объект, используемый для обезвреживания ТКО (Дж/кг)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74A9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B78F1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036088F9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DB09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EBD3E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Пробы подземных вод, почвы и воздуха: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A641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CBDF8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76901F3F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5C93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33C02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соответствующих установленным требованиям, в общем объеме таких проб (ед.)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1F2F0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D5B3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5911163A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B152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4CF6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 (ед.)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5FB9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3F454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3C81FDB2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957E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0E98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 (процентов)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E8E99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51F6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2822102A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5966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7FB1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5069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4C54E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63C1BE6B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2D208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04E47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Пробы подземных вод, почвы и воздуха: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DDAC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EE33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722C39A3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E8F1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1667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соответствующих установленным требованиям, в общем объеме таких проб (ед.)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57BD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E432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22F2FEE8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1C80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1EC2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 (ед.)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E486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BFAB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549F915D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C074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087E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 (процентов)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A842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C7B0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23E9ED85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823E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35C0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Возгорания ТКО: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FED8E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1C27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4DF40EA4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C9A0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F5D1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объекта, используемого для захоронения ТКО (га)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AFB9C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81B6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17CCBDD2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27628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A86F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ТКО (ед.)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9843C" w14:textId="77777777" w:rsidR="00196779" w:rsidRPr="00196779" w:rsidRDefault="001967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2F0CE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96779" w:rsidRPr="00196779" w14:paraId="2F06EAAF" w14:textId="77777777" w:rsidTr="0019677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D07F" w14:textId="77777777" w:rsidR="00196779" w:rsidRPr="00196779" w:rsidRDefault="0019677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9677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3.2.3.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5C3F" w14:textId="77777777" w:rsidR="00196779" w:rsidRPr="00196779" w:rsidRDefault="0019677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9677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Количество возгораний ТКО в расчете на единицу площади объекта, используемого для захоронения ТКО (ед./га)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BAFF" w14:textId="77777777" w:rsidR="00196779" w:rsidRPr="00196779" w:rsidRDefault="0019677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A7DF" w14:textId="77777777" w:rsidR="00196779" w:rsidRPr="00196779" w:rsidRDefault="0019677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765F8CB" w14:textId="77777777" w:rsidR="00196779" w:rsidRPr="00196779" w:rsidRDefault="00196779" w:rsidP="00196779"/>
    <w:p w14:paraId="42219999" w14:textId="77777777" w:rsidR="00550B83" w:rsidRPr="00196779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967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