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6E0DB5" w14:textId="77777777" w:rsidR="00873D89" w:rsidRPr="00873D89" w:rsidRDefault="00873D89" w:rsidP="00873D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73D89">
        <w:rPr>
          <w:rFonts w:ascii="Arial" w:hAnsi="Arial" w:cs="Arial"/>
          <w:b/>
          <w:bCs/>
        </w:rPr>
        <w:t>ПРАВИТЕЛЬСТВО МОСКВЫ</w:t>
      </w:r>
    </w:p>
    <w:p w14:paraId="0710A1BD" w14:textId="77777777" w:rsidR="00873D89" w:rsidRPr="00873D89" w:rsidRDefault="00873D89" w:rsidP="00873D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73D89">
        <w:rPr>
          <w:rFonts w:ascii="Arial" w:hAnsi="Arial" w:cs="Arial"/>
          <w:b/>
          <w:bCs/>
        </w:rPr>
        <w:t>ПОСТАНОВЛЕНИЕ</w:t>
      </w:r>
    </w:p>
    <w:p w14:paraId="24197FFE" w14:textId="77777777" w:rsidR="00873D89" w:rsidRPr="00873D89" w:rsidRDefault="00873D89" w:rsidP="00873D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73D89">
        <w:rPr>
          <w:rFonts w:ascii="Arial" w:hAnsi="Arial" w:cs="Arial"/>
          <w:b/>
          <w:bCs/>
        </w:rPr>
        <w:t>от 14 сентября 2021 года N 1431-ПП</w:t>
      </w:r>
      <w:r w:rsidRPr="00873D89">
        <w:rPr>
          <w:rFonts w:ascii="Arial" w:hAnsi="Arial" w:cs="Arial"/>
          <w:b/>
          <w:bCs/>
        </w:rPr>
        <w:br/>
      </w:r>
    </w:p>
    <w:p w14:paraId="014FECD3" w14:textId="77777777" w:rsidR="00873D89" w:rsidRPr="00873D89" w:rsidRDefault="00873D89" w:rsidP="00873D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73D89">
        <w:rPr>
          <w:rFonts w:ascii="Arial" w:hAnsi="Arial" w:cs="Arial"/>
          <w:b/>
          <w:bCs/>
        </w:rPr>
        <w:t>Об образовании особо охраняемой природной территории регионального значения "Природный заказник "Аннинский"</w:t>
      </w:r>
    </w:p>
    <w:p w14:paraId="723CFAF2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br/>
      </w:r>
    </w:p>
    <w:p w14:paraId="2873FAC5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В соответствии с Федеральным законом от 14 марта 1995 г. N 33-ФЗ "Об особо охраняемых природных территориях", законами города Москвы от 26 сентября 2001 г. N 48 "Об особо охраняемых природных территориях в городе Москве", от 6 июля 2005 г. N 37 "О схеме развития и размещения особо охраняемых природных территорий в городе Москве" Правительство Москвы</w:t>
      </w:r>
      <w:r w:rsidRPr="00873D89">
        <w:rPr>
          <w:rFonts w:ascii="Arial" w:hAnsi="Arial" w:cs="Arial"/>
        </w:rPr>
        <w:br/>
      </w:r>
    </w:p>
    <w:p w14:paraId="04682951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постановляет:</w:t>
      </w:r>
      <w:r w:rsidRPr="00873D89">
        <w:rPr>
          <w:rFonts w:ascii="Arial" w:hAnsi="Arial" w:cs="Arial"/>
        </w:rPr>
        <w:br/>
      </w:r>
    </w:p>
    <w:p w14:paraId="2B05C26C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1. Образовать особо охраняемую природную территорию регионального значения "Природный заказник "Аннинский" площадью 9,47 га.</w:t>
      </w:r>
      <w:r w:rsidRPr="00873D89">
        <w:rPr>
          <w:rFonts w:ascii="Arial" w:hAnsi="Arial" w:cs="Arial"/>
        </w:rPr>
        <w:br/>
      </w:r>
    </w:p>
    <w:p w14:paraId="17007357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2. Установить границы особо охраняемой природной территории регионального значения "Природный заказник "Аннинский" согласно приложению 1* к настоящему постановлению.</w:t>
      </w:r>
    </w:p>
    <w:p w14:paraId="07559CBD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_______________</w:t>
      </w:r>
    </w:p>
    <w:p w14:paraId="7A6AA0C0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* Приложение см. по ссылке. - Примечание изготовителя базы данных.</w:t>
      </w:r>
      <w:r w:rsidRPr="00873D89">
        <w:rPr>
          <w:rFonts w:ascii="Arial" w:hAnsi="Arial" w:cs="Arial"/>
        </w:rPr>
        <w:br/>
      </w:r>
    </w:p>
    <w:p w14:paraId="67A5D863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3. Присвоить объекту природного комплекса N 181 Южного административного округа города Москвы "Аннинский лесопарк (квартал 30 Битцевского леса)" новое наименование "Озелененная территория вблизи Аннинского лесопарка (квартал 30 Битцевского леса)".</w:t>
      </w:r>
      <w:r w:rsidRPr="00873D89">
        <w:rPr>
          <w:rFonts w:ascii="Arial" w:hAnsi="Arial" w:cs="Arial"/>
        </w:rPr>
        <w:br/>
      </w:r>
    </w:p>
    <w:p w14:paraId="606B4ADE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4. Изменить границы объекта природного комплекса N 181 Южного административного округа города Москвы "Озелененная территория вблизи Аннинского лесопарка (квартал 30 Битцевского леса)", исключив из его состава участок территории площадью 9,24 га, согласно приложению 2* к настоящему постановлению.</w:t>
      </w:r>
    </w:p>
    <w:p w14:paraId="0F241EFD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_______________</w:t>
      </w:r>
    </w:p>
    <w:p w14:paraId="77C57871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* Приложение см. по ссылке. - Примечание изготовителя базы данных.</w:t>
      </w:r>
      <w:r w:rsidRPr="00873D89">
        <w:rPr>
          <w:rFonts w:ascii="Arial" w:hAnsi="Arial" w:cs="Arial"/>
        </w:rPr>
        <w:br/>
      </w:r>
    </w:p>
    <w:p w14:paraId="6DAA9184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5. Внести изменение в постановление Правительства Москвы от 19 января 1999 г. N 38 "О проектных предложениях по установлению границ Природного комплекса с их описанием и закреплением актами красных линий" (в редакции постановления Правительства Москвы от 29 апреля 2014 г. N 222-ПП), изложив пункт 181 раздела "Южный АО" приложения 1 к постановлению в редакции согласно приложению 3 к настоящему постановлению.</w:t>
      </w:r>
      <w:r w:rsidRPr="00873D89">
        <w:rPr>
          <w:rFonts w:ascii="Arial" w:hAnsi="Arial" w:cs="Arial"/>
        </w:rPr>
        <w:br/>
      </w:r>
    </w:p>
    <w:p w14:paraId="439D6891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6. Внести изменения в постановление Правительства Москвы от 18 августа 2009 г. N 782-ПП "О Государственном природоохранном бюджетном учреждении города Москвы "Московское городское управление природными территориями" (в редакции постановлений Правительства Москвы от 8 декабря 2009 г. N 1340-</w:t>
      </w:r>
      <w:r w:rsidRPr="00873D89">
        <w:rPr>
          <w:rFonts w:ascii="Arial" w:hAnsi="Arial" w:cs="Arial"/>
        </w:rPr>
        <w:lastRenderedPageBreak/>
        <w:t>ПП, от 14 сентября 2010 г. N 793-ПП, от 13 февраля 2013 г. N 69-ПП, от 29 октября 2014 г. N 640-ПП, от 18 ноября 2014 г. N 674-ПП, от 15 сентября 2015 г. N 595-ПП, от 3 февраля 2016 г. N 25-ПП, от 9 августа 2016 г. N 488-ПП, от 26 апреля 2018 г. N 379-ПП, от 17 декабря 2018 г. N 1570-ПП, от 6 февраля 2019 г. N 67-ПП, от 23 июля 2019 г. N 911-ПП, от 2 июня 2020 г. N 703-ПП, от 17 июня 2020 г. N 811-ПП, от 17 июня 2020 г. N 834-ПП, от 18 июня 2020 г. N 837-ПП, от 23 июня 2020 г. N 859-ПП, от 30 июня 2020 г. N 906-ПП, от 20 июля 2020 г. N 997-ПП, от 20 июля 2020 г. N 999-ПП, от 20 июля 2020 г. N 1001-ПП, от 20 июля 2020 г. N 1002-ПП, от 8 сентября 2020 г. N 1457-ПП, от 29 сентября 2020 г. N 1627-ПП, от 1 октября 2020 г. N 1642-ПП, от 10 августа 2021 г. N 1248-ПП, от 10 августа 2021 г. N 1249-ПП, от 10 августа 2021 г. N 1250-ПП, от 10 августа 2021 г. N 1251-ПП, от 10 августа 2021 г. N 1252-ПП, от 10 августа 2021 г. N 1253-ПП):</w:t>
      </w:r>
      <w:r w:rsidRPr="00873D89">
        <w:rPr>
          <w:rFonts w:ascii="Arial" w:hAnsi="Arial" w:cs="Arial"/>
        </w:rPr>
        <w:br/>
      </w:r>
    </w:p>
    <w:p w14:paraId="08C16702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6.1. Приложение 1 к постановлению дополнить пунктом 5.26 в следующей редакции:</w:t>
      </w:r>
      <w:r w:rsidRPr="00873D89">
        <w:rPr>
          <w:rFonts w:ascii="Arial" w:hAnsi="Arial" w:cs="Arial"/>
        </w:rPr>
        <w:br/>
      </w:r>
    </w:p>
    <w:p w14:paraId="7E997384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"5.26. Особо охраняемая природная территория регионального значения "Природный заказник "Аннинский".".</w:t>
      </w:r>
      <w:r w:rsidRPr="00873D89">
        <w:rPr>
          <w:rFonts w:ascii="Arial" w:hAnsi="Arial" w:cs="Arial"/>
        </w:rPr>
        <w:br/>
      </w:r>
    </w:p>
    <w:p w14:paraId="5FF18D35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6.2. Пункт 13.3 приложения 1 к постановлению изложить в следующей редакции:</w:t>
      </w:r>
      <w:r w:rsidRPr="00873D89">
        <w:rPr>
          <w:rFonts w:ascii="Arial" w:hAnsi="Arial" w:cs="Arial"/>
        </w:rPr>
        <w:br/>
      </w:r>
    </w:p>
    <w:p w14:paraId="50C306A4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"13.3. Озелененная территория вблизи Аннинского лесопарка (квартал 30 Битцевского леса) (объект природного комплекса N 181).".</w:t>
      </w:r>
      <w:r w:rsidRPr="00873D89">
        <w:rPr>
          <w:rFonts w:ascii="Arial" w:hAnsi="Arial" w:cs="Arial"/>
        </w:rPr>
        <w:br/>
      </w:r>
    </w:p>
    <w:p w14:paraId="64E299FE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7. Внести изменение в постановление Правительства Москвы от 19 июня 2012 г. N 293-ПП "О совершенствовании организации санитарного содержания, уборки и обеспечения чистоты особо охраняемых природных территорий регионального значения, природных и озелененных территорий (объектов природного комплекса) города Москвы" (в редакции постановлений Правительства Москвы от 13 февраля 2013 г. N 69-ПП, от 1 июля 2013 г. N 423-ПП, от 15 сентября 2015 г. N 595-ПП, от 3 февраля 2016 г. N 25-ПП, от 9 августа 2016 г. N 488-ПП, от 17 декабря 2018 г. N 1570-ПП, от 6 февраля 2019 г. N 67-ПП, от 23 июля 2019 г. N 911-ПП, от 2 июня 2020 г. N 703-ПП, от 17 июня 2020 г. N 811-ПП, от 17 июня 2020 г. N 834-ПП, от 18 июня 2020 г. N 837-ПП, от 23 июня 2020 г. N 859-ПП, от 30 июня 2020 г. N 906-ПП, от 20 июля 2020 г. N 997-ПП, от 20 июля 2020 г. N 999-ПП, от 20 июля 2020 г. N 1001-ПП, от 20 июля 2020 г. N 1002-ПП, от 8 сентября 2020 г. N 1457-ПП, от 29 сентября 2020 г. N 1627-ПП, от 1 октября 2020 г. N 1642-ПП, от 10 августа 2021 г. N 1248-ПП, от 10 августа 2021 г. N 1249-ПП, от 10 августа 2021 г. N 1250-ПП, от 10 августа 2021 г. N 1251-ПП, от 10 августа 2021 г. N 1252-ПП, от 10 августа 2021 г. N 1253-ПП), дополнив приложение к постановлению пунктом 6.25 в следующей редакции:</w:t>
      </w:r>
      <w:r w:rsidRPr="00873D89">
        <w:rPr>
          <w:rFonts w:ascii="Arial" w:hAnsi="Arial" w:cs="Arial"/>
        </w:rPr>
        <w:br/>
      </w:r>
    </w:p>
    <w:p w14:paraId="643A8C00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"6.25. Особо охраняемая природная территория регионального значения "Природный заказник "Аннинский".".</w:t>
      </w:r>
      <w:r w:rsidRPr="00873D89">
        <w:rPr>
          <w:rFonts w:ascii="Arial" w:hAnsi="Arial" w:cs="Arial"/>
        </w:rPr>
        <w:br/>
      </w:r>
    </w:p>
    <w:p w14:paraId="3519B6F7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8. Контроль за выполнением настоящего постановления возложить на заместителя Мэра Москвы в Правительстве Москвы по вопросам жилищно-коммунального хозяйства и благоустройства Бирюкова П.П.</w:t>
      </w:r>
      <w:r w:rsidRPr="00873D89">
        <w:rPr>
          <w:rFonts w:ascii="Arial" w:hAnsi="Arial" w:cs="Arial"/>
        </w:rPr>
        <w:br/>
      </w:r>
    </w:p>
    <w:p w14:paraId="368CE8D7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t>Мэр Москвы</w:t>
      </w:r>
      <w:r w:rsidRPr="00873D89">
        <w:rPr>
          <w:rFonts w:ascii="Arial" w:hAnsi="Arial" w:cs="Arial"/>
        </w:rPr>
        <w:br/>
        <w:t>С.С.Собянин</w:t>
      </w:r>
    </w:p>
    <w:p w14:paraId="56CD420B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lastRenderedPageBreak/>
        <w:br/>
      </w:r>
    </w:p>
    <w:p w14:paraId="1B6B73D8" w14:textId="77777777" w:rsidR="00873D89" w:rsidRPr="00873D89" w:rsidRDefault="00873D89" w:rsidP="00873D89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73D89">
        <w:rPr>
          <w:rFonts w:ascii="Arial" w:hAnsi="Arial" w:cs="Arial"/>
          <w:color w:val="auto"/>
          <w:sz w:val="24"/>
          <w:szCs w:val="24"/>
        </w:rPr>
        <w:t>Приложение 3</w:t>
      </w:r>
      <w:r w:rsidRPr="00873D89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873D89">
        <w:rPr>
          <w:rFonts w:ascii="Arial" w:hAnsi="Arial" w:cs="Arial"/>
          <w:color w:val="auto"/>
          <w:sz w:val="24"/>
          <w:szCs w:val="24"/>
        </w:rPr>
        <w:br/>
        <w:t>от 14 сентября 2021 года N 1431-ПП</w:t>
      </w:r>
    </w:p>
    <w:p w14:paraId="0447E2C4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br/>
      </w:r>
    </w:p>
    <w:p w14:paraId="54D31CA5" w14:textId="77777777" w:rsidR="00873D89" w:rsidRPr="00873D89" w:rsidRDefault="00873D89" w:rsidP="00873D89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873D89">
        <w:rPr>
          <w:rFonts w:ascii="Arial" w:hAnsi="Arial" w:cs="Arial"/>
          <w:b/>
          <w:bCs/>
        </w:rPr>
        <w:t>Внесение изменения в приложение 1 к постановлению Правительства Москвы от 19 января 1999 г. N 38</w:t>
      </w:r>
    </w:p>
    <w:p w14:paraId="41FEBC8F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73D89">
        <w:rPr>
          <w:rFonts w:ascii="Arial" w:hAnsi="Arial" w:cs="Arial"/>
        </w:rPr>
        <w:br/>
      </w:r>
    </w:p>
    <w:p w14:paraId="649492E3" w14:textId="77777777" w:rsidR="00873D89" w:rsidRPr="00873D89" w:rsidRDefault="00873D89" w:rsidP="00873D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73D89">
        <w:rPr>
          <w:rFonts w:ascii="Arial" w:hAnsi="Arial" w:cs="Arial"/>
          <w:sz w:val="24"/>
          <w:szCs w:val="24"/>
        </w:rPr>
        <w:t>Перечень территорий Природного комплекса г.Москвы (кроме особо охраняемых природных территорий и объектов Природного комплекса Центрального административного округа)</w:t>
      </w:r>
    </w:p>
    <w:p w14:paraId="32D3FF9C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9"/>
        <w:gridCol w:w="2581"/>
        <w:gridCol w:w="2660"/>
        <w:gridCol w:w="1925"/>
      </w:tblGrid>
      <w:tr w:rsidR="00873D89" w:rsidRPr="00873D89" w14:paraId="3162A09E" w14:textId="77777777" w:rsidTr="00873D89">
        <w:trPr>
          <w:trHeight w:val="15"/>
        </w:trPr>
        <w:tc>
          <w:tcPr>
            <w:tcW w:w="2957" w:type="dxa"/>
            <w:hideMark/>
          </w:tcPr>
          <w:p w14:paraId="0A01C1CB" w14:textId="77777777" w:rsidR="00873D89" w:rsidRPr="00873D89" w:rsidRDefault="00873D8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00742C1E" w14:textId="77777777" w:rsidR="00873D89" w:rsidRPr="00873D89" w:rsidRDefault="00873D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03CD2430" w14:textId="77777777" w:rsidR="00873D89" w:rsidRPr="00873D89" w:rsidRDefault="00873D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6FF1FC22" w14:textId="77777777" w:rsidR="00873D89" w:rsidRPr="00873D89" w:rsidRDefault="00873D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73D89" w:rsidRPr="00873D89" w14:paraId="383E925E" w14:textId="77777777" w:rsidTr="00873D8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89628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N объекта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53E51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Наименование объекта Природного комплекса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495B2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Режим регулирования градостроительной деятельности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FB98F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Площадь**, га</w:t>
            </w:r>
          </w:p>
        </w:tc>
      </w:tr>
      <w:tr w:rsidR="00873D89" w:rsidRPr="00873D89" w14:paraId="61311911" w14:textId="77777777" w:rsidTr="00873D8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1FDCF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2C9FD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BB5F1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FBFE3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4</w:t>
            </w:r>
          </w:p>
        </w:tc>
      </w:tr>
      <w:tr w:rsidR="00873D89" w:rsidRPr="00873D89" w14:paraId="703549D4" w14:textId="77777777" w:rsidTr="00873D89">
        <w:tc>
          <w:tcPr>
            <w:tcW w:w="112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B8475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b/>
                <w:bCs/>
                <w:bdr w:val="none" w:sz="0" w:space="0" w:color="auto" w:frame="1"/>
                <w:lang w:eastAsia="en-US"/>
              </w:rPr>
              <w:t>ЮЖНЫЙ АО</w:t>
            </w:r>
          </w:p>
        </w:tc>
      </w:tr>
      <w:tr w:rsidR="00873D89" w:rsidRPr="00873D89" w14:paraId="3A8C2F4D" w14:textId="77777777" w:rsidTr="00873D8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E353D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181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D3C4E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Озелененная территория вблизи Аннинского лесопарка (квартал 30 Битцевского леса)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F3954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Озелененная территория общего пользования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71FD0" w14:textId="77777777" w:rsidR="00873D89" w:rsidRPr="00873D89" w:rsidRDefault="00873D8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73D89">
              <w:rPr>
                <w:lang w:eastAsia="en-US"/>
              </w:rPr>
              <w:t>10,44</w:t>
            </w:r>
          </w:p>
        </w:tc>
      </w:tr>
    </w:tbl>
    <w:p w14:paraId="2EFF746A" w14:textId="77777777" w:rsidR="00873D89" w:rsidRPr="00873D89" w:rsidRDefault="00873D89" w:rsidP="00873D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921DF60" w14:textId="77777777" w:rsidR="00873D89" w:rsidRPr="00873D89" w:rsidRDefault="00873D89" w:rsidP="00873D89"/>
    <w:p w14:paraId="2C9A242B" w14:textId="77777777" w:rsidR="009D154A" w:rsidRPr="00873D89" w:rsidRDefault="009D154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73D8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3D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873D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73D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73D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73D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73D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