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E13FA" w:rsidRPr="00BE13FA" w:rsidRDefault="00BE13FA" w:rsidP="00BE13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13FA">
        <w:rPr>
          <w:rFonts w:ascii="Times New Roman" w:hAnsi="Times New Roman" w:cs="Times New Roman"/>
          <w:b/>
          <w:sz w:val="24"/>
          <w:szCs w:val="24"/>
        </w:rPr>
        <w:t>О ПОРЯДКЕ ПРИНЯТИЯ ГОСУДАРСТВЕННЫМИ ГРАЖДАНСКИМИ СЛУЖАЩИМИ УПРАВЛЕНИЯ ПО ОХРАНЕ ОКРУЖАЮЩЕЙ СРЕДЫ И ПРИРОДНЫМ РЕСУРСАМ РЕСПУБЛИКИ АДЫГЕЯ, НАГРАД, ПОЧЕТНЫХ И СПЕЦИАЛЬНЫХ ЗВАНИЙ (ЗА ИСКЛЮЧЕНИЕМ НАУЧНЫХ) ИНОСТРАННЫХ ГОСУДАРСТВ, МЕЖДУНАРОДНЫХ ОРГАНИЗАЦИЙ, А ТАКЖЕ ПОЛИТИЧЕСКИХ ПАРТИЙ, ДРУГИХ ОБЩЕСТВЕННЫХ ОБЪЕДИНЕНИЙ И РЕЛИГИОЗНЫХ ОБЪЕДИНЕНИЙ</w:t>
      </w:r>
    </w:p>
    <w:p w:rsidR="00BE13FA" w:rsidRPr="00BE13FA" w:rsidRDefault="00BE13FA" w:rsidP="00BE13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13FA" w:rsidRPr="00BE13FA" w:rsidRDefault="00BE13FA" w:rsidP="00BE13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13FA" w:rsidRPr="00BE13FA" w:rsidRDefault="00BE13FA" w:rsidP="00BE13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13FA">
        <w:rPr>
          <w:rFonts w:ascii="Times New Roman" w:hAnsi="Times New Roman" w:cs="Times New Roman"/>
          <w:b/>
          <w:sz w:val="24"/>
          <w:szCs w:val="24"/>
        </w:rPr>
        <w:t>УПРАВЛЕНИЕ ПО ОХРАНЕ ОКРУЖАЮЩЕЙ СРЕДЫ И ПРИРОДНЫМ РЕСУРСАМ РЕСПУБЛИКИ АДЫГЕЯ</w:t>
      </w:r>
    </w:p>
    <w:p w:rsidR="00BE13FA" w:rsidRPr="00BE13FA" w:rsidRDefault="00BE13FA" w:rsidP="00BE13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13FA" w:rsidRPr="00BE13FA" w:rsidRDefault="00BE13FA" w:rsidP="00BE13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13FA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BE13FA" w:rsidRPr="00BE13FA" w:rsidRDefault="00BE13FA" w:rsidP="00BE13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13FA" w:rsidRPr="00BE13FA" w:rsidRDefault="00BE13FA" w:rsidP="00BE13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13FA">
        <w:rPr>
          <w:rFonts w:ascii="Times New Roman" w:hAnsi="Times New Roman" w:cs="Times New Roman"/>
          <w:b/>
          <w:sz w:val="24"/>
          <w:szCs w:val="24"/>
        </w:rPr>
        <w:t>от 29 апреля 2016 года N 116-к</w:t>
      </w:r>
    </w:p>
    <w:p w:rsidR="00BE13FA" w:rsidRPr="00BE13FA" w:rsidRDefault="00BE13FA" w:rsidP="00BE13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13FA" w:rsidRPr="00BE13FA" w:rsidRDefault="00BE13FA" w:rsidP="00BE13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13FA">
        <w:rPr>
          <w:rFonts w:ascii="Times New Roman" w:hAnsi="Times New Roman" w:cs="Times New Roman"/>
          <w:b/>
          <w:sz w:val="24"/>
          <w:szCs w:val="24"/>
        </w:rPr>
        <w:t>О ПОРЯДКЕ ПРИНЯТИЯ ГОСУДАРСТВЕННЫМИ ГРАЖДАНСКИМИ СЛУЖАЩИМИ УПРАВЛЕНИЯ ПО ОХРАНЕ ОКРУЖАЮЩЕЙ СРЕДЫ И ПРИРОДНЫМ РЕСУРСАМ РЕСПУБЛИКИ АДЫГЕЯ, НАГРАД, ПОЧЕТНЫХ И СПЕЦИАЛЬНЫХ ЗВАНИЙ (ЗА ИСКЛЮЧЕНИЕМ НАУЧНЫХ) ИНОСТРАННЫХ ГОСУДАРСТВ, МЕЖДУНАРОДНЫХ ОРГАНИЗАЦИЙ, А ТАКЖЕ ПОЛИТИЧЕСКИХ ПАРТИЙ, ДРУГИХ ОБЩЕСТВЕННЫХ ОБЪЕДИНЕНИЙ И РЕЛИГИОЗНЫХ ОБЪЕДИНЕНИЙ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E13FA">
        <w:rPr>
          <w:rFonts w:ascii="Times New Roman" w:hAnsi="Times New Roman" w:cs="Times New Roman"/>
          <w:sz w:val="24"/>
          <w:szCs w:val="24"/>
        </w:rPr>
        <w:t>В соответствии с Указом Главы Республики Адыгея от 30 марта 2016 года N 34 "О Порядке принятия государственными гражданскими служащими Республики Адыгея, назначение на должность и освобождение от должности которых осуществляется Главой Республики Адыгея или Кабинетом Министров Республики Адыгея, наград, почетных и специальных званий (за исключением научных) иностранных государств, международных организаций, а также политических партий, других общественных объединений и религиозных</w:t>
      </w:r>
      <w:proofErr w:type="gramEnd"/>
      <w:r w:rsidRPr="00BE13FA">
        <w:rPr>
          <w:rFonts w:ascii="Times New Roman" w:hAnsi="Times New Roman" w:cs="Times New Roman"/>
          <w:sz w:val="24"/>
          <w:szCs w:val="24"/>
        </w:rPr>
        <w:t xml:space="preserve"> объединений" приказываю: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 xml:space="preserve">1. Утвердить Порядок принятия государственными гражданскими служащими Управления по охране окружающей среды и природным ресурсам Республики Адыгея, наград, почетных и специальных званий (за исключением научных) иностранных государств, международных </w:t>
      </w:r>
      <w:r w:rsidRPr="00BE13FA">
        <w:rPr>
          <w:rFonts w:ascii="Times New Roman" w:hAnsi="Times New Roman" w:cs="Times New Roman"/>
          <w:sz w:val="24"/>
          <w:szCs w:val="24"/>
        </w:rPr>
        <w:lastRenderedPageBreak/>
        <w:t>организаций, а также политических партий, других общественных объединений и религиозных объединений согласно приложению.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2. С настоящим приказом ознакомить государственных гражданских служащих Управления по охране окружающей среды и природным ресурсам Республики Адыгея.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BE13F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E13FA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С.В.КОЛЕСНИКОВ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Приложение. О ПОРЯДКЕ ПРИНЯТИЯ ГОСУДАРСТВЕННЫМИ ГРАЖДАНСКИМИ СЛУЖАЩИМИ УПРАВЛЕНИЯ ПО ОХРАНЕ ОКРУЖАЮЩЕЙ СРЕДЫ И ПРИРОДНЫМ РЕСУРСАМ РЕСПУБЛИКИ АДЫГЕЯ, НАГРАД, ПОЧЕТНЫХ И СПЕЦИАЛЬНЫХ ЗВАНИЙ (ЗА ИСКЛЮЧЕНИЕМ НАУЧНЫХ) ИНОСТРАННЫХ ГОСУДАРСТВ, МЕЖДУНАРОДНЫХ ...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Приложение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к приказу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Управления по охране окружающей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среды и природным ресурсам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от 29 апреля 2016 года N 116-к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13FA">
        <w:rPr>
          <w:rFonts w:ascii="Times New Roman" w:hAnsi="Times New Roman" w:cs="Times New Roman"/>
          <w:b/>
          <w:sz w:val="24"/>
          <w:szCs w:val="24"/>
        </w:rPr>
        <w:t xml:space="preserve">О ПОРЯДКЕ ПРИНЯТИЯ ГОСУДАРСТВЕННЫМИ ГРАЖДАНСКИМИ СЛУЖАЩИМИ УПРАВЛЕНИЯ ПО ОХРАНЕ ОКРУЖАЮЩЕЙ СРЕДЫ И ПРИРОДНЫМ РЕСУРСАМ РЕСПУБЛИКИ АДЫГЕЯ, НАГРАД, ПОЧЕТНЫХ И СПЕЦИАЛЬНЫХ ЗВАНИЙ (ЗА ИСКЛЮЧЕНИЕМ НАУЧНЫХ) ИНОСТРАННЫХ ГОСУДАРСТВ, МЕЖДУНАРОДНЫХ </w:t>
      </w:r>
      <w:r w:rsidRPr="00BE13FA">
        <w:rPr>
          <w:rFonts w:ascii="Times New Roman" w:hAnsi="Times New Roman" w:cs="Times New Roman"/>
          <w:b/>
          <w:sz w:val="24"/>
          <w:szCs w:val="24"/>
        </w:rPr>
        <w:lastRenderedPageBreak/>
        <w:t>ОРГАНИЗАЦИЙ, А ТАКЖЕ ПОЛИТИЧЕСКИХ ПАРТИЙ, ДРУГИХ ОБЩЕСТВЕННЫХ ОБЪЕДИНЕНИЙ И РЕЛИГИОЗНЫХ ОБЪЕДИНЕНИЙ</w:t>
      </w:r>
    </w:p>
    <w:p w:rsidR="00BE13FA" w:rsidRPr="00BE13FA" w:rsidRDefault="00BE13FA" w:rsidP="00BE13F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BE13FA">
        <w:rPr>
          <w:rFonts w:ascii="Times New Roman" w:hAnsi="Times New Roman" w:cs="Times New Roman"/>
          <w:sz w:val="24"/>
          <w:szCs w:val="24"/>
        </w:rPr>
        <w:t>Настоящий Порядок устанавливает процедуру принятия с разрешения Начальника Управления по охране окружающей среды и природным ресурсам Республики Адыгея (далее - Начальник Управления) государственными гражданскими служащими Управления по охране окружающей среды и природным ресурсам Республики Адыгея (далее - государственные гражданские служащие), наград, почетных и специальных званий (за исключением научных) иностранных государств, международных организаций, а также политических партий, других общественных объединений и религиозных объединений</w:t>
      </w:r>
      <w:proofErr w:type="gramEnd"/>
      <w:r w:rsidRPr="00BE13FA">
        <w:rPr>
          <w:rFonts w:ascii="Times New Roman" w:hAnsi="Times New Roman" w:cs="Times New Roman"/>
          <w:sz w:val="24"/>
          <w:szCs w:val="24"/>
        </w:rPr>
        <w:t xml:space="preserve"> (далее - звания, награды).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2. Государственный гражданский служащий, получивший звание, награду либо уведомленный о предстоящем их получении, в течение трех рабочих дней представляет на имя Начальника Управления ходатайство о разрешении принять звание, награду (далее - ходатайство) по форме согласно приложению N 1.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3. Государственный гражданский служащий, отказавшийся от звания, награды, в течение трех рабочих дней направляет уведомление об отказе в получении награды Начальнику Управления (далее - уведомление) по форме согласно приложению N 2.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BE13FA">
        <w:rPr>
          <w:rFonts w:ascii="Times New Roman" w:hAnsi="Times New Roman" w:cs="Times New Roman"/>
          <w:sz w:val="24"/>
          <w:szCs w:val="24"/>
        </w:rPr>
        <w:t>Государственный гражданский служащий, получивший звание, награду до принятия Начальником Управления решения по результатам рассмотрения ходатайства, передает оригиналы документов к званию, награду и оригиналы документов к ней на ответственное хранение в кадровую службу Управления по охране окружающей среды и природным ресурсам Республики Адыгея в течение трех рабочих дней со дня ее получения.</w:t>
      </w:r>
      <w:proofErr w:type="gramEnd"/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5. В случае если во время служебной командировки государственный гражданский служащий получил награду или отказался от нее, срок представления ходатайства либо уведомления исчисляется со дня возвращения лица из служебной командировки.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BE13FA">
        <w:rPr>
          <w:rFonts w:ascii="Times New Roman" w:hAnsi="Times New Roman" w:cs="Times New Roman"/>
          <w:sz w:val="24"/>
          <w:szCs w:val="24"/>
        </w:rPr>
        <w:t xml:space="preserve">В случае если государственный гражданский служащий по не зависящим от него причинам не может представить ходатайство либо уведомление, передать оригиналы документов к званию, награду и оригиналы документов к ней в сроки, указанные в пунктах 2 - 5 настоящего Порядка, такое лицо обязано представить ходатайство либо уведомление, передать оригиналы документов к </w:t>
      </w:r>
      <w:r w:rsidRPr="00BE13FA">
        <w:rPr>
          <w:rFonts w:ascii="Times New Roman" w:hAnsi="Times New Roman" w:cs="Times New Roman"/>
          <w:sz w:val="24"/>
          <w:szCs w:val="24"/>
        </w:rPr>
        <w:lastRenderedPageBreak/>
        <w:t>званию, награду и оригиналы документов к ней не позднее следующего рабочего</w:t>
      </w:r>
      <w:proofErr w:type="gramEnd"/>
      <w:r w:rsidRPr="00BE13FA">
        <w:rPr>
          <w:rFonts w:ascii="Times New Roman" w:hAnsi="Times New Roman" w:cs="Times New Roman"/>
          <w:sz w:val="24"/>
          <w:szCs w:val="24"/>
        </w:rPr>
        <w:t xml:space="preserve"> дня после устранения такой причины.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7. Обеспечение рассмотрения Начальником Управления ходатайств, информирование лица, представившего (направившего) ходатайство, о решении, принятом Начальником Управления по результатам рассмотрения ходатайств, а также учет уведомлений осуществляются кадровой службой Управления по охране окружающей среды и природным ресурсам Республики Адыгея.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8. В случае удовлетворения ходатайства государственного гражданского служащего в течение 10 рабочих дней ему передаются оригиналы документов к званию, награда и оригиналы документов к ней.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 xml:space="preserve">9. В случае отказа в удовлетворении ходатайства государственному гражданскому служащему в течение 10 рабочих дней сообщается об </w:t>
      </w:r>
      <w:proofErr w:type="gramStart"/>
      <w:r w:rsidRPr="00BE13FA">
        <w:rPr>
          <w:rFonts w:ascii="Times New Roman" w:hAnsi="Times New Roman" w:cs="Times New Roman"/>
          <w:sz w:val="24"/>
          <w:szCs w:val="24"/>
        </w:rPr>
        <w:t>этом</w:t>
      </w:r>
      <w:proofErr w:type="gramEnd"/>
      <w:r w:rsidRPr="00BE13FA">
        <w:rPr>
          <w:rFonts w:ascii="Times New Roman" w:hAnsi="Times New Roman" w:cs="Times New Roman"/>
          <w:sz w:val="24"/>
          <w:szCs w:val="24"/>
        </w:rPr>
        <w:t xml:space="preserve"> и направляются оригиналы документов к званию, награда и оригиналы документов к ней в соответствующий орган иностранного государства, международную организацию, политическую партию, иное общественное объединение и религиозное объединение.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Приложение N 1. Ходатайство о разрешении принять награду, почетное и специальное звание (за исключением научного) иностранного государства, международной организации, политической партии, других общественных объединений и религиозных объединений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к Порядку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 xml:space="preserve">принятия </w:t>
      </w:r>
      <w:proofErr w:type="gramStart"/>
      <w:r w:rsidRPr="00BE13FA">
        <w:rPr>
          <w:rFonts w:ascii="Times New Roman" w:hAnsi="Times New Roman" w:cs="Times New Roman"/>
          <w:sz w:val="24"/>
          <w:szCs w:val="24"/>
        </w:rPr>
        <w:t>государственными</w:t>
      </w:r>
      <w:proofErr w:type="gramEnd"/>
      <w:r w:rsidRPr="00BE13FA">
        <w:rPr>
          <w:rFonts w:ascii="Times New Roman" w:hAnsi="Times New Roman" w:cs="Times New Roman"/>
          <w:sz w:val="24"/>
          <w:szCs w:val="24"/>
        </w:rPr>
        <w:t xml:space="preserve"> гражданскими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служащими Управления по охране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окружающей среды и природным ресурсам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Республики Адыгея наград, почетных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E13FA">
        <w:rPr>
          <w:rFonts w:ascii="Times New Roman" w:hAnsi="Times New Roman" w:cs="Times New Roman"/>
          <w:sz w:val="24"/>
          <w:szCs w:val="24"/>
        </w:rPr>
        <w:t>и специальных званий (за исключением</w:t>
      </w:r>
      <w:proofErr w:type="gramEnd"/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lastRenderedPageBreak/>
        <w:t>научных) иностранных государств,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международных организаций, а также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политических партий, других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общественных объединений и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религиозных объединений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Начальнику Управления по охране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окружающей среды и природным ресурсам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от ____________________________________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(Ф.И.О., замещаемая должность)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Ходатайство о разрешении принять награду, почетное и специальное звание (за исключением научного) иностранного государства, международной организации, политической партии, других общественных объединений и религиозных объединений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Прошу разрешить мне принять _______________________________________________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(наименование награды, почетного или специального звания)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(за какие заслуги награжде</w:t>
      </w:r>
      <w:proofErr w:type="gramStart"/>
      <w:r w:rsidRPr="00BE13FA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BE13FA">
        <w:rPr>
          <w:rFonts w:ascii="Times New Roman" w:hAnsi="Times New Roman" w:cs="Times New Roman"/>
          <w:sz w:val="24"/>
          <w:szCs w:val="24"/>
        </w:rPr>
        <w:t>а) и кем, за какие заслуги присвоено и кем)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E13FA">
        <w:rPr>
          <w:rFonts w:ascii="Times New Roman" w:hAnsi="Times New Roman" w:cs="Times New Roman"/>
          <w:sz w:val="24"/>
          <w:szCs w:val="24"/>
        </w:rPr>
        <w:t>(дата и место вручения награды, документов к почетному или</w:t>
      </w:r>
      <w:proofErr w:type="gramEnd"/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специальному званию)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E13FA">
        <w:rPr>
          <w:rFonts w:ascii="Times New Roman" w:hAnsi="Times New Roman" w:cs="Times New Roman"/>
          <w:sz w:val="24"/>
          <w:szCs w:val="24"/>
        </w:rPr>
        <w:t>Документы к награде, почетному и специальному званию (за исключением</w:t>
      </w:r>
      <w:proofErr w:type="gramEnd"/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научного)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(нужное подчеркнуть)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(наименование награды, почетного или специального звания)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наименование документов к награде, почетному или специальному званию)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E13FA">
        <w:rPr>
          <w:rFonts w:ascii="Times New Roman" w:hAnsi="Times New Roman" w:cs="Times New Roman"/>
          <w:sz w:val="24"/>
          <w:szCs w:val="24"/>
        </w:rPr>
        <w:t>сданы</w:t>
      </w:r>
      <w:proofErr w:type="gramEnd"/>
      <w:r w:rsidRPr="00BE13FA">
        <w:rPr>
          <w:rFonts w:ascii="Times New Roman" w:hAnsi="Times New Roman" w:cs="Times New Roman"/>
          <w:sz w:val="24"/>
          <w:szCs w:val="24"/>
        </w:rPr>
        <w:t xml:space="preserve"> по акту приема-передачи N ____ от __________________ 20__ года.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lastRenderedPageBreak/>
        <w:t>______________ 20__ года ___________ ____________________________________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(подпись) (расшифровка подписи)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Приложение N 1. Уведомление об отказе в получении награды, почетного и специального звания (за исключением научного) иностранного государства, международной организации, политической партии, других общественных объединений и религиозных объединений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к Порядку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 xml:space="preserve">принятия </w:t>
      </w:r>
      <w:proofErr w:type="gramStart"/>
      <w:r w:rsidRPr="00BE13FA">
        <w:rPr>
          <w:rFonts w:ascii="Times New Roman" w:hAnsi="Times New Roman" w:cs="Times New Roman"/>
          <w:sz w:val="24"/>
          <w:szCs w:val="24"/>
        </w:rPr>
        <w:t>государственными</w:t>
      </w:r>
      <w:proofErr w:type="gramEnd"/>
      <w:r w:rsidRPr="00BE13FA">
        <w:rPr>
          <w:rFonts w:ascii="Times New Roman" w:hAnsi="Times New Roman" w:cs="Times New Roman"/>
          <w:sz w:val="24"/>
          <w:szCs w:val="24"/>
        </w:rPr>
        <w:t xml:space="preserve"> гражданскими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служащими Управления по охране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окружающей среды и природным ресурсам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Республики Адыгея наград, почетных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E13FA">
        <w:rPr>
          <w:rFonts w:ascii="Times New Roman" w:hAnsi="Times New Roman" w:cs="Times New Roman"/>
          <w:sz w:val="24"/>
          <w:szCs w:val="24"/>
        </w:rPr>
        <w:t>и специальных званий (за исключением</w:t>
      </w:r>
      <w:proofErr w:type="gramEnd"/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научных) иностранных государств,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международных организаций, а также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политических партий, других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общественных объединений и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религиозных объединений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Начальнику Управления по охране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окружающей среды и природным ресурсам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от ____________________________________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(Ф.И.О., замещаемая должность)</w:t>
      </w:r>
    </w:p>
    <w:p w:rsidR="00BE13FA" w:rsidRPr="00BE13FA" w:rsidRDefault="00BE13FA" w:rsidP="00BE13FA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lastRenderedPageBreak/>
        <w:t>Уведомление об отказе в получении награды, почетного и специального звания (за исключением научного) иностранного государства, международной организации, политической партии, других общественных объединений и религиозных объединений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Уведомляю о принятом мною решении отказаться от получения _________________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(наименование награды, почетного или специального звания)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(за какие заслуги награжде</w:t>
      </w:r>
      <w:proofErr w:type="gramStart"/>
      <w:r w:rsidRPr="00BE13FA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BE13FA">
        <w:rPr>
          <w:rFonts w:ascii="Times New Roman" w:hAnsi="Times New Roman" w:cs="Times New Roman"/>
          <w:sz w:val="24"/>
          <w:szCs w:val="24"/>
        </w:rPr>
        <w:t>а) и кем, за какие заслуги присвоено и кем)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______________ 20__ года ___________ ____________________________________</w:t>
      </w:r>
    </w:p>
    <w:p w:rsidR="00BE13FA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</w:p>
    <w:p w:rsidR="00E044AF" w:rsidRPr="00BE13FA" w:rsidRDefault="00BE13FA" w:rsidP="00BE13FA">
      <w:pPr>
        <w:rPr>
          <w:rFonts w:ascii="Times New Roman" w:hAnsi="Times New Roman" w:cs="Times New Roman"/>
          <w:sz w:val="24"/>
          <w:szCs w:val="24"/>
        </w:rPr>
      </w:pPr>
      <w:r w:rsidRPr="00BE13FA">
        <w:rPr>
          <w:rFonts w:ascii="Times New Roman" w:hAnsi="Times New Roman" w:cs="Times New Roman"/>
          <w:sz w:val="24"/>
          <w:szCs w:val="24"/>
        </w:rPr>
        <w:t>(подпись) (расшифровка подписи)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e334b3c3a52423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