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D52A5F"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r>
        <w:rPr>
          <w:rFonts w:ascii="Arial" w:hAnsi="Arial" w:cs="Arial"/>
          <w:color w:val="444444"/>
          <w:sz w:val="24"/>
          <w:szCs w:val="24"/>
        </w:rPr>
        <w:br/>
      </w:r>
      <w:r>
        <w:rPr>
          <w:rFonts w:ascii="Arial" w:hAnsi="Arial" w:cs="Arial"/>
          <w:color w:val="444444"/>
          <w:sz w:val="24"/>
          <w:szCs w:val="24"/>
        </w:rPr>
        <w:br/>
        <w:t> ТВЕРСКОЙ ОБЛАСТИ</w:t>
      </w:r>
      <w:r>
        <w:rPr>
          <w:rFonts w:ascii="Arial" w:hAnsi="Arial" w:cs="Arial"/>
          <w:color w:val="444444"/>
          <w:sz w:val="24"/>
          <w:szCs w:val="24"/>
        </w:rPr>
        <w:br/>
      </w:r>
      <w:r>
        <w:rPr>
          <w:rFonts w:ascii="Arial" w:hAnsi="Arial" w:cs="Arial"/>
          <w:color w:val="444444"/>
          <w:sz w:val="24"/>
          <w:szCs w:val="24"/>
        </w:rPr>
        <w:br/>
        <w:t>от 08 декабря 2010 года N 108-ЗО</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особо охраняемых природных территориях в Тверской области</w:t>
      </w:r>
    </w:p>
    <w:p w14:paraId="7CC748D6" w14:textId="77777777" w:rsidR="009E19F4" w:rsidRDefault="009E19F4" w:rsidP="009E19F4">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редакции Законов Тверской области от 07.12.2011 N 80-ЗО, от 21.03.2012 N 9-ЗО, от 27.09.2012 N 80-ЗО, от 29.11.2012 N 109-ЗО, от 02.07.2014 N 53-ЗО, от 09.11.2018 N 50-ЗО)</w:t>
      </w:r>
      <w:r>
        <w:rPr>
          <w:rFonts w:ascii="Arial" w:hAnsi="Arial" w:cs="Arial"/>
          <w:color w:val="444444"/>
        </w:rPr>
        <w:br/>
      </w:r>
    </w:p>
    <w:p w14:paraId="04424124" w14:textId="77777777" w:rsidR="009E19F4" w:rsidRDefault="009E19F4" w:rsidP="009E19F4">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Принят Законодательным Собранием</w:t>
      </w:r>
      <w:r>
        <w:rPr>
          <w:rFonts w:ascii="Arial" w:hAnsi="Arial" w:cs="Arial"/>
          <w:color w:val="444444"/>
        </w:rPr>
        <w:br/>
        <w:t>Тверской области 25 ноября 2010 года</w:t>
      </w:r>
    </w:p>
    <w:p w14:paraId="7CC9BE3E"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62944B41"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Преамбула утратила силу. - Закон Тверской области от 09.11.2018 N 50-ЗО.</w:t>
      </w:r>
      <w:r>
        <w:rPr>
          <w:rFonts w:ascii="Arial" w:hAnsi="Arial" w:cs="Arial"/>
          <w:color w:val="444444"/>
        </w:rPr>
        <w:br/>
      </w:r>
    </w:p>
    <w:p w14:paraId="6E17EAD5"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 Законодательство Тверской области об особо охраняемых природных территориях</w:t>
      </w:r>
    </w:p>
    <w:p w14:paraId="2698CEA3"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4F3C145D"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Законодательство Тверской области об особо охраняемых природных территориях основывается на соответствующих положениях Конституции Российской Федерации, Федерального закона "Об особо охраняемых природных территориях", иных федеральных законов и нормативных правовых актов Российской Федерации и состоит из настоящего Закона, других законов и иных нормативных правовых актов Тверской области.</w:t>
      </w:r>
      <w:r>
        <w:rPr>
          <w:rFonts w:ascii="Arial" w:hAnsi="Arial" w:cs="Arial"/>
          <w:color w:val="444444"/>
        </w:rPr>
        <w:br/>
      </w:r>
    </w:p>
    <w:p w14:paraId="4EE602C2"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1.1. Основные понятия, используемые в настоящем Законе</w:t>
      </w:r>
    </w:p>
    <w:p w14:paraId="6904B78C"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502655A"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09.11.2018 N 50-ЗО)</w:t>
      </w:r>
      <w:r>
        <w:rPr>
          <w:rFonts w:ascii="Arial" w:hAnsi="Arial" w:cs="Arial"/>
          <w:color w:val="444444"/>
        </w:rPr>
        <w:br/>
      </w:r>
    </w:p>
    <w:p w14:paraId="77F71252"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5C86D1E4"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Для целей настоящего Закона применяются следующие основные понятия:</w:t>
      </w:r>
      <w:r>
        <w:rPr>
          <w:rFonts w:ascii="Arial" w:hAnsi="Arial" w:cs="Arial"/>
          <w:color w:val="444444"/>
        </w:rPr>
        <w:br/>
      </w:r>
    </w:p>
    <w:p w14:paraId="3B2F0CA4"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1704D03D"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комплексное экологическое обследование территории, которой предполагается придать статус особо охраняемой природной территории регионального значения, - сбор, анализ и обобщение информации о природных и природно-антропогенных объектах, их природоохранном, научном, культурном, эстетическом, рекреационном, оздоровительном значении с целью последующей разработки документации, обосновывающей необходимость создания особо охраняемых природных территорий в границах, определенных в ходе обследования;</w:t>
      </w:r>
      <w:r>
        <w:rPr>
          <w:rFonts w:ascii="Arial" w:hAnsi="Arial" w:cs="Arial"/>
          <w:color w:val="444444"/>
        </w:rPr>
        <w:br/>
      </w:r>
    </w:p>
    <w:p w14:paraId="2EB573C7"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22754F1"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комплексное экологическое обследование особо охраняемых природных территорий - сбор, анализ и обобщение информации о природных и природно-антропогенных объектах, их природоохранном, научном, культурном, эстетическом, рекреационном, оздоровительном значении с целью последующей разработки документации, обосновывающей необходимость реорганизации, упразднения особо охраняемых природных территорий, а также установления границ особо охраняемых природных территорий, в случае отсутствия сведений о площади и (или) какого-либо описания местоположения границ особо охраняемых природных территорий регионального значения.</w:t>
      </w:r>
      <w:r>
        <w:rPr>
          <w:rFonts w:ascii="Arial" w:hAnsi="Arial" w:cs="Arial"/>
          <w:color w:val="444444"/>
        </w:rPr>
        <w:br/>
      </w:r>
    </w:p>
    <w:p w14:paraId="39F24524"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2. Категории особо охраняемых природных территорий регионального и местного значения</w:t>
      </w:r>
    </w:p>
    <w:p w14:paraId="1E535AA3"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EC8E08C"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02.07.2014 N 53-ЗО)</w:t>
      </w:r>
      <w:r>
        <w:rPr>
          <w:rFonts w:ascii="Arial" w:hAnsi="Arial" w:cs="Arial"/>
          <w:color w:val="444444"/>
        </w:rPr>
        <w:br/>
      </w:r>
    </w:p>
    <w:p w14:paraId="7B5B6A0B"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D002CB1"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 учетом особенностей режима особо охраняемых природных территорий в Тверской области могут создаваться следующие категории особо охраняемых природных территорий регионального значения:</w:t>
      </w:r>
      <w:r>
        <w:rPr>
          <w:rFonts w:ascii="Arial" w:hAnsi="Arial" w:cs="Arial"/>
          <w:color w:val="444444"/>
        </w:rPr>
        <w:br/>
      </w:r>
    </w:p>
    <w:p w14:paraId="0ABF7685"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6E32754D"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природные парки;</w:t>
      </w:r>
      <w:r>
        <w:rPr>
          <w:rFonts w:ascii="Arial" w:hAnsi="Arial" w:cs="Arial"/>
          <w:color w:val="444444"/>
        </w:rPr>
        <w:br/>
      </w:r>
    </w:p>
    <w:p w14:paraId="20CAF287"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24C6D9B8"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государственные природные заказники;</w:t>
      </w:r>
      <w:r>
        <w:rPr>
          <w:rFonts w:ascii="Arial" w:hAnsi="Arial" w:cs="Arial"/>
          <w:color w:val="444444"/>
        </w:rPr>
        <w:br/>
      </w:r>
    </w:p>
    <w:p w14:paraId="7B9B35EA"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C705C8E"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памятники природы;</w:t>
      </w:r>
      <w:r>
        <w:rPr>
          <w:rFonts w:ascii="Arial" w:hAnsi="Arial" w:cs="Arial"/>
          <w:color w:val="444444"/>
        </w:rPr>
        <w:br/>
      </w:r>
    </w:p>
    <w:p w14:paraId="4D9B6184"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5CF8EC0E"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дендрологические парки и ботанические сады.</w:t>
      </w:r>
      <w:r>
        <w:rPr>
          <w:rFonts w:ascii="Arial" w:hAnsi="Arial" w:cs="Arial"/>
          <w:color w:val="444444"/>
        </w:rPr>
        <w:br/>
      </w:r>
    </w:p>
    <w:p w14:paraId="5484AC87"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0DB8FE9"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В Тверской области могут создаваться следующие категории особо охраняемых природных территорий местного значения:</w:t>
      </w:r>
      <w:r>
        <w:rPr>
          <w:rFonts w:ascii="Arial" w:hAnsi="Arial" w:cs="Arial"/>
          <w:color w:val="444444"/>
        </w:rPr>
        <w:br/>
      </w:r>
    </w:p>
    <w:p w14:paraId="022CA175"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53AC7BF"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охраняемые садово-парковые территории - озелененные территории рекреационного назначения, предназначенные для отдыха населения, находящиеся в границах населенных пунктов соответствующих городских и сельских поселений, городских округов;</w:t>
      </w:r>
      <w:r>
        <w:rPr>
          <w:rFonts w:ascii="Arial" w:hAnsi="Arial" w:cs="Arial"/>
          <w:color w:val="444444"/>
        </w:rPr>
        <w:br/>
      </w:r>
    </w:p>
    <w:p w14:paraId="3B0D98E1"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13AEBA91"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охраняемые природно-ландшафтные территории - озелененные территории природоохранного и (или) рекреационного назначения, используемые или пригодные для отдыха населения, нуждающиеся в регулировании антропогенной нагрузки, находящиеся вне границ населенных пунктов соответствующих городских и сельских поселений, городских округов;</w:t>
      </w:r>
      <w:r>
        <w:rPr>
          <w:rFonts w:ascii="Arial" w:hAnsi="Arial" w:cs="Arial"/>
          <w:color w:val="444444"/>
        </w:rPr>
        <w:br/>
      </w:r>
    </w:p>
    <w:p w14:paraId="31380A58"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4DF19840"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охраняемые территории, занятые особыми деревьями, - территории, занятые деревьями, имеющими историко-мемориальное, культурное, эстетическое значение, и (или) деревьями-долгожителями.</w:t>
      </w:r>
      <w:r>
        <w:rPr>
          <w:rFonts w:ascii="Arial" w:hAnsi="Arial" w:cs="Arial"/>
          <w:color w:val="444444"/>
        </w:rPr>
        <w:br/>
      </w:r>
    </w:p>
    <w:p w14:paraId="486AB7A0"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2.1. Зонирование особо охраняемых природных территорий регионального значения</w:t>
      </w:r>
    </w:p>
    <w:p w14:paraId="41134FF0"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1CEE89B9"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09.11.2018 N 50-ЗО)</w:t>
      </w:r>
      <w:r>
        <w:rPr>
          <w:rFonts w:ascii="Arial" w:hAnsi="Arial" w:cs="Arial"/>
          <w:color w:val="444444"/>
        </w:rPr>
        <w:br/>
      </w:r>
    </w:p>
    <w:p w14:paraId="06264864"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5B3D110"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границах природных парков, дендрологических парков и ботанических садов регионального значения могут выделяться различные функциональные зоны в соответствии с законодательством.</w:t>
      </w:r>
      <w:r>
        <w:rPr>
          <w:rFonts w:ascii="Arial" w:hAnsi="Arial" w:cs="Arial"/>
          <w:color w:val="444444"/>
        </w:rPr>
        <w:br/>
      </w:r>
    </w:p>
    <w:p w14:paraId="5E681725"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3. Полномочия Законодательного Собрания Тверской области в сфере создания и обеспечения охраны особо охраняемых природных территорий</w:t>
      </w:r>
    </w:p>
    <w:p w14:paraId="5A4CD974"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513F3060"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 полномочиям Законодательного Собрания Тверской области в сфере создания и обеспечения охраны особо охраняемых природных территорий относятся:</w:t>
      </w:r>
      <w:r>
        <w:rPr>
          <w:rFonts w:ascii="Arial" w:hAnsi="Arial" w:cs="Arial"/>
          <w:color w:val="444444"/>
        </w:rPr>
        <w:br/>
      </w:r>
    </w:p>
    <w:p w14:paraId="002FA8AC"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3F668123"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принятие законов и иных нормативных правовых актов Тверской области в пределах компетенции;</w:t>
      </w:r>
      <w:r>
        <w:rPr>
          <w:rFonts w:ascii="Arial" w:hAnsi="Arial" w:cs="Arial"/>
          <w:color w:val="444444"/>
        </w:rPr>
        <w:br/>
      </w:r>
    </w:p>
    <w:p w14:paraId="5A74ED76"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52C6B69C"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соблюдением и исполнением законов Тверской области и иных нормативных правовых актов Тверской области;</w:t>
      </w:r>
      <w:r>
        <w:rPr>
          <w:rFonts w:ascii="Arial" w:hAnsi="Arial" w:cs="Arial"/>
          <w:color w:val="444444"/>
        </w:rPr>
        <w:br/>
      </w:r>
    </w:p>
    <w:p w14:paraId="2C586A58"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56F48C7B"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иные полномочия в сфере создания и обеспечения охраны особо охраняемых природных территорий, установленные в соответствии с законодательством.</w:t>
      </w:r>
      <w:r>
        <w:rPr>
          <w:rFonts w:ascii="Arial" w:hAnsi="Arial" w:cs="Arial"/>
          <w:color w:val="444444"/>
        </w:rPr>
        <w:br/>
      </w:r>
    </w:p>
    <w:p w14:paraId="7EBE34B4"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3.1. Полномочия Губернатора Тверской области в сфере обеспечения охраны природных парков и памятников природы</w:t>
      </w:r>
    </w:p>
    <w:p w14:paraId="61F8DE6A"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2379809F"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02.07.2014 N 53-ЗО)</w:t>
      </w:r>
      <w:r>
        <w:rPr>
          <w:rFonts w:ascii="Arial" w:hAnsi="Arial" w:cs="Arial"/>
          <w:color w:val="444444"/>
        </w:rPr>
        <w:br/>
      </w:r>
    </w:p>
    <w:p w14:paraId="07480DC3"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2449594"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К полномочиям Губернатора Тверской области в сфере обеспечения охраны природных парков и памятников природы относится принятие решения об установлении, изменении, о прекращении существования охранных зон в отношении охранных зон природных парков и памятников природы регионального </w:t>
      </w:r>
      <w:r>
        <w:rPr>
          <w:rFonts w:ascii="Arial" w:hAnsi="Arial" w:cs="Arial"/>
          <w:color w:val="444444"/>
        </w:rPr>
        <w:lastRenderedPageBreak/>
        <w:t>значения.</w:t>
      </w:r>
      <w:r>
        <w:rPr>
          <w:rFonts w:ascii="Arial" w:hAnsi="Arial" w:cs="Arial"/>
          <w:color w:val="444444"/>
        </w:rPr>
        <w:br/>
      </w:r>
    </w:p>
    <w:p w14:paraId="4C2B4141"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3273496F"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09.11.2018 N 50-ЗО)</w:t>
      </w:r>
      <w:r>
        <w:rPr>
          <w:rFonts w:ascii="Arial" w:hAnsi="Arial" w:cs="Arial"/>
          <w:color w:val="444444"/>
        </w:rPr>
        <w:br/>
      </w:r>
    </w:p>
    <w:p w14:paraId="0BD4F39B"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3923157"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1 - 2</w:t>
      </w:r>
      <w:proofErr w:type="gramEnd"/>
      <w:r>
        <w:rPr>
          <w:rFonts w:ascii="Arial" w:hAnsi="Arial" w:cs="Arial"/>
          <w:color w:val="444444"/>
        </w:rPr>
        <w:t>) утратили силу. - Закон Тверской области от 09.11.2018 N 50-ЗО.</w:t>
      </w:r>
      <w:r>
        <w:rPr>
          <w:rFonts w:ascii="Arial" w:hAnsi="Arial" w:cs="Arial"/>
          <w:color w:val="444444"/>
        </w:rPr>
        <w:br/>
      </w:r>
    </w:p>
    <w:p w14:paraId="1A7B9AA5" w14:textId="77777777" w:rsidR="009E19F4" w:rsidRDefault="009E19F4" w:rsidP="009E19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4. Полномочия исполнительных органов государственной власти Тверской области в сфере создания и обеспечения охраны особо охраняемых природных территорий</w:t>
      </w:r>
    </w:p>
    <w:p w14:paraId="12E85CB9"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739E232"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К полномочиям исполнительных органов государственной власти Тверской области в сфере создания и обеспечения охраны особо охраняемых природных территорий относятся:</w:t>
      </w:r>
      <w:r>
        <w:rPr>
          <w:rFonts w:ascii="Arial" w:hAnsi="Arial" w:cs="Arial"/>
          <w:color w:val="444444"/>
        </w:rPr>
        <w:br/>
      </w:r>
    </w:p>
    <w:p w14:paraId="02A792D3"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71B86976"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принятие нормативных правовых актов в пределах компетенции и контроль за их исполнением;</w:t>
      </w:r>
      <w:r>
        <w:rPr>
          <w:rFonts w:ascii="Arial" w:hAnsi="Arial" w:cs="Arial"/>
          <w:color w:val="444444"/>
        </w:rPr>
        <w:br/>
      </w:r>
    </w:p>
    <w:p w14:paraId="4AB2D8A4"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4A2DF766"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утратил силу. - Закон Тверской области от 02.07.2014 N 53-ЗО;</w:t>
      </w:r>
      <w:r>
        <w:rPr>
          <w:rFonts w:ascii="Arial" w:hAnsi="Arial" w:cs="Arial"/>
          <w:color w:val="444444"/>
        </w:rPr>
        <w:br/>
      </w:r>
    </w:p>
    <w:p w14:paraId="6078EC81"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1A15F2A6"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осуществление в пределах полномочий регионального государственного надзора в области охраны и использования особо охраняемых природных территорий при осуществлении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Тверской области;</w:t>
      </w:r>
      <w:r>
        <w:rPr>
          <w:rFonts w:ascii="Arial" w:hAnsi="Arial" w:cs="Arial"/>
          <w:color w:val="444444"/>
        </w:rPr>
        <w:br/>
      </w:r>
    </w:p>
    <w:p w14:paraId="570A7F5A"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48C4909D"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2.1 введен Законом Тверской области от 21.03.2012 N 9-ЗО)</w:t>
      </w:r>
      <w:r>
        <w:rPr>
          <w:rFonts w:ascii="Arial" w:hAnsi="Arial" w:cs="Arial"/>
          <w:color w:val="444444"/>
        </w:rPr>
        <w:br/>
      </w:r>
    </w:p>
    <w:p w14:paraId="37ECA69C" w14:textId="77777777" w:rsidR="009E19F4" w:rsidRDefault="009E19F4" w:rsidP="009E19F4">
      <w:pPr>
        <w:pStyle w:val="formattext"/>
        <w:shd w:val="clear" w:color="auto" w:fill="FFFFFF"/>
        <w:spacing w:before="0" w:beforeAutospacing="0" w:after="0" w:afterAutospacing="0"/>
        <w:textAlignment w:val="baseline"/>
        <w:rPr>
          <w:rFonts w:ascii="Arial" w:hAnsi="Arial" w:cs="Arial"/>
          <w:color w:val="444444"/>
        </w:rPr>
      </w:pPr>
    </w:p>
    <w:p w14:paraId="0CC084C5" w14:textId="77777777" w:rsidR="009E19F4" w:rsidRDefault="009E19F4" w:rsidP="009E19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утратил силу. - Закон Тверской области от 02.07.2014 N 53-ЗО;</w:t>
      </w:r>
    </w:p>
    <w:p w14:paraId="50B221B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(в ред. Закона Тверской области от 07.12.2011 N 80-ЗО)</w:t>
      </w:r>
      <w:r>
        <w:rPr>
          <w:rFonts w:ascii="Arial" w:hAnsi="Arial" w:cs="Arial"/>
          <w:color w:val="444444"/>
        </w:rPr>
        <w:br/>
      </w:r>
    </w:p>
    <w:p w14:paraId="5CC4C432"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4.1. Порядок посещения особо охраняемых природных территорий</w:t>
      </w:r>
    </w:p>
    <w:p w14:paraId="03A79406"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EE66632"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09.11.2018 N 50-ЗО)</w:t>
      </w:r>
      <w:r>
        <w:rPr>
          <w:rFonts w:ascii="Arial" w:hAnsi="Arial" w:cs="Arial"/>
          <w:color w:val="444444"/>
        </w:rPr>
        <w:br/>
      </w:r>
    </w:p>
    <w:p w14:paraId="77EB78F5"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F8C4551"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Посещение физическими лицами особо охраняемых природных территорий осуществляется в соответствии с установленным для таких территорий режимом особой охраны.</w:t>
      </w:r>
      <w:r>
        <w:rPr>
          <w:rFonts w:ascii="Arial" w:hAnsi="Arial" w:cs="Arial"/>
          <w:color w:val="444444"/>
        </w:rPr>
        <w:br/>
      </w:r>
    </w:p>
    <w:p w14:paraId="634C0712"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6B824C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Физические лица, не проживающие в населенных пунктах, расположенных в границах особо охраняемых природных территорий, могут посещать такие территории бесплатно или за плату. Порядок определения указанной платы, а также случаи освобождения от взимания платы устанавливаются Правительством Российской Федерации.</w:t>
      </w:r>
      <w:r>
        <w:rPr>
          <w:rFonts w:ascii="Arial" w:hAnsi="Arial" w:cs="Arial"/>
          <w:color w:val="444444"/>
        </w:rPr>
        <w:br/>
      </w:r>
    </w:p>
    <w:p w14:paraId="11683EC4"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5. Создание особо охраняемых природных территорий регионального значения</w:t>
      </w:r>
    </w:p>
    <w:p w14:paraId="673C8F89"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95B6CA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Создание особо охраняемых природных территорий регионального значения осуществляется по предложениям исполнительных органов государственной власти Тверской области, федеральных органов исполнительной власти в области охраны окружающей среды, органов местного самоуправления, юридических лиц, граждан, а также общественных объединений и некоммерческих организаций, осуществляющих деятельность в области охраны окружающей среды, с учетом положений федерального законодательства.</w:t>
      </w:r>
      <w:r>
        <w:rPr>
          <w:rFonts w:ascii="Arial" w:hAnsi="Arial" w:cs="Arial"/>
          <w:color w:val="444444"/>
        </w:rPr>
        <w:br/>
      </w:r>
    </w:p>
    <w:p w14:paraId="63646CD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EAFEE43"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(часть 1 в ред. Закона Тверской области от 09.11.2018 N 50-ЗО)</w:t>
      </w:r>
      <w:r>
        <w:rPr>
          <w:rFonts w:ascii="Arial" w:hAnsi="Arial" w:cs="Arial"/>
          <w:color w:val="444444"/>
        </w:rPr>
        <w:br/>
      </w:r>
    </w:p>
    <w:p w14:paraId="5E5453BC"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41D3381"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создании особо охраняемых природных территорий регионального значения учитываются предложения граждан и юридических лиц.</w:t>
      </w:r>
      <w:r>
        <w:rPr>
          <w:rFonts w:ascii="Arial" w:hAnsi="Arial" w:cs="Arial"/>
          <w:color w:val="444444"/>
        </w:rPr>
        <w:br/>
      </w:r>
    </w:p>
    <w:p w14:paraId="4F4DBE65"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48DFD0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Решения о создании особо охраняемых природных территорий регионального значения и об изменении режима их особой охраны принимаются Правительством Тверской области на основании документов и материалов, предусмотренных частью 5 настоящей статьи, по согласованию с:</w:t>
      </w:r>
      <w:r>
        <w:rPr>
          <w:rFonts w:ascii="Arial" w:hAnsi="Arial" w:cs="Arial"/>
          <w:color w:val="444444"/>
        </w:rPr>
        <w:br/>
      </w:r>
    </w:p>
    <w:p w14:paraId="06321686"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A96BFB6"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уполномоченным федеральным органом исполнительной власти в области охраны окружающей среды;</w:t>
      </w:r>
      <w:r>
        <w:rPr>
          <w:rFonts w:ascii="Arial" w:hAnsi="Arial" w:cs="Arial"/>
          <w:color w:val="444444"/>
        </w:rPr>
        <w:br/>
      </w:r>
    </w:p>
    <w:p w14:paraId="1445895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AB217A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федеральными органами исполнительной власти в области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r>
        <w:rPr>
          <w:rFonts w:ascii="Arial" w:hAnsi="Arial" w:cs="Arial"/>
          <w:color w:val="444444"/>
        </w:rPr>
        <w:br/>
      </w:r>
    </w:p>
    <w:p w14:paraId="2D4368F2"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E1DD3A0"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(часть 3 в ред. Закона Тверской области от 02.07.2014 N 53-ЗО)</w:t>
      </w:r>
      <w:r>
        <w:rPr>
          <w:rFonts w:ascii="Arial" w:hAnsi="Arial" w:cs="Arial"/>
          <w:color w:val="444444"/>
        </w:rPr>
        <w:br/>
      </w:r>
    </w:p>
    <w:p w14:paraId="294C4E15"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F5C54D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Предложения о создании особо охраняемой природной территории регионального значения с приложением документов и материалов, обосновывающих необходимость такого создания, направляются в Правительство Тверской области.</w:t>
      </w:r>
      <w:r>
        <w:rPr>
          <w:rFonts w:ascii="Arial" w:hAnsi="Arial" w:cs="Arial"/>
          <w:color w:val="444444"/>
        </w:rPr>
        <w:br/>
      </w:r>
    </w:p>
    <w:p w14:paraId="4430AF4D"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AC1F11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Законов Тверской области от 07.12.2011 N 80-ЗО, от 09.11.2018 N 50-ЗО)</w:t>
      </w:r>
      <w:r>
        <w:rPr>
          <w:rFonts w:ascii="Arial" w:hAnsi="Arial" w:cs="Arial"/>
          <w:color w:val="444444"/>
        </w:rPr>
        <w:br/>
      </w:r>
    </w:p>
    <w:p w14:paraId="1D4BE511"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39F7680"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Документы и материалы, обосновывающие необходимость создания особо охраняемой природной территории регионального значения, должны содержать:</w:t>
      </w:r>
      <w:r>
        <w:rPr>
          <w:rFonts w:ascii="Arial" w:hAnsi="Arial" w:cs="Arial"/>
          <w:color w:val="444444"/>
        </w:rPr>
        <w:br/>
      </w:r>
    </w:p>
    <w:p w14:paraId="1791BE41"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D3C8E77"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пояснительную записку, содержащую обоснование необходимости создания особо охраняемой природной территории регионального значения с описанием ее границ и площади;</w:t>
      </w:r>
      <w:r>
        <w:rPr>
          <w:rFonts w:ascii="Arial" w:hAnsi="Arial" w:cs="Arial"/>
          <w:color w:val="444444"/>
        </w:rPr>
        <w:br/>
      </w:r>
    </w:p>
    <w:p w14:paraId="273256AE"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13416D2"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02.07.2014 N 53-ЗО)</w:t>
      </w:r>
      <w:r>
        <w:rPr>
          <w:rFonts w:ascii="Arial" w:hAnsi="Arial" w:cs="Arial"/>
          <w:color w:val="444444"/>
        </w:rPr>
        <w:br/>
      </w:r>
    </w:p>
    <w:p w14:paraId="565C4650"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2D02449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утратил силу. - Закон Тверской области от 09.11.2018 N 50-ЗО;</w:t>
      </w:r>
      <w:r>
        <w:rPr>
          <w:rFonts w:ascii="Arial" w:hAnsi="Arial" w:cs="Arial"/>
          <w:color w:val="444444"/>
        </w:rPr>
        <w:br/>
      </w:r>
    </w:p>
    <w:p w14:paraId="4B0EA41B"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BBA89B0"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финансово-экономическое обоснование создания особо охраняемой природной территории регионального значения;</w:t>
      </w:r>
      <w:r>
        <w:rPr>
          <w:rFonts w:ascii="Arial" w:hAnsi="Arial" w:cs="Arial"/>
          <w:color w:val="444444"/>
        </w:rPr>
        <w:br/>
      </w:r>
    </w:p>
    <w:p w14:paraId="0E40CB4E"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6C422C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схему территории, которой предполагается придать статус особо охраняемой природной территории регионального значения, с указанием данных о земельных участках (категория земель, кадастровый номер), их собственниках, землепользователях, землевладельцах и арендаторах;</w:t>
      </w:r>
      <w:r>
        <w:rPr>
          <w:rFonts w:ascii="Arial" w:hAnsi="Arial" w:cs="Arial"/>
          <w:color w:val="444444"/>
        </w:rPr>
        <w:br/>
      </w:r>
    </w:p>
    <w:p w14:paraId="0D78573D"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CB7722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утратил силу. - Закон Тверской области от 02.07.2014 N 53-ЗО;</w:t>
      </w:r>
      <w:r>
        <w:rPr>
          <w:rFonts w:ascii="Arial" w:hAnsi="Arial" w:cs="Arial"/>
          <w:color w:val="444444"/>
        </w:rPr>
        <w:br/>
      </w:r>
    </w:p>
    <w:p w14:paraId="04A469AB"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32766A83"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материалы комплексного экологического обследования территории, которой предполагается придать статус особо охраняемой природной территории регионального значения.</w:t>
      </w:r>
      <w:r>
        <w:rPr>
          <w:rFonts w:ascii="Arial" w:hAnsi="Arial" w:cs="Arial"/>
          <w:color w:val="444444"/>
        </w:rPr>
        <w:br/>
      </w:r>
    </w:p>
    <w:p w14:paraId="03E0EF92"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7536E8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09.11.2018 N 50-ЗО)</w:t>
      </w:r>
      <w:r>
        <w:rPr>
          <w:rFonts w:ascii="Arial" w:hAnsi="Arial" w:cs="Arial"/>
          <w:color w:val="444444"/>
        </w:rPr>
        <w:br/>
      </w:r>
    </w:p>
    <w:p w14:paraId="06C53879"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714293C"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Порядок создания особо охраняемых природных территорий регионального значения устанавливается Правительством Тверской области.</w:t>
      </w:r>
      <w:r>
        <w:rPr>
          <w:rFonts w:ascii="Arial" w:hAnsi="Arial" w:cs="Arial"/>
          <w:color w:val="444444"/>
        </w:rPr>
        <w:br/>
      </w:r>
    </w:p>
    <w:p w14:paraId="3B7ED43D"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BA10227"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(часть 6 в ред. Закона Тверской области от 09.11.2018 N 50-ЗО)</w:t>
      </w:r>
      <w:r>
        <w:rPr>
          <w:rFonts w:ascii="Arial" w:hAnsi="Arial" w:cs="Arial"/>
          <w:color w:val="444444"/>
        </w:rPr>
        <w:br/>
      </w:r>
    </w:p>
    <w:p w14:paraId="3ADC4B6A"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5.1. Особо охраняемые природные территории регионального значения, созданные (признанные таковыми) до дня вступления в силу Федерального закона</w:t>
      </w:r>
    </w:p>
    <w:p w14:paraId="3045F2A8"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67AE602"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09.11.2018 N 50-ЗО)</w:t>
      </w:r>
      <w:r>
        <w:rPr>
          <w:rFonts w:ascii="Arial" w:hAnsi="Arial" w:cs="Arial"/>
          <w:color w:val="444444"/>
        </w:rPr>
        <w:br/>
      </w:r>
    </w:p>
    <w:p w14:paraId="33D69F70"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BAF54D1"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Особо охраняемые природные территории регионального значения и их охранные зоны, созданные (признанные таковыми) соответствующими органами государственной власти или органами местного самоуправления (далее - созданные (признанные таковыми)) до дня вступления в силу Федерального закона от 28.12.2013 N 406-ФЗ "О внесении изменений в Федеральный закон "Об особо охраняемых природных территориях" и отдельные законодательные акты Российской Федерации" (далее - Федеральный закон), сохраняются в границах, определенных соответствующими органами государственной власти или органами местного самоуправления в порядке, установленном до дня вступления в силу Федерального закона.</w:t>
      </w:r>
      <w:r>
        <w:rPr>
          <w:rFonts w:ascii="Arial" w:hAnsi="Arial" w:cs="Arial"/>
          <w:color w:val="444444"/>
        </w:rPr>
        <w:br/>
      </w:r>
    </w:p>
    <w:p w14:paraId="2055BA8F"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3E2B141"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наличии сведений о площади и местоположении границ особо охраняемых природных территорий регионального значения, созданных (признанных таковыми) до дня вступления в силу Федерального закона, утверждение описания границ особо охраняемых природных территорий регионального значения осуществляется в соответствии с требованиями федерального законодательства нормативным правовым актом Правительства Тверской области на основании решения Комиссии при Правительстве Тверской области по вопросам организации и функционирования особо охраняемых природных территорий.</w:t>
      </w:r>
      <w:r>
        <w:rPr>
          <w:rFonts w:ascii="Arial" w:hAnsi="Arial" w:cs="Arial"/>
          <w:color w:val="444444"/>
        </w:rPr>
        <w:br/>
      </w:r>
    </w:p>
    <w:p w14:paraId="7AB6D20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2A3E7A0"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сведений о площади и (или) каком-либо местоположении границ особо охраняемых природных территорий регионального значения, созданных (признанных таковыми) до дня вступления в силу Федерального закона, установление границ особо охраняемых природных территорий регионального значения осуществляется нормативным правовым актом Правительства Тверской области на основании материалов комплексного экологического обследования особо охраняемых природных территорий регионального значения, решения Комиссии при Правительстве Тверской области по вопросам организации и функционирования особо охраняемых природных территорий.</w:t>
      </w:r>
      <w:r>
        <w:rPr>
          <w:rFonts w:ascii="Arial" w:hAnsi="Arial" w:cs="Arial"/>
          <w:color w:val="444444"/>
        </w:rPr>
        <w:br/>
      </w:r>
    </w:p>
    <w:p w14:paraId="74F9CED9"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2E813FFD"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принятия решения об утверждении описания границ особо охраняемых природных территорий регионального значения, а также об установлении границ особо охраняемых природных территорий регионального значения определяется Правительством Тверской области.</w:t>
      </w:r>
      <w:r>
        <w:rPr>
          <w:rFonts w:ascii="Arial" w:hAnsi="Arial" w:cs="Arial"/>
          <w:color w:val="444444"/>
        </w:rPr>
        <w:br/>
      </w:r>
    </w:p>
    <w:p w14:paraId="2F8088C7"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10C1926"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Режим особой охраны особо охраняемых природных территорий регионального значения, созданных (признанных таковыми) до дня вступления в силу Федерального закона, определяется Правительством Тверской области с учетом требований федерального законодательства, если такой режим не установлен в утвержденном положении (паспорте) особо охраняемой природной территории регионального значения или ином нормативном правовом акте, в соответствии с которым создана (признана таковой) особо охраняемая природная </w:t>
      </w:r>
      <w:r>
        <w:rPr>
          <w:rFonts w:ascii="Arial" w:hAnsi="Arial" w:cs="Arial"/>
          <w:color w:val="444444"/>
        </w:rPr>
        <w:lastRenderedPageBreak/>
        <w:t>территория регионального значения.</w:t>
      </w:r>
      <w:r>
        <w:rPr>
          <w:rFonts w:ascii="Arial" w:hAnsi="Arial" w:cs="Arial"/>
          <w:color w:val="444444"/>
        </w:rPr>
        <w:br/>
      </w:r>
    </w:p>
    <w:p w14:paraId="782DC55B" w14:textId="77777777" w:rsidR="009E19F4" w:rsidRDefault="009E19F4" w:rsidP="009E19F4">
      <w:pPr>
        <w:pStyle w:val="2"/>
        <w:spacing w:before="0" w:beforeAutospacing="0" w:after="0" w:afterAutospacing="0"/>
        <w:jc w:val="center"/>
        <w:textAlignment w:val="baseline"/>
        <w:rPr>
          <w:rFonts w:ascii="Arial" w:hAnsi="Arial" w:cs="Arial"/>
          <w:color w:val="444444"/>
          <w:sz w:val="24"/>
          <w:szCs w:val="24"/>
        </w:rPr>
      </w:pPr>
      <w:r>
        <w:rPr>
          <w:rFonts w:ascii="Arial" w:hAnsi="Arial" w:cs="Arial"/>
          <w:color w:val="444444"/>
          <w:sz w:val="24"/>
          <w:szCs w:val="24"/>
        </w:rPr>
        <w:br/>
        <w:t>Статья 6. Утратила силу. - Закон Тверской области от 02.07.2014 N 53-ЗО.</w:t>
      </w:r>
    </w:p>
    <w:p w14:paraId="0EF92C52"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7. Реорганизация особо охраняемых природных территорий регионального значения</w:t>
      </w:r>
    </w:p>
    <w:p w14:paraId="08260DCD"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36EC13F1"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09.11.2018 N 50-ЗО)</w:t>
      </w:r>
      <w:r>
        <w:rPr>
          <w:rFonts w:ascii="Arial" w:hAnsi="Arial" w:cs="Arial"/>
          <w:color w:val="444444"/>
        </w:rPr>
        <w:br/>
      </w:r>
    </w:p>
    <w:p w14:paraId="19C5CD4F"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462117C"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Реорганизацией особо охраняемых природных территорий регионального значения является изменение их границ, значения, категории, режима их особой охраны, объединение двух и более особо охраняемых природных территорий в одну, разделение одной особо охраняемой природной территории на две и более.</w:t>
      </w:r>
      <w:r>
        <w:rPr>
          <w:rFonts w:ascii="Arial" w:hAnsi="Arial" w:cs="Arial"/>
          <w:color w:val="444444"/>
        </w:rPr>
        <w:br/>
      </w:r>
    </w:p>
    <w:p w14:paraId="5145AE51"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93D4552"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Основаниями изменения границ особо охраняемой природной территории регионального значения являются:</w:t>
      </w:r>
      <w:r>
        <w:rPr>
          <w:rFonts w:ascii="Arial" w:hAnsi="Arial" w:cs="Arial"/>
          <w:color w:val="444444"/>
        </w:rPr>
        <w:br/>
      </w:r>
    </w:p>
    <w:p w14:paraId="3E994A35"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9C0B0F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необходимость расширения границ особо охраняемой природной территории регионального значения с целью охраны природных комплексов и (или) их компонентов;</w:t>
      </w:r>
      <w:r>
        <w:rPr>
          <w:rFonts w:ascii="Arial" w:hAnsi="Arial" w:cs="Arial"/>
          <w:color w:val="444444"/>
        </w:rPr>
        <w:br/>
      </w:r>
    </w:p>
    <w:p w14:paraId="1052BCAB"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11CAF08"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утрата частью особо охраняемой природной территории регионального значения своего особого природоохранного, научного, культурного, эстетического, рекреационного и оздоровительного значения в результате гибели природных комплексов и (или) их компонентов, а также природных объектов, являющихся основой особо охраняемой природной территории регионального значения, и невозможности их естественного восстановления, в том числе в результате чрезвычайной экологической ситуации.</w:t>
      </w:r>
      <w:r>
        <w:rPr>
          <w:rFonts w:ascii="Arial" w:hAnsi="Arial" w:cs="Arial"/>
          <w:color w:val="444444"/>
        </w:rPr>
        <w:br/>
      </w:r>
    </w:p>
    <w:p w14:paraId="5473A79D"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3F2067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Реорганизация особо охраняемых природных территорий регионального значения осуществляется по предложениям исполнительных органов государственной власти Тверской области, федеральных органов исполнительной власти в области охраны окружающей среды, органов местного самоуправления, юридических лиц, граждан, а также общественных объединений и некоммерческих организаций, осуществляющих деятельность в области охраны окружающей среды, с учетом положений федерального законодательства.</w:t>
      </w:r>
      <w:r>
        <w:rPr>
          <w:rFonts w:ascii="Arial" w:hAnsi="Arial" w:cs="Arial"/>
          <w:color w:val="444444"/>
        </w:rPr>
        <w:br/>
      </w:r>
    </w:p>
    <w:p w14:paraId="26EF6B5C"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9F677C5"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Особо охраняемые природные территории регионального значения могут быть реорганизованы в особо охраняемые природные территории местного значения решением Правительства Тверской области по предложению уполномоченного Правительством Тверской области исполнительного органа государственной власти Тверской области, согласованному с органами местного самоуправления муниципального района (городского округа) Тверской области, на территории которого расположена особо охраняемая природная территория </w:t>
      </w:r>
      <w:r>
        <w:rPr>
          <w:rFonts w:ascii="Arial" w:hAnsi="Arial" w:cs="Arial"/>
          <w:color w:val="444444"/>
        </w:rPr>
        <w:lastRenderedPageBreak/>
        <w:t>регионального значения.</w:t>
      </w:r>
      <w:r>
        <w:rPr>
          <w:rFonts w:ascii="Arial" w:hAnsi="Arial" w:cs="Arial"/>
          <w:color w:val="444444"/>
        </w:rPr>
        <w:br/>
      </w:r>
    </w:p>
    <w:p w14:paraId="0F5DA81F"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170761CA"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 реорганизации особо охраняемых природных территорий регионального значения с образованием особо охраняемых природных территорий местного значения может быть принято в отношении особо охраняемых природных территорий регионального значения, расположенных в границах одного муниципального района (городского округа) Тверской области.</w:t>
      </w:r>
      <w:r>
        <w:rPr>
          <w:rFonts w:ascii="Arial" w:hAnsi="Arial" w:cs="Arial"/>
          <w:color w:val="444444"/>
        </w:rPr>
        <w:br/>
      </w:r>
    </w:p>
    <w:p w14:paraId="113F4286"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2E7D4BD"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Предложения о реорганизации особо охраняемых природных территорий регионального значения направляются на рассмотрение в Правительство Тверской области.</w:t>
      </w:r>
      <w:r>
        <w:rPr>
          <w:rFonts w:ascii="Arial" w:hAnsi="Arial" w:cs="Arial"/>
          <w:color w:val="444444"/>
        </w:rPr>
        <w:br/>
      </w:r>
    </w:p>
    <w:p w14:paraId="52D92A21"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0321B29"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Решение о реорганизации особо охраняемых природных территорий регионального значения принимается Правительством Тверской области на основании материалов комплексного экологического обследования особо охраняемых природных территорий регионального значения, обосновывающих необходимость реорганизации особо охраняемых природных территорий, и решения Комиссии при Правительстве Тверской области по вопросам организации и функционирования особо охраняемых природных территорий.</w:t>
      </w:r>
      <w:r>
        <w:rPr>
          <w:rFonts w:ascii="Arial" w:hAnsi="Arial" w:cs="Arial"/>
          <w:color w:val="444444"/>
        </w:rPr>
        <w:br/>
      </w:r>
    </w:p>
    <w:p w14:paraId="4D48F8AB"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3788CD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принятия решения о реорганизации, а также порядок реорганизации особо охраняемых природных территорий регионального значения устанавливается Правительством Тверской области.</w:t>
      </w:r>
      <w:r>
        <w:rPr>
          <w:rFonts w:ascii="Arial" w:hAnsi="Arial" w:cs="Arial"/>
          <w:color w:val="444444"/>
        </w:rPr>
        <w:br/>
      </w:r>
    </w:p>
    <w:p w14:paraId="42C0E4D5"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7.1. Упразднение особо охраняемых природных территорий регионального значения</w:t>
      </w:r>
    </w:p>
    <w:p w14:paraId="7D17A47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F0CF79F"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Тверской области от 09.11.2018 N 50-ЗО)</w:t>
      </w:r>
      <w:r>
        <w:rPr>
          <w:rFonts w:ascii="Arial" w:hAnsi="Arial" w:cs="Arial"/>
          <w:color w:val="444444"/>
        </w:rPr>
        <w:br/>
      </w:r>
    </w:p>
    <w:p w14:paraId="7F843D70"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F35F81D"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Основаниями упразднения особо охраняемой природной территории регионального значения являются:</w:t>
      </w:r>
      <w:r>
        <w:rPr>
          <w:rFonts w:ascii="Arial" w:hAnsi="Arial" w:cs="Arial"/>
          <w:color w:val="444444"/>
        </w:rPr>
        <w:br/>
      </w:r>
    </w:p>
    <w:p w14:paraId="247C1EEB"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8BAE18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утрата ее особого природоохранного, научного, культурного, эстетического, рекреационного, оздоровительного значения в результате гибели природных комплексов, а также природных объектов, являющихся основой особо охраняемой природной территории регионального значения, в целях охраны которых она была образована, и невозможности их естественного восстановления, в том числе в результате чрезвычайной экологической ситуации;</w:t>
      </w:r>
      <w:r>
        <w:rPr>
          <w:rFonts w:ascii="Arial" w:hAnsi="Arial" w:cs="Arial"/>
          <w:color w:val="444444"/>
        </w:rPr>
        <w:br/>
      </w:r>
    </w:p>
    <w:p w14:paraId="446BE9AA"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7AEFF9D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вхождение особо охраняемой природной территории регионального значения в состав особо охраняемой природной территории федерального значения.</w:t>
      </w:r>
      <w:r>
        <w:rPr>
          <w:rFonts w:ascii="Arial" w:hAnsi="Arial" w:cs="Arial"/>
          <w:color w:val="444444"/>
        </w:rPr>
        <w:br/>
      </w:r>
    </w:p>
    <w:p w14:paraId="6351B50E"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09BBA38"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Упразднение особо охраняемых природных территорий регионального значения на иных основаниях не допускается.</w:t>
      </w:r>
      <w:r>
        <w:rPr>
          <w:rFonts w:ascii="Arial" w:hAnsi="Arial" w:cs="Arial"/>
          <w:color w:val="444444"/>
        </w:rPr>
        <w:br/>
      </w:r>
    </w:p>
    <w:p w14:paraId="0143D1E9"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21D889C6"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Решение об упразднении особо охраняемых природных территорий регионального значения принимается Правительством Тверской области на основании материалов комплексного экологического обследования особо охраняемых природных территорий регионального значения, обосновывающих необходимость упразднения особо охраняемых природных территорий, и решения Комиссии при Правительстве Тверской области по вопросам организации и функционирования особо охраняемых природных территорий.</w:t>
      </w:r>
      <w:r>
        <w:rPr>
          <w:rFonts w:ascii="Arial" w:hAnsi="Arial" w:cs="Arial"/>
          <w:color w:val="444444"/>
        </w:rPr>
        <w:br/>
      </w:r>
    </w:p>
    <w:p w14:paraId="0B2A384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DBD44A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Порядок упразднения особо охраняемых природных территорий регионального значения устанавливается Правительством Тверской области.</w:t>
      </w:r>
      <w:r>
        <w:rPr>
          <w:rFonts w:ascii="Arial" w:hAnsi="Arial" w:cs="Arial"/>
          <w:color w:val="444444"/>
        </w:rPr>
        <w:br/>
      </w:r>
    </w:p>
    <w:p w14:paraId="1100C3B5"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8. Обеспечение охраны особо охраняемых природных территорий регионального значения</w:t>
      </w:r>
    </w:p>
    <w:p w14:paraId="6560B59E"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A245773"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Охрана особо охраняемых природных территорий регионального значения организуется и обеспечивается Правительством Тверской области и (или) уполномоченным органом в соответствии с законодательством.</w:t>
      </w:r>
      <w:r>
        <w:rPr>
          <w:rFonts w:ascii="Arial" w:hAnsi="Arial" w:cs="Arial"/>
          <w:color w:val="444444"/>
        </w:rPr>
        <w:br/>
      </w:r>
    </w:p>
    <w:p w14:paraId="6F3BA394"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5DFF4592"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07.12.2011 N 80-ЗО)</w:t>
      </w:r>
      <w:r>
        <w:rPr>
          <w:rFonts w:ascii="Arial" w:hAnsi="Arial" w:cs="Arial"/>
          <w:color w:val="444444"/>
        </w:rPr>
        <w:br/>
      </w:r>
    </w:p>
    <w:p w14:paraId="251CE5F5"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60AE9B67"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Исполнительные органы государственной власти Тверской области могут осуществлять охрану особо охраняемых природных территорий регионального значения через специально созданные для этой цели структурные подразделения, наделенные соответствующими полномочиями.</w:t>
      </w:r>
      <w:r>
        <w:rPr>
          <w:rFonts w:ascii="Arial" w:hAnsi="Arial" w:cs="Arial"/>
          <w:color w:val="444444"/>
        </w:rPr>
        <w:br/>
      </w:r>
    </w:p>
    <w:p w14:paraId="258CAF7D"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9. Финансирование расходов, связанных с созданием и обеспечением охраны особо охраняемых природных территорий регионального значения</w:t>
      </w:r>
    </w:p>
    <w:p w14:paraId="2135058F"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0A230CCE"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Финансирование расходов, связанных с созданием и обеспечением охраны особо охраняемых природных территорий регионального значения, осуществляется за счет средств областного бюджета Тверской области, а также других предусмотренных законодательством источников.</w:t>
      </w:r>
      <w:r>
        <w:rPr>
          <w:rFonts w:ascii="Arial" w:hAnsi="Arial" w:cs="Arial"/>
          <w:color w:val="444444"/>
        </w:rPr>
        <w:br/>
      </w:r>
    </w:p>
    <w:p w14:paraId="7DAEE3BE" w14:textId="77777777" w:rsidR="009E19F4" w:rsidRDefault="009E19F4" w:rsidP="009E19F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10. Вступление в силу настоящего Закона</w:t>
      </w:r>
    </w:p>
    <w:p w14:paraId="3963F6F8" w14:textId="77777777" w:rsidR="009E19F4" w:rsidRDefault="009E19F4" w:rsidP="009E19F4">
      <w:pPr>
        <w:pStyle w:val="formattext"/>
        <w:spacing w:before="0" w:beforeAutospacing="0" w:after="0" w:afterAutospacing="0"/>
        <w:textAlignment w:val="baseline"/>
        <w:rPr>
          <w:rFonts w:ascii="Arial" w:hAnsi="Arial" w:cs="Arial"/>
          <w:color w:val="444444"/>
        </w:rPr>
      </w:pPr>
    </w:p>
    <w:p w14:paraId="4B06672D" w14:textId="77777777" w:rsidR="009E19F4" w:rsidRDefault="009E19F4" w:rsidP="009E19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вступает в силу по истечении десяти дней после дня его официального опубликования.</w:t>
      </w:r>
      <w:r>
        <w:rPr>
          <w:rFonts w:ascii="Arial" w:hAnsi="Arial" w:cs="Arial"/>
          <w:color w:val="444444"/>
        </w:rPr>
        <w:br/>
      </w:r>
    </w:p>
    <w:p w14:paraId="4FB11671" w14:textId="77777777" w:rsidR="009E19F4" w:rsidRDefault="009E19F4" w:rsidP="009E19F4">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Губернатор Тверской области</w:t>
      </w:r>
      <w:r>
        <w:rPr>
          <w:rFonts w:ascii="Arial" w:hAnsi="Arial" w:cs="Arial"/>
          <w:color w:val="444444"/>
        </w:rPr>
        <w:br/>
        <w:t>Д.В.ЗЕЛЕНИН</w:t>
      </w:r>
    </w:p>
    <w:p w14:paraId="57B6D8DF" w14:textId="77777777" w:rsidR="009E19F4" w:rsidRDefault="009E19F4" w:rsidP="009E19F4">
      <w:pPr>
        <w:pStyle w:val="formattext"/>
        <w:spacing w:before="0" w:beforeAutospacing="0" w:after="0" w:afterAutospacing="0"/>
        <w:textAlignment w:val="baseline"/>
        <w:rPr>
          <w:rFonts w:ascii="Arial" w:hAnsi="Arial" w:cs="Arial"/>
          <w:color w:val="444444"/>
        </w:rPr>
      </w:pPr>
      <w:r>
        <w:rPr>
          <w:rFonts w:ascii="Arial" w:hAnsi="Arial" w:cs="Arial"/>
          <w:color w:val="444444"/>
        </w:rPr>
        <w:br/>
        <w:t>Тверь</w:t>
      </w:r>
      <w:r>
        <w:rPr>
          <w:rFonts w:ascii="Arial" w:hAnsi="Arial" w:cs="Arial"/>
          <w:color w:val="444444"/>
        </w:rPr>
        <w:br/>
        <w:t>8 декабря 2010 года</w:t>
      </w:r>
      <w:r>
        <w:rPr>
          <w:rFonts w:ascii="Arial" w:hAnsi="Arial" w:cs="Arial"/>
          <w:color w:val="444444"/>
        </w:rPr>
        <w:br/>
        <w:t>N 108-ЗО</w:t>
      </w:r>
    </w:p>
    <w:p w14:paraId="1CAACB77" w14:textId="77777777" w:rsidR="009E19F4" w:rsidRDefault="009E19F4" w:rsidP="009E19F4"/>
    <w:p w14:paraId="66FE8049" w14:textId="77777777" w:rsidR="00133EC0"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E19F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E19F4"/>
    <w:rPr>
      <w:rFonts w:ascii="Times New Roman" w:eastAsia="Times New Roman" w:hAnsi="Times New Roman" w:cs="Times New Roman"/>
      <w:b/>
      <w:bCs/>
      <w:sz w:val="36"/>
      <w:szCs w:val="36"/>
      <w:lang w:eastAsia="ru-RU"/>
    </w:rPr>
  </w:style>
  <w:style w:type="paragraph" w:customStyle="1" w:styleId="formattext">
    <w:name w:val="formattext"/>
    <w:basedOn w:val="a"/>
    <w:rsid w:val="009E19F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