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4D43058" w14:textId="77777777" w:rsidR="00741605" w:rsidRPr="00741605" w:rsidRDefault="00741605" w:rsidP="00741605">
      <w:pPr>
        <w:shd w:val="clear" w:color="auto" w:fill="FFFFFF"/>
        <w:spacing w:after="240" w:line="240" w:lineRule="auto"/>
        <w:jc w:val="center"/>
        <w:textAlignment w:val="baseline"/>
        <w:outlineLvl w:val="1"/>
        <w:rPr>
          <w:rFonts w:ascii="Arial" w:eastAsia="Times New Roman" w:hAnsi="Arial" w:cs="Arial"/>
          <w:b/>
          <w:bCs/>
          <w:sz w:val="24"/>
          <w:szCs w:val="24"/>
        </w:rPr>
      </w:pPr>
      <w:r w:rsidRPr="00741605">
        <w:rPr>
          <w:rFonts w:ascii="Arial" w:eastAsia="Times New Roman" w:hAnsi="Arial" w:cs="Arial"/>
          <w:b/>
          <w:bCs/>
          <w:sz w:val="24"/>
          <w:szCs w:val="24"/>
        </w:rPr>
        <w:t>ГУБЕРНАТОР ХАБАРОВСКОГО КРАЯ</w:t>
      </w:r>
    </w:p>
    <w:p w14:paraId="1B4F67FA" w14:textId="77777777" w:rsidR="00741605" w:rsidRPr="00741605" w:rsidRDefault="00741605" w:rsidP="00741605">
      <w:pPr>
        <w:shd w:val="clear" w:color="auto" w:fill="FFFFFF"/>
        <w:spacing w:after="240" w:line="240" w:lineRule="auto"/>
        <w:jc w:val="center"/>
        <w:textAlignment w:val="baseline"/>
        <w:rPr>
          <w:rFonts w:ascii="Arial" w:eastAsia="Times New Roman" w:hAnsi="Arial" w:cs="Arial"/>
          <w:b/>
          <w:bCs/>
          <w:sz w:val="24"/>
          <w:szCs w:val="24"/>
        </w:rPr>
      </w:pPr>
      <w:r w:rsidRPr="00741605">
        <w:rPr>
          <w:rFonts w:ascii="Arial" w:eastAsia="Times New Roman" w:hAnsi="Arial" w:cs="Arial"/>
          <w:b/>
          <w:bCs/>
          <w:sz w:val="24"/>
          <w:szCs w:val="24"/>
        </w:rPr>
        <w:br/>
        <w:t>ПОСТАНОВЛЕНИЕ</w:t>
      </w:r>
    </w:p>
    <w:p w14:paraId="5054AAA6" w14:textId="77777777" w:rsidR="00741605" w:rsidRPr="00741605" w:rsidRDefault="00741605" w:rsidP="00741605">
      <w:pPr>
        <w:shd w:val="clear" w:color="auto" w:fill="FFFFFF"/>
        <w:spacing w:after="240" w:line="240" w:lineRule="auto"/>
        <w:jc w:val="center"/>
        <w:textAlignment w:val="baseline"/>
        <w:rPr>
          <w:rFonts w:ascii="Arial" w:eastAsia="Times New Roman" w:hAnsi="Arial" w:cs="Arial"/>
          <w:b/>
          <w:bCs/>
          <w:sz w:val="24"/>
          <w:szCs w:val="24"/>
        </w:rPr>
      </w:pPr>
      <w:r w:rsidRPr="00741605">
        <w:rPr>
          <w:rFonts w:ascii="Arial" w:eastAsia="Times New Roman" w:hAnsi="Arial" w:cs="Arial"/>
          <w:b/>
          <w:bCs/>
          <w:sz w:val="24"/>
          <w:szCs w:val="24"/>
        </w:rPr>
        <w:br/>
        <w:t>от 06 июня 2017 года N 63</w:t>
      </w:r>
    </w:p>
    <w:p w14:paraId="5B23916C" w14:textId="77777777" w:rsidR="00741605" w:rsidRPr="00741605" w:rsidRDefault="00741605" w:rsidP="00741605">
      <w:pPr>
        <w:shd w:val="clear" w:color="auto" w:fill="FFFFFF"/>
        <w:spacing w:after="240" w:line="240" w:lineRule="auto"/>
        <w:jc w:val="center"/>
        <w:textAlignment w:val="baseline"/>
        <w:rPr>
          <w:rFonts w:ascii="Arial" w:eastAsia="Times New Roman" w:hAnsi="Arial" w:cs="Arial"/>
          <w:b/>
          <w:bCs/>
          <w:sz w:val="24"/>
          <w:szCs w:val="24"/>
        </w:rPr>
      </w:pPr>
      <w:r w:rsidRPr="00741605">
        <w:rPr>
          <w:rFonts w:ascii="Arial" w:eastAsia="Times New Roman" w:hAnsi="Arial" w:cs="Arial"/>
          <w:b/>
          <w:bCs/>
          <w:sz w:val="24"/>
          <w:szCs w:val="24"/>
        </w:rPr>
        <w:br/>
        <w:t>Об утверждении Административного регламента предоставления Правительством</w:t>
      </w:r>
      <w:r w:rsidRPr="00741605">
        <w:rPr>
          <w:rFonts w:ascii="Arial" w:eastAsia="Times New Roman" w:hAnsi="Arial" w:cs="Arial"/>
          <w:b/>
          <w:bCs/>
          <w:sz w:val="24"/>
          <w:szCs w:val="24"/>
        </w:rPr>
        <w:br/>
        <w:t> Хабаровского края государственной услуги по выдаче разрешений на осуществление геологического изучения</w:t>
      </w:r>
    </w:p>
    <w:p w14:paraId="7E8EC462" w14:textId="77777777" w:rsidR="00741605" w:rsidRPr="00741605" w:rsidRDefault="00741605" w:rsidP="00741605">
      <w:pPr>
        <w:shd w:val="clear" w:color="auto" w:fill="FFFFFF"/>
        <w:spacing w:after="240" w:line="240" w:lineRule="auto"/>
        <w:jc w:val="center"/>
        <w:textAlignment w:val="baseline"/>
        <w:rPr>
          <w:rFonts w:ascii="Arial" w:eastAsia="Times New Roman" w:hAnsi="Arial" w:cs="Arial"/>
          <w:b/>
          <w:bCs/>
          <w:sz w:val="24"/>
          <w:szCs w:val="24"/>
        </w:rPr>
      </w:pPr>
      <w:r w:rsidRPr="00741605">
        <w:rPr>
          <w:rFonts w:ascii="Arial" w:eastAsia="Times New Roman" w:hAnsi="Arial" w:cs="Arial"/>
          <w:b/>
          <w:bCs/>
          <w:sz w:val="24"/>
          <w:szCs w:val="24"/>
        </w:rPr>
        <w:t> недр на землях лесного фонда без предоставления лесного участка*</w:t>
      </w:r>
    </w:p>
    <w:p w14:paraId="4610CFDF" w14:textId="77777777" w:rsidR="00741605" w:rsidRPr="00741605" w:rsidRDefault="00741605" w:rsidP="00741605">
      <w:pPr>
        <w:shd w:val="clear" w:color="auto" w:fill="FFFFFF"/>
        <w:spacing w:after="0" w:line="240" w:lineRule="auto"/>
        <w:jc w:val="center"/>
        <w:textAlignment w:val="baseline"/>
        <w:rPr>
          <w:rFonts w:ascii="Arial" w:eastAsia="Times New Roman" w:hAnsi="Arial" w:cs="Arial"/>
          <w:sz w:val="24"/>
          <w:szCs w:val="24"/>
        </w:rPr>
      </w:pPr>
      <w:r w:rsidRPr="00741605">
        <w:rPr>
          <w:rFonts w:ascii="Arial" w:eastAsia="Times New Roman" w:hAnsi="Arial" w:cs="Arial"/>
          <w:sz w:val="24"/>
          <w:szCs w:val="24"/>
        </w:rPr>
        <w:t>(с изменениями на 26 марта 2021 года)</w:t>
      </w:r>
    </w:p>
    <w:p w14:paraId="0E0389FD" w14:textId="77777777" w:rsidR="00741605" w:rsidRPr="00741605" w:rsidRDefault="00741605" w:rsidP="00741605">
      <w:pPr>
        <w:spacing w:after="0" w:line="240" w:lineRule="auto"/>
        <w:textAlignment w:val="baseline"/>
        <w:rPr>
          <w:rFonts w:ascii="Arial" w:eastAsia="Times New Roman" w:hAnsi="Arial" w:cs="Arial"/>
          <w:sz w:val="24"/>
          <w:szCs w:val="24"/>
        </w:rPr>
      </w:pPr>
      <w:r w:rsidRPr="00741605">
        <w:rPr>
          <w:rFonts w:ascii="Arial" w:eastAsia="Times New Roman" w:hAnsi="Arial" w:cs="Arial"/>
          <w:sz w:val="24"/>
          <w:szCs w:val="24"/>
        </w:rPr>
        <w:t>Информация об изменяющих документах</w:t>
      </w:r>
    </w:p>
    <w:p w14:paraId="38D15892"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p>
    <w:p w14:paraId="523FB294"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p>
    <w:p w14:paraId="70B2B3ED"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p>
    <w:p w14:paraId="12AD74F9"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p>
    <w:p w14:paraId="236D4143"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p>
    <w:p w14:paraId="316D61C9"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p>
    <w:p w14:paraId="4C4D2992" w14:textId="77777777" w:rsidR="00741605" w:rsidRPr="00741605" w:rsidRDefault="00741605" w:rsidP="00741605">
      <w:pPr>
        <w:spacing w:line="240" w:lineRule="auto"/>
        <w:ind w:firstLine="480"/>
        <w:textAlignment w:val="baseline"/>
        <w:rPr>
          <w:rFonts w:ascii="Arial" w:eastAsia="Times New Roman" w:hAnsi="Arial" w:cs="Arial"/>
          <w:sz w:val="24"/>
          <w:szCs w:val="24"/>
        </w:rPr>
      </w:pPr>
    </w:p>
    <w:p w14:paraId="47409FCE" w14:textId="77777777" w:rsidR="00741605" w:rsidRPr="00741605" w:rsidRDefault="00741605" w:rsidP="00741605">
      <w:pPr>
        <w:shd w:val="clear" w:color="auto" w:fill="FFFFFF"/>
        <w:spacing w:after="0" w:line="240" w:lineRule="auto"/>
        <w:textAlignment w:val="baseline"/>
        <w:rPr>
          <w:rFonts w:ascii="Arial" w:eastAsia="Times New Roman" w:hAnsi="Arial" w:cs="Arial"/>
          <w:sz w:val="24"/>
          <w:szCs w:val="24"/>
        </w:rPr>
      </w:pPr>
      <w:r w:rsidRPr="00741605">
        <w:rPr>
          <w:rFonts w:ascii="Arial" w:eastAsia="Times New Roman" w:hAnsi="Arial" w:cs="Arial"/>
          <w:sz w:val="24"/>
          <w:szCs w:val="24"/>
        </w:rPr>
        <w:t>               </w:t>
      </w:r>
    </w:p>
    <w:p w14:paraId="153F6C8B"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______________________</w:t>
      </w:r>
    </w:p>
    <w:p w14:paraId="3D33C7A5"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*Наименование изменено Постановлением Губернатора Хабаровского края от 7 октября 2019 года N 82 - см. предыдущую редакцию.</w:t>
      </w:r>
    </w:p>
    <w:p w14:paraId="067ED2CC" w14:textId="77777777" w:rsidR="00741605" w:rsidRPr="00741605" w:rsidRDefault="00741605" w:rsidP="00741605">
      <w:pPr>
        <w:shd w:val="clear" w:color="auto" w:fill="FFFFFF"/>
        <w:spacing w:after="0" w:line="240" w:lineRule="auto"/>
        <w:textAlignment w:val="baseline"/>
        <w:rPr>
          <w:rFonts w:ascii="Arial" w:eastAsia="Times New Roman" w:hAnsi="Arial" w:cs="Arial"/>
          <w:sz w:val="24"/>
          <w:szCs w:val="24"/>
        </w:rPr>
      </w:pPr>
      <w:r w:rsidRPr="00741605">
        <w:rPr>
          <w:rFonts w:ascii="Arial" w:eastAsia="Times New Roman" w:hAnsi="Arial" w:cs="Arial"/>
          <w:sz w:val="24"/>
          <w:szCs w:val="24"/>
        </w:rPr>
        <w:t>     </w:t>
      </w:r>
    </w:p>
    <w:p w14:paraId="4A698505"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p>
    <w:p w14:paraId="4D20F166"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29 апреля 2011 г. N 117-пр "Об утверждении порядков разработки, экспертизы и утверждения административных регламентов осуществления государственного контроля (надзора) и предоставления государственных услуг, а также порядков запроса документов и (или) информации, подготовки и направления ответа на запрос о предоставлении документов и информации, необходимых для осуществления государственного контроля (надзора) и предоставления государственных услуг органами исполнительной власти Хабаровского края"</w:t>
      </w:r>
    </w:p>
    <w:p w14:paraId="03D9B511"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(Преамбула изменена Постановлением Губернатора Хабаровского края от 7 октября 2019 года N 82 - см. предыдущую редакцию)</w:t>
      </w:r>
      <w:r w:rsidRPr="00741605">
        <w:rPr>
          <w:rFonts w:ascii="Arial" w:eastAsia="Times New Roman" w:hAnsi="Arial" w:cs="Arial"/>
          <w:sz w:val="24"/>
          <w:szCs w:val="24"/>
        </w:rPr>
        <w:br/>
      </w:r>
    </w:p>
    <w:p w14:paraId="52040CF0"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постановляю:</w:t>
      </w:r>
      <w:r w:rsidRPr="00741605">
        <w:rPr>
          <w:rFonts w:ascii="Arial" w:eastAsia="Times New Roman" w:hAnsi="Arial" w:cs="Arial"/>
          <w:sz w:val="24"/>
          <w:szCs w:val="24"/>
        </w:rPr>
        <w:br/>
      </w:r>
    </w:p>
    <w:p w14:paraId="00714322"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xml:space="preserve">1. Утвердить прилагаемый Административный регламент предоставления Правительством Хабаровского края государственной услуги по выдаче разрешений на осуществление геологического изучения недр на землях лесного фонда без предоставления лесного участка. (Пункт изменен Постановлением Губернатора Хабаровского края от 7 октября 2019 года N 82 - см. предыдущую </w:t>
      </w:r>
      <w:r w:rsidRPr="00741605">
        <w:rPr>
          <w:rFonts w:ascii="Arial" w:eastAsia="Times New Roman" w:hAnsi="Arial" w:cs="Arial"/>
          <w:sz w:val="24"/>
          <w:szCs w:val="24"/>
        </w:rPr>
        <w:lastRenderedPageBreak/>
        <w:t>редакцию).</w:t>
      </w:r>
      <w:r w:rsidRPr="00741605">
        <w:rPr>
          <w:rFonts w:ascii="Arial" w:eastAsia="Times New Roman" w:hAnsi="Arial" w:cs="Arial"/>
          <w:sz w:val="24"/>
          <w:szCs w:val="24"/>
        </w:rPr>
        <w:br/>
      </w:r>
    </w:p>
    <w:p w14:paraId="14293111"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2. Признать утратившими силу постановления Губернатора Хабаровского края:</w:t>
      </w:r>
    </w:p>
    <w:p w14:paraId="0B4C181F"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от 04 июня 2012 г. N 56 "Об утверждении Административного регламента предоставления Правительством Хабаровского края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w:t>
      </w:r>
    </w:p>
    <w:p w14:paraId="01460C0F"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от 05 ноября 2015 г. N 106 "О внесении изменений в отдельные постановления Губернатора Хабаровского края и признании утратившим силу постановления Губернатора Хабаровского края от 18 февраля 2011 г. N 17 "Об утверждении Административного регламента предоставления Правительством Хабаровского края государственной услуги по предоставлению лесных участков в составе земель лесного фонда в аренду для выполнения работ по геологическому изучению недр, для разработки месторождений полезных ископаемых";</w:t>
      </w:r>
    </w:p>
    <w:p w14:paraId="77494C69"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от 22 апреля 2016 г. N 48 "О внесении изменений в отдельные постановления Губернатора Хабаровского края";</w:t>
      </w:r>
    </w:p>
    <w:p w14:paraId="5205601A"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от 17 февраля 2017 г. N 17 "О признании утратившими силу отдельных постановлений Губернатора Хабаровского края".</w:t>
      </w:r>
      <w:r w:rsidRPr="00741605">
        <w:rPr>
          <w:rFonts w:ascii="Arial" w:eastAsia="Times New Roman" w:hAnsi="Arial" w:cs="Arial"/>
          <w:sz w:val="24"/>
          <w:szCs w:val="24"/>
        </w:rPr>
        <w:br/>
      </w:r>
    </w:p>
    <w:p w14:paraId="3344AE1F" w14:textId="77777777" w:rsidR="00741605" w:rsidRPr="00741605" w:rsidRDefault="00741605" w:rsidP="00741605">
      <w:pPr>
        <w:shd w:val="clear" w:color="auto" w:fill="FFFFFF"/>
        <w:spacing w:after="240" w:line="240" w:lineRule="auto"/>
        <w:jc w:val="right"/>
        <w:textAlignment w:val="baseline"/>
        <w:outlineLvl w:val="1"/>
        <w:rPr>
          <w:rFonts w:ascii="Arial" w:eastAsia="Times New Roman" w:hAnsi="Arial" w:cs="Arial"/>
          <w:b/>
          <w:bCs/>
          <w:sz w:val="24"/>
          <w:szCs w:val="24"/>
        </w:rPr>
      </w:pPr>
      <w:r w:rsidRPr="00741605">
        <w:rPr>
          <w:rFonts w:ascii="Arial" w:eastAsia="Times New Roman" w:hAnsi="Arial" w:cs="Arial"/>
          <w:b/>
          <w:bCs/>
          <w:sz w:val="24"/>
          <w:szCs w:val="24"/>
        </w:rPr>
        <w:br/>
        <w:t>Губернатор</w:t>
      </w:r>
      <w:r w:rsidRPr="00741605">
        <w:rPr>
          <w:rFonts w:ascii="Arial" w:eastAsia="Times New Roman" w:hAnsi="Arial" w:cs="Arial"/>
          <w:b/>
          <w:bCs/>
          <w:sz w:val="24"/>
          <w:szCs w:val="24"/>
        </w:rPr>
        <w:br/>
        <w:t xml:space="preserve">В.И. </w:t>
      </w:r>
      <w:proofErr w:type="spellStart"/>
      <w:r w:rsidRPr="00741605">
        <w:rPr>
          <w:rFonts w:ascii="Arial" w:eastAsia="Times New Roman" w:hAnsi="Arial" w:cs="Arial"/>
          <w:b/>
          <w:bCs/>
          <w:sz w:val="24"/>
          <w:szCs w:val="24"/>
        </w:rPr>
        <w:t>Шпорт</w:t>
      </w:r>
      <w:proofErr w:type="spellEnd"/>
      <w:r w:rsidRPr="00741605">
        <w:rPr>
          <w:rFonts w:ascii="Arial" w:eastAsia="Times New Roman" w:hAnsi="Arial" w:cs="Arial"/>
          <w:b/>
          <w:bCs/>
          <w:sz w:val="24"/>
          <w:szCs w:val="24"/>
        </w:rPr>
        <w:br/>
      </w:r>
      <w:r w:rsidRPr="00741605">
        <w:rPr>
          <w:rFonts w:ascii="Arial" w:eastAsia="Times New Roman" w:hAnsi="Arial" w:cs="Arial"/>
          <w:b/>
          <w:bCs/>
          <w:sz w:val="24"/>
          <w:szCs w:val="24"/>
        </w:rPr>
        <w:br/>
      </w:r>
      <w:r w:rsidRPr="00741605">
        <w:rPr>
          <w:rFonts w:ascii="Arial" w:eastAsia="Times New Roman" w:hAnsi="Arial" w:cs="Arial"/>
          <w:b/>
          <w:bCs/>
          <w:sz w:val="24"/>
          <w:szCs w:val="24"/>
        </w:rPr>
        <w:br/>
      </w:r>
      <w:r w:rsidRPr="00741605">
        <w:rPr>
          <w:rFonts w:ascii="Arial" w:eastAsia="Times New Roman" w:hAnsi="Arial" w:cs="Arial"/>
          <w:b/>
          <w:bCs/>
          <w:sz w:val="24"/>
          <w:szCs w:val="24"/>
        </w:rPr>
        <w:br/>
        <w:t>УТВЕРЖДЕН</w:t>
      </w:r>
      <w:r w:rsidRPr="00741605">
        <w:rPr>
          <w:rFonts w:ascii="Arial" w:eastAsia="Times New Roman" w:hAnsi="Arial" w:cs="Arial"/>
          <w:b/>
          <w:bCs/>
          <w:sz w:val="24"/>
          <w:szCs w:val="24"/>
        </w:rPr>
        <w:br/>
        <w:t>постановлением</w:t>
      </w:r>
      <w:r w:rsidRPr="00741605">
        <w:rPr>
          <w:rFonts w:ascii="Arial" w:eastAsia="Times New Roman" w:hAnsi="Arial" w:cs="Arial"/>
          <w:b/>
          <w:bCs/>
          <w:sz w:val="24"/>
          <w:szCs w:val="24"/>
        </w:rPr>
        <w:br/>
        <w:t>Губернатора Хабаровского края</w:t>
      </w:r>
      <w:r w:rsidRPr="00741605">
        <w:rPr>
          <w:rFonts w:ascii="Arial" w:eastAsia="Times New Roman" w:hAnsi="Arial" w:cs="Arial"/>
          <w:b/>
          <w:bCs/>
          <w:sz w:val="24"/>
          <w:szCs w:val="24"/>
        </w:rPr>
        <w:br/>
        <w:t>от 06 июня 2017 года N 63</w:t>
      </w:r>
    </w:p>
    <w:p w14:paraId="6CD8AB95" w14:textId="77777777" w:rsidR="00741605" w:rsidRPr="00741605" w:rsidRDefault="00741605" w:rsidP="00741605">
      <w:pPr>
        <w:shd w:val="clear" w:color="auto" w:fill="FFFFFF"/>
        <w:spacing w:after="0" w:line="240" w:lineRule="auto"/>
        <w:jc w:val="center"/>
        <w:textAlignment w:val="baseline"/>
        <w:rPr>
          <w:rFonts w:ascii="Arial" w:eastAsia="Times New Roman" w:hAnsi="Arial" w:cs="Arial"/>
          <w:sz w:val="24"/>
          <w:szCs w:val="24"/>
        </w:rPr>
      </w:pPr>
    </w:p>
    <w:p w14:paraId="4F3B688A" w14:textId="77777777" w:rsidR="00741605" w:rsidRPr="00741605" w:rsidRDefault="00741605" w:rsidP="00741605">
      <w:pPr>
        <w:shd w:val="clear" w:color="auto" w:fill="FFFFFF"/>
        <w:spacing w:after="240" w:line="240" w:lineRule="auto"/>
        <w:jc w:val="center"/>
        <w:textAlignment w:val="baseline"/>
        <w:rPr>
          <w:rFonts w:ascii="Arial" w:eastAsia="Times New Roman" w:hAnsi="Arial" w:cs="Arial"/>
          <w:b/>
          <w:bCs/>
          <w:sz w:val="24"/>
          <w:szCs w:val="24"/>
        </w:rPr>
      </w:pPr>
      <w:r w:rsidRPr="00741605">
        <w:rPr>
          <w:rFonts w:ascii="Arial" w:eastAsia="Times New Roman" w:hAnsi="Arial" w:cs="Arial"/>
          <w:b/>
          <w:bCs/>
          <w:sz w:val="24"/>
          <w:szCs w:val="24"/>
        </w:rPr>
        <w:t>АДМИНИСТРАТИВНЫЙ РЕГЛАМЕНТ</w:t>
      </w:r>
      <w:r w:rsidRPr="00741605">
        <w:rPr>
          <w:rFonts w:ascii="Arial" w:eastAsia="Times New Roman" w:hAnsi="Arial" w:cs="Arial"/>
          <w:b/>
          <w:bCs/>
          <w:sz w:val="24"/>
          <w:szCs w:val="24"/>
        </w:rPr>
        <w:br/>
        <w:t>предоставления Правительством Хабаровского края государственной услуги</w:t>
      </w:r>
      <w:r w:rsidRPr="00741605">
        <w:rPr>
          <w:rFonts w:ascii="Arial" w:eastAsia="Times New Roman" w:hAnsi="Arial" w:cs="Arial"/>
          <w:b/>
          <w:bCs/>
          <w:sz w:val="24"/>
          <w:szCs w:val="24"/>
        </w:rPr>
        <w:br/>
        <w:t>по выдаче разрешений на осуществление геологического изучения</w:t>
      </w:r>
      <w:r w:rsidRPr="00741605">
        <w:rPr>
          <w:rFonts w:ascii="Arial" w:eastAsia="Times New Roman" w:hAnsi="Arial" w:cs="Arial"/>
          <w:b/>
          <w:bCs/>
          <w:sz w:val="24"/>
          <w:szCs w:val="24"/>
        </w:rPr>
        <w:br/>
        <w:t>недр на землях лесного фонда без предоставления лесного участка*</w:t>
      </w:r>
    </w:p>
    <w:p w14:paraId="35266840" w14:textId="77777777" w:rsidR="00741605" w:rsidRPr="00741605" w:rsidRDefault="00741605" w:rsidP="00741605">
      <w:pPr>
        <w:shd w:val="clear" w:color="auto" w:fill="FFFFFF"/>
        <w:spacing w:after="0" w:line="240" w:lineRule="auto"/>
        <w:jc w:val="center"/>
        <w:textAlignment w:val="baseline"/>
        <w:rPr>
          <w:rFonts w:ascii="Arial" w:eastAsia="Times New Roman" w:hAnsi="Arial" w:cs="Arial"/>
          <w:sz w:val="24"/>
          <w:szCs w:val="24"/>
        </w:rPr>
      </w:pPr>
      <w:r w:rsidRPr="00741605">
        <w:rPr>
          <w:rFonts w:ascii="Arial" w:eastAsia="Times New Roman" w:hAnsi="Arial" w:cs="Arial"/>
          <w:sz w:val="24"/>
          <w:szCs w:val="24"/>
        </w:rPr>
        <w:t>(с изменениями на 26 марта 2021 года)</w:t>
      </w:r>
    </w:p>
    <w:p w14:paraId="1D7A2B3B" w14:textId="77777777" w:rsidR="00741605" w:rsidRPr="00741605" w:rsidRDefault="00741605" w:rsidP="00741605">
      <w:pPr>
        <w:shd w:val="clear" w:color="auto" w:fill="FFFFFF"/>
        <w:spacing w:after="0" w:line="240" w:lineRule="auto"/>
        <w:textAlignment w:val="baseline"/>
        <w:rPr>
          <w:rFonts w:ascii="Arial" w:eastAsia="Times New Roman" w:hAnsi="Arial" w:cs="Arial"/>
          <w:sz w:val="24"/>
          <w:szCs w:val="24"/>
        </w:rPr>
      </w:pPr>
    </w:p>
    <w:p w14:paraId="72D930F3"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______________________</w:t>
      </w:r>
    </w:p>
    <w:p w14:paraId="1137D52A"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*Наименование изменено Постановлением Губернатора Хабаровского края от 7 октября 2019 года N 82 - см. предыдущую редакцию.</w:t>
      </w:r>
      <w:r w:rsidRPr="00741605">
        <w:rPr>
          <w:rFonts w:ascii="Arial" w:eastAsia="Times New Roman" w:hAnsi="Arial" w:cs="Arial"/>
          <w:sz w:val="24"/>
          <w:szCs w:val="24"/>
        </w:rPr>
        <w:br/>
      </w:r>
    </w:p>
    <w:p w14:paraId="25F95B8A" w14:textId="77777777" w:rsidR="00741605" w:rsidRPr="00741605" w:rsidRDefault="00741605" w:rsidP="00741605">
      <w:pPr>
        <w:shd w:val="clear" w:color="auto" w:fill="FFFFFF"/>
        <w:spacing w:after="0" w:line="240" w:lineRule="auto"/>
        <w:jc w:val="center"/>
        <w:textAlignment w:val="baseline"/>
        <w:rPr>
          <w:rFonts w:ascii="Arial" w:eastAsia="Times New Roman" w:hAnsi="Arial" w:cs="Arial"/>
          <w:sz w:val="24"/>
          <w:szCs w:val="24"/>
        </w:rPr>
      </w:pPr>
      <w:r w:rsidRPr="00741605">
        <w:rPr>
          <w:rFonts w:ascii="Arial" w:eastAsia="Times New Roman" w:hAnsi="Arial" w:cs="Arial"/>
          <w:sz w:val="24"/>
          <w:szCs w:val="24"/>
        </w:rPr>
        <w:t>     </w:t>
      </w:r>
    </w:p>
    <w:p w14:paraId="6A398835" w14:textId="77777777" w:rsidR="00741605" w:rsidRPr="00741605" w:rsidRDefault="00741605" w:rsidP="00741605">
      <w:pPr>
        <w:shd w:val="clear" w:color="auto" w:fill="FFFFFF"/>
        <w:spacing w:after="240" w:line="240" w:lineRule="auto"/>
        <w:jc w:val="center"/>
        <w:textAlignment w:val="baseline"/>
        <w:outlineLvl w:val="2"/>
        <w:rPr>
          <w:rFonts w:ascii="Arial" w:eastAsia="Times New Roman" w:hAnsi="Arial" w:cs="Arial"/>
          <w:b/>
          <w:bCs/>
          <w:sz w:val="24"/>
          <w:szCs w:val="24"/>
        </w:rPr>
      </w:pPr>
      <w:r w:rsidRPr="00741605">
        <w:rPr>
          <w:rFonts w:ascii="Arial" w:eastAsia="Times New Roman" w:hAnsi="Arial" w:cs="Arial"/>
          <w:b/>
          <w:bCs/>
          <w:sz w:val="24"/>
          <w:szCs w:val="24"/>
        </w:rPr>
        <w:t>1. Общие положения</w:t>
      </w:r>
    </w:p>
    <w:p w14:paraId="3C2B599B"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1.1. Предмет регулирования Административного регламента</w:t>
      </w:r>
    </w:p>
    <w:p w14:paraId="66196EEA"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xml:space="preserve">Административный регламент предоставления Правительством Хабаровского края государственной услуги по выдаче разрешений на осуществление геологического изучения недр на землях лесного фонда без предоставления лесного участка (далее также - Административный регламент и государственная услуга соответственно) определяет сроки и последовательность </w:t>
      </w:r>
      <w:r w:rsidRPr="00741605">
        <w:rPr>
          <w:rFonts w:ascii="Arial" w:eastAsia="Times New Roman" w:hAnsi="Arial" w:cs="Arial"/>
          <w:sz w:val="24"/>
          <w:szCs w:val="24"/>
        </w:rPr>
        <w:lastRenderedPageBreak/>
        <w:t>административных процедур (действий) при осуществлении полномочий по выдаче разрешений на осуществление геологического изучения недр на землях лесного фонда на территории Хабаровского края без предоставления лесного участка (далее также - разрешение на геологическое изучение недр), в том числе в электронной форме, если выполнение таких работ не влечет за собой проведение рубок лесных насаждений, строительство объектов капитального строительства. (Пункт изменен Постановлением Губернатора Хабаровского края от 2 августа 2018 года N 56 - см. предыдущую редакцию, Постановлением Губернатора Хабаровского края от 7 октября 2019 года N 82 - см. предыдущую редакцию).</w:t>
      </w:r>
      <w:r w:rsidRPr="00741605">
        <w:rPr>
          <w:rFonts w:ascii="Arial" w:eastAsia="Times New Roman" w:hAnsi="Arial" w:cs="Arial"/>
          <w:sz w:val="24"/>
          <w:szCs w:val="24"/>
        </w:rPr>
        <w:br/>
      </w:r>
    </w:p>
    <w:p w14:paraId="78C0FE84"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1.2. Круг заявителей</w:t>
      </w:r>
      <w:r w:rsidRPr="00741605">
        <w:rPr>
          <w:rFonts w:ascii="Arial" w:eastAsia="Times New Roman" w:hAnsi="Arial" w:cs="Arial"/>
          <w:sz w:val="24"/>
          <w:szCs w:val="24"/>
        </w:rPr>
        <w:br/>
      </w:r>
    </w:p>
    <w:p w14:paraId="1EF1034B"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1.2.1. Заявителями являются пользователи недр в соответствии с законодательством о недрах, а также лица, с которыми заключены государственные контракты на выполнение работ по геологическому изучению недр, обратившиеся с заявлением о предоставлении государственной услуги по выдаче разрешений на осуществление геологического изучения недр на землях лесного фонда без предоставления лесного участка (далее также - Заявители и заявление соответственно). (Подпункт изменен Постановлением Губернатора Хабаровского края от 7 октября 2019 года N 82 - см. предыдущую редакцию).</w:t>
      </w:r>
      <w:r w:rsidRPr="00741605">
        <w:rPr>
          <w:rFonts w:ascii="Arial" w:eastAsia="Times New Roman" w:hAnsi="Arial" w:cs="Arial"/>
          <w:sz w:val="24"/>
          <w:szCs w:val="24"/>
        </w:rPr>
        <w:br/>
      </w:r>
    </w:p>
    <w:p w14:paraId="1F18191C"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1.2.2. От имени Заявителя могут выступать лица, имеющие на это право в соответствии с законодательством Российской Федерации.</w:t>
      </w:r>
      <w:r w:rsidRPr="00741605">
        <w:rPr>
          <w:rFonts w:ascii="Arial" w:eastAsia="Times New Roman" w:hAnsi="Arial" w:cs="Arial"/>
          <w:sz w:val="24"/>
          <w:szCs w:val="24"/>
        </w:rPr>
        <w:br/>
      </w:r>
    </w:p>
    <w:p w14:paraId="7A87F7DF"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1.3. Требования к порядку информирования о предоставлении государственной услуги</w:t>
      </w:r>
      <w:r w:rsidRPr="00741605">
        <w:rPr>
          <w:rFonts w:ascii="Arial" w:eastAsia="Times New Roman" w:hAnsi="Arial" w:cs="Arial"/>
          <w:sz w:val="24"/>
          <w:szCs w:val="24"/>
        </w:rPr>
        <w:br/>
      </w:r>
    </w:p>
    <w:p w14:paraId="4D3D28C3"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1.3.1. Информацию по вопросам предоставления государственной услуги, сведений о ходе предоставления государственной услуги Заявители могут получить:</w:t>
      </w:r>
    </w:p>
    <w:p w14:paraId="3E519955"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по письменным запросам в адрес Правительства Хабаровского края (далее также - Правительство края и край соответственно), министерства природных ресурсов Хабаровского края (далее - Министерство), в том числе по электронной почте;</w:t>
      </w:r>
    </w:p>
    <w:p w14:paraId="5B741936"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по телефонам отдела земельных ресурсов управления природных ресурсов Министерства (далее также - Отдел);</w:t>
      </w:r>
    </w:p>
    <w:p w14:paraId="0FF80376"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при личном обращении в Отдел;</w:t>
      </w:r>
    </w:p>
    <w:p w14:paraId="38A98D59"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в информационно-телекоммуникационной сети "Интернет" на официальном сайте Хабаровского края и Правительства Хабаровского края www.khabkrai.ru (далее - сайт Правительства края), официальном сайте Министерства www.mpr.khabkrai.ru (далее - сайт Министерства);</w:t>
      </w:r>
    </w:p>
    <w:p w14:paraId="5BA0741C"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на информационном стенде в Министерстве по месту нахождения Отдела (далее - информационный стенд);</w:t>
      </w:r>
    </w:p>
    <w:p w14:paraId="35933BC7"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в федеральной государственной информационной системе "Единый портал государственных и муниципальных услуг (функций)" www.gosuslugi.ru (далее - Единый портал);</w:t>
      </w:r>
    </w:p>
    <w:p w14:paraId="6C690075"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в государственной информационной системе Хабаровского края "Портал государственных и муниципальных услуг (функций) Хабаровского края" www.uslugi27.ru (далее - Портал).</w:t>
      </w:r>
      <w:r w:rsidRPr="00741605">
        <w:rPr>
          <w:rFonts w:ascii="Arial" w:eastAsia="Times New Roman" w:hAnsi="Arial" w:cs="Arial"/>
          <w:sz w:val="24"/>
          <w:szCs w:val="24"/>
        </w:rPr>
        <w:br/>
      </w:r>
    </w:p>
    <w:p w14:paraId="13436711"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lastRenderedPageBreak/>
        <w:t>1.3.2. Информация о предоставлении государственной услуги, размещаемая на Едином портале, Портале, сайтах Правительства края и Министерства, информационном стенде, содержит следующие сведения:</w:t>
      </w:r>
    </w:p>
    <w:p w14:paraId="1BD5B3A5"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порядок предоставления государственной услуги в текстовом виде, включая перечень документов, необходимых для предоставления государственной услуги, в том числе оказываемой в электронной форме;</w:t>
      </w:r>
    </w:p>
    <w:p w14:paraId="70598AD1"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порядок информирования по вопросам предоставления государственной услуги и обеспечения доступа к сведениям о государственной услуге;</w:t>
      </w:r>
    </w:p>
    <w:p w14:paraId="362F77E0"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порядок предоставления сведений о ходе предоставления государственной услуги;</w:t>
      </w:r>
    </w:p>
    <w:p w14:paraId="5616A145"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3D35A630"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формы заявлений о предоставлении государственной услуги (приложения N 1, 2 к настоящему Административному регламенту).</w:t>
      </w:r>
      <w:r w:rsidRPr="00741605">
        <w:rPr>
          <w:rFonts w:ascii="Arial" w:eastAsia="Times New Roman" w:hAnsi="Arial" w:cs="Arial"/>
          <w:sz w:val="24"/>
          <w:szCs w:val="24"/>
        </w:rPr>
        <w:br/>
      </w:r>
    </w:p>
    <w:p w14:paraId="4E355C46"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1.3.3. Справочная информация о местах нахождения и графиках работы Правительства края, Министерства, комитета лесного хозяйства Правительства Хабаровского края (далее также - Комитет лесного хозяйства), управления по организации работы с документами Губернатора и Правительства края (далее - Управление по организации работы с документами), структурного подразделения Министерства, на которое возложены функции по документационному обеспечению (далее - Отдел организационной работы), Отдела, об их справочных телефонах, в том числе о номере телефона-автоинформатора (при наличии), а также о справочных телефонах Федеральной налоговой службы (далее - ФНС России) (ее территориальных органов), Федеральной службы государственной регистрации, кадастра и картографии (далее - Росреестр) (ее территориальных органов), Федерального агентства по недропользованию (далее также - Роснедра) (его территориальных органов), участвующих в предоставлении государственной услуги, об адресах сайтов Правительства края, Министерства, адресах электронной почты и (или) о форме обратной связи Правительства края и Министерства размещается:</w:t>
      </w:r>
    </w:p>
    <w:p w14:paraId="7021C54A"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на Портале;</w:t>
      </w:r>
    </w:p>
    <w:p w14:paraId="5A9A9C3F"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на Едином портале;</w:t>
      </w:r>
    </w:p>
    <w:p w14:paraId="7868FA2B"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в региональной государственной информационной системе "Реестр государственных и муниципальных услуг (функций) Хабаровского края" (далее - региональный реестр);</w:t>
      </w:r>
    </w:p>
    <w:p w14:paraId="6E52494A"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в федеральной государственной информационной системе "Федеральный реестр государственных и муниципальных услуг (функций)" (далее - федеральный реестр);</w:t>
      </w:r>
    </w:p>
    <w:p w14:paraId="65D29DE2"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на сайте Правительства края;</w:t>
      </w:r>
    </w:p>
    <w:p w14:paraId="5BFFC6A2"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на сайте Министерства;</w:t>
      </w:r>
    </w:p>
    <w:p w14:paraId="7E742564"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на информационном стенде. (Подпункт изменен Постановлением Губернатора Хабаровского края от 17 декабря 2020 года N 142 - см. предыдущую редакцию)</w:t>
      </w:r>
      <w:r w:rsidRPr="00741605">
        <w:rPr>
          <w:rFonts w:ascii="Arial" w:eastAsia="Times New Roman" w:hAnsi="Arial" w:cs="Arial"/>
          <w:sz w:val="24"/>
          <w:szCs w:val="24"/>
        </w:rPr>
        <w:br/>
      </w:r>
    </w:p>
    <w:p w14:paraId="48CB66C9"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xml:space="preserve">1.3.4. Консультации по вопросам предоставления государственной услуги предоставляются специалистами Отдела,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w:t>
      </w:r>
      <w:r w:rsidRPr="00741605">
        <w:rPr>
          <w:rFonts w:ascii="Arial" w:eastAsia="Times New Roman" w:hAnsi="Arial" w:cs="Arial"/>
          <w:sz w:val="24"/>
          <w:szCs w:val="24"/>
        </w:rPr>
        <w:lastRenderedPageBreak/>
        <w:t>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3E3317CB"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49249A5E"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1C42D6E7"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Ответ на телефонный звонок должен начинаться с информации о наименовании органа, в который поступил телефонный звонок, фамилии, имени, отчестве (последнее при наличии) и должности специалиста, принявшего телефонный звонок.</w:t>
      </w:r>
    </w:p>
    <w:p w14:paraId="4B3B0BB9" w14:textId="77777777" w:rsidR="00741605" w:rsidRPr="00741605" w:rsidRDefault="00741605" w:rsidP="00741605">
      <w:pPr>
        <w:shd w:val="clear" w:color="auto" w:fill="FFFFFF"/>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 (Пункт изменен Постановлением Губернатора Хабаровского края от 7 октября 2019 года N 82 - см. предыдущую редакцию).</w:t>
      </w:r>
      <w:r w:rsidRPr="00741605">
        <w:rPr>
          <w:rFonts w:ascii="Arial" w:eastAsia="Times New Roman" w:hAnsi="Arial" w:cs="Arial"/>
          <w:sz w:val="24"/>
          <w:szCs w:val="24"/>
        </w:rPr>
        <w:br/>
      </w:r>
    </w:p>
    <w:p w14:paraId="333D8DB4" w14:textId="77777777" w:rsidR="00741605" w:rsidRPr="00741605" w:rsidRDefault="00741605" w:rsidP="00741605">
      <w:pPr>
        <w:shd w:val="clear" w:color="auto" w:fill="FFFFFF"/>
        <w:spacing w:after="240" w:line="240" w:lineRule="auto"/>
        <w:jc w:val="center"/>
        <w:textAlignment w:val="baseline"/>
        <w:outlineLvl w:val="2"/>
        <w:rPr>
          <w:rFonts w:ascii="Arial" w:eastAsia="Times New Roman" w:hAnsi="Arial" w:cs="Arial"/>
          <w:b/>
          <w:bCs/>
          <w:sz w:val="24"/>
          <w:szCs w:val="24"/>
        </w:rPr>
      </w:pPr>
      <w:r w:rsidRPr="00741605">
        <w:rPr>
          <w:rFonts w:ascii="Arial" w:eastAsia="Times New Roman" w:hAnsi="Arial" w:cs="Arial"/>
          <w:b/>
          <w:bCs/>
          <w:sz w:val="24"/>
          <w:szCs w:val="24"/>
        </w:rPr>
        <w:t>2. Стандарт предоставления государственной услуги</w:t>
      </w:r>
    </w:p>
    <w:p w14:paraId="5B71EF8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 Наименование государственной услуги - выдача разрешений на осуществление геологического изучения недр на землях лесного фонда без предоставления лесного участка. (Пункт изменен Постановлением Губернатора Хабаровского края от 7 октября 2019 года N 82 - см. предыдущую редакцию).</w:t>
      </w:r>
      <w:r w:rsidRPr="00741605">
        <w:rPr>
          <w:rFonts w:ascii="Arial" w:hAnsi="Arial" w:cs="Arial"/>
        </w:rPr>
        <w:br/>
      </w:r>
    </w:p>
    <w:p w14:paraId="3CFF16A3"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2.2. Наименование органа исполнительной власти края, предоставляющего государственную услугу</w:t>
      </w:r>
      <w:r w:rsidRPr="00741605">
        <w:rPr>
          <w:rFonts w:ascii="Arial" w:hAnsi="Arial" w:cs="Arial"/>
        </w:rPr>
        <w:br/>
      </w:r>
    </w:p>
    <w:p w14:paraId="21144A14"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2.2.1. Государственная услуга предоставляется Правительством края.</w:t>
      </w:r>
      <w:r w:rsidRPr="00741605">
        <w:rPr>
          <w:rFonts w:ascii="Arial" w:hAnsi="Arial" w:cs="Arial"/>
        </w:rPr>
        <w:br/>
      </w:r>
    </w:p>
    <w:p w14:paraId="226A931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2.2.2. В предоставлении государственной услуги участвуют:</w:t>
      </w:r>
    </w:p>
    <w:p w14:paraId="6D99D18A"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Министерство;</w:t>
      </w:r>
    </w:p>
    <w:p w14:paraId="41088276"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Комитет лесного хозяйства;</w:t>
      </w:r>
    </w:p>
    <w:p w14:paraId="7E81AEE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Отдел организационной работы;</w:t>
      </w:r>
    </w:p>
    <w:p w14:paraId="50208D9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Отдел. (Подпункт изменен Постановлением Губернатора Хабаровского края от 17 декабря 2020 года N 142 - см. предыдущую редакцию).</w:t>
      </w:r>
      <w:r w:rsidRPr="00741605">
        <w:rPr>
          <w:rFonts w:ascii="Arial" w:hAnsi="Arial" w:cs="Arial"/>
        </w:rPr>
        <w:br/>
      </w:r>
    </w:p>
    <w:p w14:paraId="0BE3DB0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2.2.3.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w:t>
      </w:r>
      <w:r w:rsidRPr="00741605">
        <w:rPr>
          <w:rFonts w:ascii="Arial" w:hAnsi="Arial" w:cs="Arial"/>
        </w:rPr>
        <w:br/>
      </w:r>
    </w:p>
    <w:p w14:paraId="3F557B59"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lastRenderedPageBreak/>
        <w:t>2.3. Результат предоставления государственной услуги</w:t>
      </w:r>
    </w:p>
    <w:p w14:paraId="4D69D1D5"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Результатом предоставления государственной услуги является:</w:t>
      </w:r>
    </w:p>
    <w:p w14:paraId="6FA3C3A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принятие распоряжения Правительства края о выдаче разрешения на осуществление геологического изучения недр (далее также - распоряжение о разрешении на геологическое изучение недр);</w:t>
      </w:r>
    </w:p>
    <w:p w14:paraId="7896A1E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направление Заявителю письма с уведомлением об отказе в выдаче разрешения на осуществление геологического изучения недр (далее - письмо об отказе в выдаче разрешения). (Пункт изменен Постановлением Губернатора Хабаровского края от 7 октября 2019 года N 82 - см. предыдущую редакцию).</w:t>
      </w:r>
      <w:r w:rsidRPr="00741605">
        <w:rPr>
          <w:rFonts w:ascii="Arial" w:hAnsi="Arial" w:cs="Arial"/>
        </w:rPr>
        <w:br/>
      </w:r>
    </w:p>
    <w:p w14:paraId="45CD337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2.4. Срок предоставления государственной услуги составляет не более 30 календарных дней.</w:t>
      </w:r>
      <w:r w:rsidRPr="00741605">
        <w:rPr>
          <w:rFonts w:ascii="Arial" w:hAnsi="Arial" w:cs="Arial"/>
        </w:rPr>
        <w:br/>
      </w:r>
    </w:p>
    <w:p w14:paraId="6C3B55E2"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2.4.1. Заявление с прилагаемыми к нему документами рассматривается в течение 30 календарных дней со дня поступления в Правительство края.</w:t>
      </w:r>
      <w:r w:rsidRPr="00741605">
        <w:rPr>
          <w:rFonts w:ascii="Arial" w:hAnsi="Arial" w:cs="Arial"/>
        </w:rPr>
        <w:br/>
      </w:r>
    </w:p>
    <w:p w14:paraId="3B5AA52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2.4.2. Срок направления Заявителю копии распоряжения о разрешении на геологическое изучение недр - три рабочих дня со дня его принятия.</w:t>
      </w:r>
    </w:p>
    <w:p w14:paraId="1F7EB24B"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Срок направления письма об отказе в выдаче разрешения - три рабочих дня со дня его подписания.</w:t>
      </w:r>
      <w:r w:rsidRPr="00741605">
        <w:rPr>
          <w:rFonts w:ascii="Arial" w:hAnsi="Arial" w:cs="Arial"/>
        </w:rPr>
        <w:br/>
      </w:r>
    </w:p>
    <w:p w14:paraId="5A8ABB04"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2.5. Нормативные правовые акты, регулирующие предоставление государственной услуги</w:t>
      </w:r>
    </w:p>
    <w:p w14:paraId="17356524"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Перечень нормативных правовых актов, регулирующих предоставление государственной услуги (с указанием их реквизитов), размещается:</w:t>
      </w:r>
    </w:p>
    <w:p w14:paraId="7675E400"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на Едином портале;</w:t>
      </w:r>
    </w:p>
    <w:p w14:paraId="23B8D09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на Портале;</w:t>
      </w:r>
    </w:p>
    <w:p w14:paraId="0427A6D9"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на сайте Правительства края;</w:t>
      </w:r>
    </w:p>
    <w:p w14:paraId="003892D3"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на сайте Министерства;</w:t>
      </w:r>
    </w:p>
    <w:p w14:paraId="156560C7"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в федеральном реестре;</w:t>
      </w:r>
    </w:p>
    <w:p w14:paraId="6D3E67A4"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в региональном реестре. (Пункт изменен Постановлением Губернатора Хабаровского края от 7 октября 2019 года N 82 - см. предыдущую редакцию).</w:t>
      </w:r>
      <w:r w:rsidRPr="00741605">
        <w:rPr>
          <w:rFonts w:ascii="Arial" w:hAnsi="Arial" w:cs="Arial"/>
        </w:rPr>
        <w:br/>
      </w:r>
    </w:p>
    <w:p w14:paraId="0E1AF360"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2.6. Исчерпывающий перечень документов, необходимых для предоставления государственной услуги</w:t>
      </w:r>
      <w:r w:rsidRPr="00741605">
        <w:rPr>
          <w:rFonts w:ascii="Arial" w:hAnsi="Arial" w:cs="Arial"/>
        </w:rPr>
        <w:br/>
      </w:r>
    </w:p>
    <w:p w14:paraId="3AF76C0A"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2.6.1.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p>
    <w:p w14:paraId="40F87E05"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1) письменное заявление, в котором указываются:</w:t>
      </w:r>
    </w:p>
    <w:p w14:paraId="18075D1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фамилия, имя, отчество (последнее при наличии), место жительства Заявителя и реквизиты документа, удостоверяющего его личность, - в случае если заявление подается индивидуальным предпринимателем;</w:t>
      </w:r>
    </w:p>
    <w:p w14:paraId="6D8BC619"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наименование, место нахождения, организационно-правовая форма и сведения о государственной регистрации Заявителя в Едином государственном реестре юридических лиц, банковские реквизиты - в случае если заявление подается юридическим лицом;</w:t>
      </w:r>
    </w:p>
    <w:p w14:paraId="263B9F80"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фамилия, имя, отчество (последнее при наличии) представителя Заявителя и реквизиты документа, подтверждающего его полномочия, - в случае если заявление подается представителем Заявителя;</w:t>
      </w:r>
    </w:p>
    <w:p w14:paraId="5862B310"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почтовый адрес, адрес электронной почты, номер телефона для связи с Заявителем или представителем Заявителя;</w:t>
      </w:r>
    </w:p>
    <w:p w14:paraId="5D7C442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lastRenderedPageBreak/>
        <w:t xml:space="preserve">- предполагаемая цель использования земель лесного фонда или земельного (лесного) участка в соответствии с подпунктом 3 пункта 1 статьи </w:t>
      </w:r>
      <w:proofErr w:type="gramStart"/>
      <w:r w:rsidRPr="00741605">
        <w:rPr>
          <w:rFonts w:ascii="Arial" w:hAnsi="Arial" w:cs="Arial"/>
        </w:rPr>
        <w:t>39.34  Земельного</w:t>
      </w:r>
      <w:proofErr w:type="gramEnd"/>
      <w:r w:rsidRPr="00741605">
        <w:rPr>
          <w:rFonts w:ascii="Arial" w:hAnsi="Arial" w:cs="Arial"/>
        </w:rPr>
        <w:t xml:space="preserve"> кодекса Российской Федерации;</w:t>
      </w:r>
    </w:p>
    <w:p w14:paraId="03506A9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кадастровый номер земельного (лесного) участка - в случае если планируется использование всего земельного (лесного) участка или его части;</w:t>
      </w:r>
    </w:p>
    <w:p w14:paraId="3F16AA9A"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срок использования земель или земельного (лесного) участка (в пределах срока действия соответствующей лицензии, государственного задания или государственного контракта); (Абзац изменен Постановлением Губернатора Хабаровского края от 26 марта 2021 года N 21 - см. предыдущую редакцию).</w:t>
      </w:r>
    </w:p>
    <w:p w14:paraId="639BBE2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местоположение и площадь земель лесного фонда, необходимых для выполнения планируемых работ, обоснование использования лесов.</w:t>
      </w:r>
    </w:p>
    <w:p w14:paraId="68DB81D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Формы заявлений приведены в приложениях N 1, 2 к настоящему Административному регламенту;</w:t>
      </w:r>
    </w:p>
    <w:p w14:paraId="4811D9FF"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 копии документов, удостоверяющих личность Заявителя и представителя Заявителя, и документа, подтверждающего полномочия представителя Заявителя, - в случае если заявление подается представителем Заявителя;</w:t>
      </w:r>
    </w:p>
    <w:p w14:paraId="6FE4D5E3"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3) схема границ предполагаемых к использованию земель лесного фонда или части земельного (лесного) участка на кадастровом плане территории с указанием координат характерных точек границ территории - в случае если планируется использовать земли лесного фонда или часть земельного (лесного) участка (с использованием системы координат, применяемой при ведении государственного кадастра недвижимости).</w:t>
      </w:r>
      <w:r w:rsidRPr="00741605">
        <w:rPr>
          <w:rFonts w:ascii="Arial" w:hAnsi="Arial" w:cs="Arial"/>
        </w:rPr>
        <w:br/>
      </w:r>
    </w:p>
    <w:p w14:paraId="38EE65E5"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2.6.2. Исчерпывающий перечень документов, которые Заявитель вправе представить по собственной инициативе, так как они подлежат предоставлению в рамках межведомственного информационного взаимодействия:</w:t>
      </w:r>
    </w:p>
    <w:p w14:paraId="2CC7C28E"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1) выписка из Единого государственного реестра юридических лиц - в отношении юридического лица; выписка из Единого государственного реестра индивидуальных предпринимателей - в отношении физического лица, являющегося индивидуальным предпринимателем;</w:t>
      </w:r>
    </w:p>
    <w:p w14:paraId="067F9C8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 сведения о постановке на учет в налоговом органе;</w:t>
      </w:r>
    </w:p>
    <w:p w14:paraId="68A59454"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3) сведения о наличии лицензии на пользование недрами, государственного задания или государственного контракта на осуществление геологического изучения недр для государственных нужд; (Подпункт изменен Постановлением Губернатора Хабаровского края от 7 октября 2019 года N 82 - см. предыдущую редакцию, Постановлением Губернатора Хабаровского края от 26 марта 2021 года N 21 - см. предыдущую редакцию).</w:t>
      </w:r>
    </w:p>
    <w:p w14:paraId="333842D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4) выписка из Единого государственного реестра недвижимости о земельном участке - в случае если планируется использование всего земельного (лесного) участка или его части.</w:t>
      </w:r>
      <w:r w:rsidRPr="00741605">
        <w:rPr>
          <w:rFonts w:ascii="Arial" w:hAnsi="Arial" w:cs="Arial"/>
        </w:rPr>
        <w:br/>
      </w:r>
    </w:p>
    <w:p w14:paraId="10681FC6"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2.6.3. Сведения о государственных органах, в распоряжении которых находятся сведения и документы, необходимые для предоставления государственной услуги, и способы получения Заявителем находящихся в их распоряжении документов:</w:t>
      </w:r>
    </w:p>
    <w:p w14:paraId="0597AC3A"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1) выписки из Единого государственного реестра юридических лиц (в отношении юридического лица) и Единого государственного реестра индивидуальных предпринимателей (в отношении индивидуального предпринимателя) выдаются ФНС России (ее территориальными органами) в установленном порядке по запросу в соответствии со статьями 6 и 7 Федерального закона от 08 августа 2001 г. N 129-ФЗ "О государственной регистрации юридических лиц и индивидуальных предпринимателей". </w:t>
      </w:r>
      <w:r w:rsidRPr="00741605">
        <w:rPr>
          <w:rFonts w:ascii="Arial" w:hAnsi="Arial" w:cs="Arial"/>
        </w:rPr>
        <w:lastRenderedPageBreak/>
        <w:t xml:space="preserve">Информация о предоставлении выписок размещена на Едином портале и официальном сайте ФНС России в информационно-телекоммуникационной сети "Интернет" </w:t>
      </w:r>
      <w:proofErr w:type="gramStart"/>
      <w:r w:rsidRPr="00741605">
        <w:rPr>
          <w:rFonts w:ascii="Arial" w:hAnsi="Arial" w:cs="Arial"/>
        </w:rPr>
        <w:t>www.nalog.ru;  (</w:t>
      </w:r>
      <w:proofErr w:type="gramEnd"/>
      <w:r w:rsidRPr="00741605">
        <w:rPr>
          <w:rFonts w:ascii="Arial" w:hAnsi="Arial" w:cs="Arial"/>
        </w:rPr>
        <w:t>Подпункт изменен Постановлением Губернатора Хабаровского края от 17 декабря 2020 года N 142 - см. предыдущую редакцию).</w:t>
      </w:r>
    </w:p>
    <w:p w14:paraId="26B6D083"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 сведения о постановке на учет в налоговом органе выдаются ФНС России (ее территориальными органами) в установленном порядке по запросу в соответствии с Порядком ведения Единого государственного реестра юридических лиц и Единого государственного реестра индивидуальных предпринимателей, внесения исправлений в сведения, включенные в записи Единого государственного реестра юридических лиц и Единого государственного реестра индивидуальных предпринимателей на электронных носителях, не соответствующие сведениям, содержащимся в документах, на основании которых внесены такие записи (исправление технической ошибки), утвержденным приказом Министерства финансов Российской Федерации от 30 октября 2017 г. N 165н "Об утверждении Порядка ведения Единого государственного реестра юридических лиц и Единого государственного реестра индивидуальных предпринимателей, внесения исправлений в сведения, включенные в записи Единого государственного реестра юридических лиц и Единого государственного реестра индивидуальных предпринимателей на электронных носителях, не соответствующие сведениям, содержащимся в документах, на основании которых внесены такие записи (исправление технической ошибки), и о признании утратившим силу приказа Министерства финансов Российской Федерации от 18 февраля 2015 г. N 25н". Информация о выдаче сведений о постановке на учет в налоговом органе размещена на Едином портале и на официальном сайте ФНС России в информационно-телекоммуникационной сети "Интернет" www.nalog.ru; (Подпункт изменен Постановлением Губернатора Хабаровского края от 2 августа 2018 года N 56 - см. предыдущую редакцию).</w:t>
      </w:r>
    </w:p>
    <w:p w14:paraId="4E6A0835"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3) выписка из Единого государственного реестра недвижимости о земельном участке выдается Росреестром (его территориальными органами) в установленном порядке в соответствии со статьей 62 Федерального закона от 13 июля 2015 г. N 218-ФЗ "О государственной регистрации недвижимости". Информация о предоставлении выписок из Единого государственного реестра недвижимости размещена на Едином портале и официальном сайте Росреестра в информационно-телекоммуникационной сети "Интернет"; (Подпункт изменен Постановлением Губернатора Хабаровского края от 17 декабря 2020 года N 142 - см. предыдущую редакцию).</w:t>
      </w:r>
    </w:p>
    <w:p w14:paraId="54C9B23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4) сведения о наличии лицензии на пользование недрами выдаются Роснедрами (его территориальными органами), за исключением сведений о наличии лицензий на пользование участками недр местного значения, в соответствии с Административным регламентом Федерального агентства по недропользованию по исполнению государственных функций по осуществлению выдачи, оформления и регистрации лицензий на пользование недрами, внесения изменений и дополнений в лицензии на пользование участками недр, а также переоформления лицензий и принятия, в том числе по представлению Федеральной службы по надзору в сфере природопользования и иных уполномоченных органов, решений о досрочном прекращении, приостановлении и ограничении права пользования участками недр, утвержденным приказом Министерства природных ресурсов и экологии Российской Федерации от 29 сентября 2009 г. N 315. Информация о выдаче лицензии на пользование недрами размещена на Едином портале и официальном сайте Роснедр в информационно-телекоммуникационной сети "Интернет" www.rosnedra.gov.ru; (Подпункт </w:t>
      </w:r>
      <w:r w:rsidRPr="00741605">
        <w:rPr>
          <w:rFonts w:ascii="Arial" w:hAnsi="Arial" w:cs="Arial"/>
        </w:rPr>
        <w:lastRenderedPageBreak/>
        <w:t>изменен Постановлением Губернатора Хабаровского края от 17 декабря 2020 года N 142 - см. предыдущую редакцию).</w:t>
      </w:r>
    </w:p>
    <w:p w14:paraId="58C5F2F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5) сведения о наличии лицензии на пользование участками недр местного значения и (или) копия лицензии на пользование участками недр местного значения находятся в распоряжении Министерства и Заявителя. Информация о выдаче лицензии на пользование недрами размещена на Едином портале и Портале.</w:t>
      </w:r>
      <w:r w:rsidRPr="00741605">
        <w:rPr>
          <w:rFonts w:ascii="Arial" w:hAnsi="Arial" w:cs="Arial"/>
        </w:rPr>
        <w:br/>
      </w:r>
    </w:p>
    <w:p w14:paraId="3D05EC0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2.6.4. Требования к документам, необходимым для предоставления государственной услуги, предусмотренные законодательством Российской Федерации, Хабаровского края</w:t>
      </w:r>
    </w:p>
    <w:p w14:paraId="273CB8A3"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Документы, представляемые Заявителями,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 оговоренных в них исправлений, а также повреждений, наличие которых не позволяет прочесть или однозначно истолковать указанные в них сведения.</w:t>
      </w:r>
      <w:r w:rsidRPr="00741605">
        <w:rPr>
          <w:rFonts w:ascii="Arial" w:hAnsi="Arial" w:cs="Arial"/>
        </w:rPr>
        <w:br/>
      </w:r>
    </w:p>
    <w:p w14:paraId="5F8414D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2.6.5. Заявитель вправе подать заявление с прилагаемыми к нему документами в письменной форме в Правительство края лично по месту нахождения Правительства края или направить по почте по адресу: Муравьева-Амурского ул., д. 56, г. Хабаровск, 680000.</w:t>
      </w:r>
    </w:p>
    <w:p w14:paraId="69213F5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При подаче документов лично или с использованием почтовой связи копии документов, подтверждающих полномочия представителя Заявителя, представляются заверенными в установленном законодательством порядке.</w:t>
      </w:r>
    </w:p>
    <w:p w14:paraId="3B8803B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Заявление с прилагаемыми документами может быть подано Заявителем в электронной форме с использованием Портала в порядке, установленном </w:t>
      </w:r>
      <w:proofErr w:type="gramStart"/>
      <w:r w:rsidRPr="00741605">
        <w:rPr>
          <w:rFonts w:ascii="Arial" w:hAnsi="Arial" w:cs="Arial"/>
        </w:rPr>
        <w:t>Федеральным  от</w:t>
      </w:r>
      <w:proofErr w:type="gramEnd"/>
      <w:r w:rsidRPr="00741605">
        <w:rPr>
          <w:rFonts w:ascii="Arial" w:hAnsi="Arial" w:cs="Arial"/>
        </w:rPr>
        <w:t xml:space="preserve"> 27 июля 2010 г. N 210-ФЗ "Об организации предоставления государственных и муниципальных услуг" (далее - Федеральный  N 210-ФЗ).</w:t>
      </w:r>
    </w:p>
    <w:p w14:paraId="6C042B4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При подаче заявления с прилагаемыми документами с использованием Портала Заявитель обеспечивает представление заверенных в установленном законодательством порядке копий документов, подтверждающих полномочия представителя Заявителя, в Министерство в порядке, установленном </w:t>
      </w:r>
      <w:proofErr w:type="gramStart"/>
      <w:r w:rsidRPr="00741605">
        <w:rPr>
          <w:rFonts w:ascii="Arial" w:hAnsi="Arial" w:cs="Arial"/>
        </w:rPr>
        <w:t>в  настоящего</w:t>
      </w:r>
      <w:proofErr w:type="gramEnd"/>
      <w:r w:rsidRPr="00741605">
        <w:rPr>
          <w:rFonts w:ascii="Arial" w:hAnsi="Arial" w:cs="Arial"/>
        </w:rPr>
        <w:t xml:space="preserve"> подпункта, либо обеспечивает предъявление их оригиналов в срок не позднее трех рабочих дней со дня подачи документов с использованием Портала.</w:t>
      </w:r>
    </w:p>
    <w:p w14:paraId="76FDE0F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Заявление, поданное в электронной форме с нарушением порядка, установленного Федеральным законом N 210-ФЗ, не рассматривается.</w:t>
      </w:r>
    </w:p>
    <w:p w14:paraId="04AB71C5"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Не позднее пяти рабочих дней со дня представления такого заявления Министерство направляет Заявителю на указанный в заявлении адрес электронной почты (при наличии) Заявителя или иным указанным в заявлении способом уведомление с указанием допущенных нарушений требований, в соответствии с которыми должно быть представлено заявление, подписанное министром природных ресурсов края или лицом, его замещающим, либо заместителем министра - начальником управления природных ресурсов министерства природных ресурсов края или лицом, его замещающим. (Подпункт изменен Постановлением Губернатора Хабаровского края от 7 октября 2019 года N 82 - см. предыдущую редакцию, Постановлением Губернатора Хабаровского </w:t>
      </w:r>
      <w:r w:rsidRPr="00741605">
        <w:rPr>
          <w:rFonts w:ascii="Arial" w:hAnsi="Arial" w:cs="Arial"/>
        </w:rPr>
        <w:lastRenderedPageBreak/>
        <w:t>края от 26 марта 2021 года N 21 - см. предыдущую редакцию).</w:t>
      </w:r>
      <w:r w:rsidRPr="00741605">
        <w:rPr>
          <w:rFonts w:ascii="Arial" w:hAnsi="Arial" w:cs="Arial"/>
        </w:rPr>
        <w:br/>
      </w:r>
    </w:p>
    <w:p w14:paraId="40383B8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2.6.6. Документы, указанные в подпункте 2.6.2 настоящего пункта, Заявитель вправе представить по собственной инициативе. Непредставление Заявителем указанных документов не является основанием для отказа в предоставлении государственной услуги.</w:t>
      </w:r>
      <w:r w:rsidRPr="00741605">
        <w:rPr>
          <w:rFonts w:ascii="Arial" w:hAnsi="Arial" w:cs="Arial"/>
        </w:rPr>
        <w:br/>
      </w:r>
    </w:p>
    <w:p w14:paraId="485177C6"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2.7. Запрещается требовать от Заявителя:</w:t>
      </w:r>
    </w:p>
    <w:p w14:paraId="786CC1D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7F54556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 представления документов и информации, в том числе подтверждающих внесение Заявителем платы за предоставление государственных услуг, которые находятся в распоряжении государственного органа, предоставляющего государственную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в соответствии с нормативными правовыми актами Российской Федерации, нормативными правовыми актами Хабаровского края, за исключением документов, указанных в части 6 статьи 7 Федерального закона N 210-ФЗ;</w:t>
      </w:r>
    </w:p>
    <w:p w14:paraId="615E2304"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73724A5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а) изменение требований нормативных правовых актов, касающихся предоставления государственной услуги, после первоначальной подачи заявления;</w:t>
      </w:r>
    </w:p>
    <w:p w14:paraId="029B9992"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б) наличие ошибок в заявлении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265F2A1E"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в) истечение срока действия документов или изменение информации после первоначального отказа в предоставлении государственной услуги;</w:t>
      </w:r>
    </w:p>
    <w:p w14:paraId="2BDF7D9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уведомляется Заявитель в соответствии с законодательством Российской Федерации. (Пункт изменен Постановлением Губернатора Хабаровского края от 23 ноября 2018 года N 82 - см. предыдущую редакцию).</w:t>
      </w:r>
    </w:p>
    <w:p w14:paraId="37E1FFA5"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2.8. Исчерпывающий перечень оснований для отказа в приеме документов, необходимых для предоставления государственной услуги</w:t>
      </w:r>
    </w:p>
    <w:p w14:paraId="7419251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Оснований для отказа в приеме документов, необходимых для предоставления государственной услуги, законодательством Российской Федерации и Хабаровского края, настоящим Административным регламентом не предусмотрено.</w:t>
      </w:r>
      <w:r w:rsidRPr="00741605">
        <w:rPr>
          <w:rFonts w:ascii="Arial" w:hAnsi="Arial" w:cs="Arial"/>
        </w:rPr>
        <w:br/>
      </w:r>
    </w:p>
    <w:p w14:paraId="03B106DA"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2.9. Исчерпывающий перечень оснований для приостановления и (или) отказа в предоставлении государственной услуги</w:t>
      </w:r>
      <w:r w:rsidRPr="00741605">
        <w:rPr>
          <w:rFonts w:ascii="Arial" w:hAnsi="Arial" w:cs="Arial"/>
        </w:rPr>
        <w:br/>
      </w:r>
    </w:p>
    <w:p w14:paraId="396099D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2.9.1. Решение об отказе в предоставлении государственной услуги принимается в случае, если:</w:t>
      </w:r>
    </w:p>
    <w:p w14:paraId="49FB5D65"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lastRenderedPageBreak/>
        <w:t>1) заявление подано с нарушением требований, установленных подпунктом 2.6.1 пункта 2.6 настоящего раздела;</w:t>
      </w:r>
    </w:p>
    <w:p w14:paraId="4B3AC8A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 в заявлении указана цель использования земель лесного фонда или земельного (лесного) участка, не предусмотренная подпунктом 3 пункта 1 статьи 39.34 Земельного кодекса Российской Федерации и частью 3 статьи 43 Лесного кодекса Российской Федерации.</w:t>
      </w:r>
      <w:r w:rsidRPr="00741605">
        <w:rPr>
          <w:rFonts w:ascii="Arial" w:hAnsi="Arial" w:cs="Arial"/>
        </w:rPr>
        <w:br/>
      </w:r>
    </w:p>
    <w:p w14:paraId="29317EA6"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2.9.2. Основания для приостановления предоставления государственной услуги действующим законодательством не предусмотрены.</w:t>
      </w:r>
      <w:r w:rsidRPr="00741605">
        <w:rPr>
          <w:rFonts w:ascii="Arial" w:hAnsi="Arial" w:cs="Arial"/>
        </w:rPr>
        <w:br/>
      </w:r>
    </w:p>
    <w:p w14:paraId="6AD46C10"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2.10. Заявитель вправе повторно направить заявление с прилагаемыми документами в Правительство края после устранения обстоятельств, послуживших основанием для вынесения решения об отказе в предоставлении государственной услуги.</w:t>
      </w:r>
      <w:r w:rsidRPr="00741605">
        <w:rPr>
          <w:rFonts w:ascii="Arial" w:hAnsi="Arial" w:cs="Arial"/>
        </w:rPr>
        <w:br/>
      </w:r>
    </w:p>
    <w:p w14:paraId="72427FC5"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2.11. Государственная услуга предоставляется бесплатно.</w:t>
      </w:r>
      <w:r w:rsidRPr="00741605">
        <w:rPr>
          <w:rFonts w:ascii="Arial" w:hAnsi="Arial" w:cs="Arial"/>
        </w:rPr>
        <w:br/>
      </w:r>
    </w:p>
    <w:p w14:paraId="7C2CA060"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2.12.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 не более 15 минут.</w:t>
      </w:r>
    </w:p>
    <w:p w14:paraId="57116DC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В случае подачи заявления с прилагаемыми документами с использованием Портала необходимость ожидания в очереди отсутствует.</w:t>
      </w:r>
    </w:p>
    <w:p w14:paraId="52AE0CBD"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Подача заявления о предоставлении государственной услуги осуществляется способами, указанными в подпункте 2.6.5 пункта 2.6 настоящего раздела.</w:t>
      </w:r>
    </w:p>
    <w:p w14:paraId="7A2BA27F"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Получение результатов предоставления государственной услуги осуществляется способами, указанными </w:t>
      </w:r>
      <w:proofErr w:type="gramStart"/>
      <w:r w:rsidRPr="00741605">
        <w:rPr>
          <w:rFonts w:ascii="Arial" w:hAnsi="Arial" w:cs="Arial"/>
        </w:rPr>
        <w:t>в </w:t>
      </w:r>
      <w:proofErr w:type="spellStart"/>
      <w:r w:rsidRPr="00741605">
        <w:rPr>
          <w:rFonts w:ascii="Arial" w:hAnsi="Arial" w:cs="Arial"/>
        </w:rPr>
        <w:t>в</w:t>
      </w:r>
      <w:proofErr w:type="spellEnd"/>
      <w:proofErr w:type="gramEnd"/>
      <w:r w:rsidRPr="00741605">
        <w:rPr>
          <w:rFonts w:ascii="Arial" w:hAnsi="Arial" w:cs="Arial"/>
        </w:rPr>
        <w:t xml:space="preserve"> подпунктах 3.5.2, 3.5.3 пункта 3.5 раздела 3 настоящего Административного регламента. (Пункт изменен Постановлением Губернатора Хабаровского края от 7 октября 2019 года N 82 - см. предыдущую редакцию, Постановлением Губернатора Хабаровского края от 17 декабря 2020 года N 142 - см. предыдущую редакцию).</w:t>
      </w:r>
      <w:r w:rsidRPr="00741605">
        <w:rPr>
          <w:rFonts w:ascii="Arial" w:hAnsi="Arial" w:cs="Arial"/>
        </w:rPr>
        <w:br/>
      </w:r>
    </w:p>
    <w:p w14:paraId="7705DB4B"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2.13. Срок регистрации заявления о предоставлении государственной услуги</w:t>
      </w:r>
    </w:p>
    <w:p w14:paraId="36BAC183"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Регистрация заявления с прилагаемыми к нему документами, поступившего в Правительство края, осуществляется в сроки, указанные в пункте 3.2 раздела 3 настоящего Административного регламента.</w:t>
      </w:r>
      <w:r w:rsidRPr="00741605">
        <w:rPr>
          <w:rFonts w:ascii="Arial" w:hAnsi="Arial" w:cs="Arial"/>
        </w:rPr>
        <w:br/>
      </w:r>
    </w:p>
    <w:p w14:paraId="359E7C6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2.14. Требования к помещениям, в которых предоставляется государственная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(Пункт изменен Постановлением Губернатора Хабаровского края от 7 октября 2019 года N 82 - см. предыдущую редакцию).</w:t>
      </w:r>
      <w:r w:rsidRPr="00741605">
        <w:rPr>
          <w:rFonts w:ascii="Arial" w:hAnsi="Arial" w:cs="Arial"/>
        </w:rPr>
        <w:br/>
      </w:r>
    </w:p>
    <w:p w14:paraId="1C17760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2.14.1.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4B16BE22"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Вход и передвижение по помещениям, выделенным для осуществления приема граждан, не должны создавать затруднений для лиц с ограниченными </w:t>
      </w:r>
      <w:r w:rsidRPr="00741605">
        <w:rPr>
          <w:rFonts w:ascii="Arial" w:hAnsi="Arial" w:cs="Arial"/>
        </w:rPr>
        <w:lastRenderedPageBreak/>
        <w:t>возможностями здоровья.</w:t>
      </w:r>
      <w:r w:rsidRPr="00741605">
        <w:rPr>
          <w:rFonts w:ascii="Arial" w:hAnsi="Arial" w:cs="Arial"/>
        </w:rPr>
        <w:br/>
      </w:r>
    </w:p>
    <w:p w14:paraId="4288F9EA"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2.14.2. В помещениях, в которых предоставляется государственная услуга, отводятся зал ожидания и места для заполнения заявлений о предоставлении государственной услуги.</w:t>
      </w:r>
    </w:p>
    <w:p w14:paraId="1BE85E80"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Зал ожидания и места для заполнения заявлений о предоставлении государственной услуги оборудуются стульями, столами и обеспечиваются информационными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sidRPr="00741605">
        <w:rPr>
          <w:rFonts w:ascii="Arial" w:hAnsi="Arial" w:cs="Arial"/>
        </w:rPr>
        <w:br/>
      </w:r>
    </w:p>
    <w:p w14:paraId="3C7E1BD5"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2.14.3. Визуальная, текстовая информация о предоставлении государственной услуги размещается на информационном стенде в помещении, в котором предоставляется государственная услуга, находящемся по адресу: г. Хабаровск, ул. Муравьева-Амурского, д. 56 (4 этаж).</w:t>
      </w:r>
    </w:p>
    <w:p w14:paraId="4CFE913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Информационный стенд устанавливается недалеко от входа в помещение, в котором предоставляется государственная услуга, на высоте, обеспечивающей видимость размещенной на стенде информации.</w:t>
      </w:r>
    </w:p>
    <w:p w14:paraId="5D15FF30"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 (Подпункт изменен Постановлением Губернатора Хабаровского края от 26 марта 2021 года N 21 - см. предыдущую редакцию).     </w:t>
      </w:r>
      <w:r w:rsidRPr="00741605">
        <w:rPr>
          <w:rFonts w:ascii="Arial" w:hAnsi="Arial" w:cs="Arial"/>
        </w:rPr>
        <w:br/>
      </w:r>
    </w:p>
    <w:p w14:paraId="2FEBB93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2.14.4. Помимо требований к помещениям, в которых предоставляется государственная услуга, </w:t>
      </w:r>
      <w:proofErr w:type="gramStart"/>
      <w:r w:rsidRPr="00741605">
        <w:rPr>
          <w:rFonts w:ascii="Arial" w:hAnsi="Arial" w:cs="Arial"/>
        </w:rPr>
        <w:t>предусмотренных  подпунктами</w:t>
      </w:r>
      <w:proofErr w:type="gramEnd"/>
      <w:r w:rsidRPr="00741605">
        <w:rPr>
          <w:rFonts w:ascii="Arial" w:hAnsi="Arial" w:cs="Arial"/>
        </w:rPr>
        <w:t xml:space="preserve"> 2.14.1- 2.14.3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012D5896"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1) возможность самостоятельного передвижения по территории, на которой расположены Правительство края и Министерство, входа в них и выхода из них, посадки в транспортное средство и высадки из него, в том числе с использованием кресла-коляски;</w:t>
      </w:r>
    </w:p>
    <w:p w14:paraId="43AC31A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3FF9D89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3) надлежащее размещение оборудования и носителей информации, необходимых для обеспечения беспрепятственного доступа инвалидов к Правительству края и Министерству и для получения государственной услуги с учетом ограничений их жизнедеятельности;</w:t>
      </w:r>
    </w:p>
    <w:p w14:paraId="6EF706FF"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741605">
        <w:rPr>
          <w:rFonts w:ascii="Arial" w:hAnsi="Arial" w:cs="Arial"/>
        </w:rPr>
        <w:t>тифлосурдопереводчика</w:t>
      </w:r>
      <w:proofErr w:type="spellEnd"/>
      <w:r w:rsidRPr="00741605">
        <w:rPr>
          <w:rFonts w:ascii="Arial" w:hAnsi="Arial" w:cs="Arial"/>
        </w:rPr>
        <w:t>;</w:t>
      </w:r>
    </w:p>
    <w:p w14:paraId="15D4654B"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5) допуск в Правительство края и Министерство собаки-проводника при наличии документа, подтверждающего ее специальное обучение и выдаваемого в установленном порядке;</w:t>
      </w:r>
    </w:p>
    <w:p w14:paraId="103E9D14"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6) оказание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w:t>
      </w:r>
      <w:r w:rsidRPr="00741605">
        <w:rPr>
          <w:rFonts w:ascii="Arial" w:hAnsi="Arial" w:cs="Arial"/>
        </w:rPr>
        <w:br/>
      </w:r>
    </w:p>
    <w:p w14:paraId="4D1CCFE6"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xml:space="preserve">2.15. Показатели доступности и качества государственной услуги, в том числе количество взаимодействий Заявителя с должностными лицами при </w:t>
      </w:r>
      <w:r w:rsidRPr="00741605">
        <w:rPr>
          <w:rFonts w:ascii="Arial" w:hAnsi="Arial" w:cs="Arial"/>
        </w:rPr>
        <w:lastRenderedPageBreak/>
        <w:t>предоставлении государственной услуги и их продолжительность</w:t>
      </w:r>
      <w:r w:rsidRPr="00741605">
        <w:rPr>
          <w:rFonts w:ascii="Arial" w:hAnsi="Arial" w:cs="Arial"/>
        </w:rPr>
        <w:br/>
      </w:r>
    </w:p>
    <w:p w14:paraId="656076E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2.15.1. Показателями доступности и качества государственной услуги являются:</w:t>
      </w:r>
    </w:p>
    <w:p w14:paraId="40BE7FA4"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возможность получения государственной услуги в электронной форме;</w:t>
      </w:r>
    </w:p>
    <w:p w14:paraId="67339CDA"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отсутствие обоснованных жалоб по вопросам предоставления государственной услуги;</w:t>
      </w:r>
    </w:p>
    <w:p w14:paraId="42155513"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открытость информации о государственной услуге;</w:t>
      </w:r>
    </w:p>
    <w:p w14:paraId="476D99BC"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возможность получения информации о ходе предоставления государственной услуги, в том числе с использованием информационно-</w:t>
      </w:r>
      <w:proofErr w:type="spellStart"/>
      <w:proofErr w:type="gramStart"/>
      <w:r w:rsidRPr="00741605">
        <w:rPr>
          <w:rFonts w:ascii="Arial" w:hAnsi="Arial" w:cs="Arial"/>
        </w:rPr>
        <w:t>телекомму</w:t>
      </w:r>
      <w:proofErr w:type="spellEnd"/>
      <w:r w:rsidRPr="00741605">
        <w:rPr>
          <w:rFonts w:ascii="Arial" w:hAnsi="Arial" w:cs="Arial"/>
        </w:rPr>
        <w:t xml:space="preserve">- </w:t>
      </w:r>
      <w:proofErr w:type="spellStart"/>
      <w:r w:rsidRPr="00741605">
        <w:rPr>
          <w:rFonts w:ascii="Arial" w:hAnsi="Arial" w:cs="Arial"/>
        </w:rPr>
        <w:t>никационных</w:t>
      </w:r>
      <w:proofErr w:type="spellEnd"/>
      <w:proofErr w:type="gramEnd"/>
      <w:r w:rsidRPr="00741605">
        <w:rPr>
          <w:rFonts w:ascii="Arial" w:hAnsi="Arial" w:cs="Arial"/>
        </w:rPr>
        <w:t xml:space="preserve"> технологий;</w:t>
      </w:r>
    </w:p>
    <w:p w14:paraId="52AFA759"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своевременность предоставления государственной услуги;</w:t>
      </w:r>
    </w:p>
    <w:p w14:paraId="37B3EA4F"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точное соблюдение требований законодательства и настоящего Административного регламента при предоставлении государственной услуги;</w:t>
      </w:r>
    </w:p>
    <w:p w14:paraId="0C309E89"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вежливость и корректность должностных лиц, участвующих в предоставлении государственной услуги;</w:t>
      </w:r>
    </w:p>
    <w:p w14:paraId="403EAC56"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 обеспечение обработки и хранения персональных данных граждан в соответствии с законодательством Российской Федерации о персональных данных.</w:t>
      </w:r>
      <w:r w:rsidRPr="00741605">
        <w:rPr>
          <w:rFonts w:ascii="Arial" w:hAnsi="Arial" w:cs="Arial"/>
        </w:rPr>
        <w:br/>
      </w:r>
    </w:p>
    <w:p w14:paraId="3F662C6B"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2.15.2. Предоставление государственной услуги предусматривает два взаимодействия Заявителя с должностными лицами, участвующими в предоставлении государственной услуги, при личном обращении Заявителя за предоставлением государственной услуги и при личном получении Заявителем результата государственной услуги.</w:t>
      </w:r>
    </w:p>
    <w:p w14:paraId="4DC2E228"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При этом личное обращение Заявителя в Правительство края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Портала.</w:t>
      </w:r>
    </w:p>
    <w:p w14:paraId="486AF7D7"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Продолжительность непосредственного взаимодействия составляет не более 15 минут.  (Подпункт изменен Постановлением Губернатора Хабаровского края от 7 октября 2019 года N 82 - см. предыдущую редакцию).</w:t>
      </w:r>
      <w:r w:rsidRPr="00741605">
        <w:rPr>
          <w:rFonts w:ascii="Arial" w:hAnsi="Arial" w:cs="Arial"/>
        </w:rPr>
        <w:br/>
      </w:r>
    </w:p>
    <w:p w14:paraId="4AB2CEBE"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2.16.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48B22E7B"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При подаче заявления с прилагаемыми к нему документами с использованием Портала результаты государственной услуги предоставляются (направляются) Заявителю способами, указанными в подпункте 3.5.3 пункта 3.5 раздела 3 настоящего Административного регламента.</w:t>
      </w:r>
    </w:p>
    <w:p w14:paraId="76AE0E41" w14:textId="77777777" w:rsidR="00741605" w:rsidRPr="00741605" w:rsidRDefault="00741605" w:rsidP="00741605">
      <w:pPr>
        <w:pStyle w:val="formattext"/>
        <w:spacing w:before="0" w:beforeAutospacing="0" w:after="0" w:afterAutospacing="0"/>
        <w:ind w:firstLine="480"/>
        <w:textAlignment w:val="baseline"/>
        <w:rPr>
          <w:rFonts w:ascii="Arial" w:hAnsi="Arial" w:cs="Arial"/>
        </w:rPr>
      </w:pPr>
      <w:r w:rsidRPr="00741605">
        <w:rPr>
          <w:rFonts w:ascii="Arial" w:hAnsi="Arial" w:cs="Arial"/>
        </w:rPr>
        <w:t>Государственная услуга в многофункциональных центрах предоставления государственных и муниципальных услуг не предоставляется. (Пункт изменен Постановлением Губернатора Хабаровского края от 7 октября 2019 года N 82 - см. предыдущую редакцию).</w:t>
      </w:r>
    </w:p>
    <w:p w14:paraId="0E65D132" w14:textId="77777777" w:rsidR="00741605" w:rsidRPr="00741605" w:rsidRDefault="00741605" w:rsidP="00741605">
      <w:pPr>
        <w:pStyle w:val="3"/>
        <w:shd w:val="clear" w:color="auto" w:fill="FFFFFF"/>
        <w:spacing w:before="0" w:beforeAutospacing="0" w:after="240" w:afterAutospacing="0"/>
        <w:jc w:val="center"/>
        <w:textAlignment w:val="baseline"/>
        <w:rPr>
          <w:rFonts w:ascii="Arial" w:hAnsi="Arial" w:cs="Arial"/>
          <w:sz w:val="24"/>
          <w:szCs w:val="24"/>
        </w:rPr>
      </w:pPr>
      <w:r w:rsidRPr="00741605">
        <w:rPr>
          <w:rFonts w:ascii="Arial" w:hAnsi="Arial" w:cs="Arial"/>
          <w:sz w:val="24"/>
          <w:szCs w:val="24"/>
        </w:rPr>
        <w:t>3. Состав, последовательность и сроки выполнения административных процедур,</w:t>
      </w:r>
      <w:r w:rsidRPr="00741605">
        <w:rPr>
          <w:rFonts w:ascii="Arial" w:hAnsi="Arial" w:cs="Arial"/>
          <w:sz w:val="24"/>
          <w:szCs w:val="24"/>
        </w:rPr>
        <w:br/>
        <w:t>требования к порядку их выполнения, в том числе особенности выполнения</w:t>
      </w:r>
      <w:r w:rsidRPr="00741605">
        <w:rPr>
          <w:rFonts w:ascii="Arial" w:hAnsi="Arial" w:cs="Arial"/>
          <w:sz w:val="24"/>
          <w:szCs w:val="24"/>
        </w:rPr>
        <w:br/>
        <w:t> административных процедур в электронной форме</w:t>
      </w:r>
    </w:p>
    <w:p w14:paraId="73172F1F"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3.1. Предоставление государственной услуги включает в себя следующие административные процедуры:</w:t>
      </w:r>
    </w:p>
    <w:p w14:paraId="5B77AECC"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lastRenderedPageBreak/>
        <w:t>1) прием и регистрация заявления с прилагаемыми к нему документами, поступившего от Заявителя;</w:t>
      </w:r>
    </w:p>
    <w:p w14:paraId="1979AFBD"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2)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 и органами государственной власти, участвующими в предоставлении государственной услуги;</w:t>
      </w:r>
    </w:p>
    <w:p w14:paraId="6C57A127"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 рассмотрение заявления с прилагаемыми к нему документами, подготовка, согласование и принятие распоряжения о разрешении на геологическое изучение недр либо подготовка и подписание письма об отказе в выдаче разрешения;</w:t>
      </w:r>
    </w:p>
    <w:p w14:paraId="78CE378C"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proofErr w:type="gramStart"/>
      <w:r w:rsidRPr="00741605">
        <w:rPr>
          <w:rFonts w:ascii="Arial" w:hAnsi="Arial" w:cs="Arial"/>
        </w:rPr>
        <w:t>4)  (</w:t>
      </w:r>
      <w:proofErr w:type="gramEnd"/>
      <w:r w:rsidRPr="00741605">
        <w:rPr>
          <w:rFonts w:ascii="Arial" w:hAnsi="Arial" w:cs="Arial"/>
        </w:rPr>
        <w:t>вручение) Заявителю копии распоряжения о разрешении на геологическое изучение недр либо письма об отказе в выдаче разрешения.</w:t>
      </w:r>
      <w:r w:rsidRPr="00741605">
        <w:rPr>
          <w:rFonts w:ascii="Arial" w:hAnsi="Arial" w:cs="Arial"/>
        </w:rPr>
        <w:br/>
      </w:r>
    </w:p>
    <w:p w14:paraId="1A35E2BC"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3.2. Прием и регистрация заявления с прилагаемыми к нему документами, поступившего от Заявителя</w:t>
      </w:r>
      <w:r w:rsidRPr="00741605">
        <w:rPr>
          <w:rFonts w:ascii="Arial" w:hAnsi="Arial" w:cs="Arial"/>
        </w:rPr>
        <w:br/>
      </w:r>
    </w:p>
    <w:p w14:paraId="2047F6ED"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3.2.1. Основанием для начала административной процедуры является поступление заявления с прилагаемыми к нему документами, указанными в подпункте 2.6.1 пункта 2.6 раздела 2 настоящего Административного регламента, в Правительство края.</w:t>
      </w:r>
      <w:r w:rsidRPr="00741605">
        <w:rPr>
          <w:rFonts w:ascii="Arial" w:hAnsi="Arial" w:cs="Arial"/>
        </w:rPr>
        <w:br/>
      </w:r>
    </w:p>
    <w:p w14:paraId="03D8B785"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3.2.2. Заявление с прилагаемыми к нему документами направляется (подается) Заявителем в Правительство края в соответствии с под настоящего Административного регламента.</w:t>
      </w:r>
      <w:r w:rsidRPr="00741605">
        <w:rPr>
          <w:rFonts w:ascii="Arial" w:hAnsi="Arial" w:cs="Arial"/>
        </w:rPr>
        <w:br/>
      </w:r>
    </w:p>
    <w:p w14:paraId="2C051F7E"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3.2.3. Ответственным должностным лицом за прием и регистрацию заявления с прилагаемыми к нему документами является специалист Управления по организации работы с документами, уполномоченный принимать документы (далее - специалист Управления по организации работы с документами). (Подпункт изменен Постановлением Губернатора Хабаровского края от 17 декабря 2020 года N 142 - см. предыдущую редакцию).</w:t>
      </w:r>
      <w:r w:rsidRPr="00741605">
        <w:rPr>
          <w:rFonts w:ascii="Arial" w:hAnsi="Arial" w:cs="Arial"/>
        </w:rPr>
        <w:br/>
      </w:r>
    </w:p>
    <w:p w14:paraId="5B95E4C3"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3.2.4. Заявление с прилагаемыми к нему документами, поступившее в Управление по организации работы с документами, регистрируется специалистом Управления по организации работы с документами в системе электронного документооборота Правительства Хабаровского края в день его поступления.</w:t>
      </w:r>
    </w:p>
    <w:p w14:paraId="2075EB54"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На первом листе заявления в правой части нижнего поля проставляется регистрационный штамп с указанием даты регистрации заявления с прилагаемыми к нему документами и его порядкового номера. (Подпункт изменен Постановлением Губернатора Хабаровского края от 17 декабря 2020 года N 142 - см. предыдущую редакцию).</w:t>
      </w:r>
      <w:r w:rsidRPr="00741605">
        <w:rPr>
          <w:rFonts w:ascii="Arial" w:hAnsi="Arial" w:cs="Arial"/>
        </w:rPr>
        <w:br/>
      </w:r>
    </w:p>
    <w:p w14:paraId="66D1AADD"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3.2.5. В течение одного рабочего дня со дня регистрации заявление с прилагаемыми к нему документами направляется специалистом Управления по организации работы с документами на рассмотрение в Министерство. (Подпункт изменен Постановлением Губернатора Хабаровского края от 17 декабря 2020 года N 142 - см. предыдущую редакцию).</w:t>
      </w:r>
      <w:r w:rsidRPr="00741605">
        <w:rPr>
          <w:rFonts w:ascii="Arial" w:hAnsi="Arial" w:cs="Arial"/>
        </w:rPr>
        <w:br/>
      </w:r>
    </w:p>
    <w:p w14:paraId="1494C6B7"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3.2.6. В Министерстве заявление с прилагаемыми к нему документами в день поступления направляется в Отдел для рассмотрения должностному лицу, ответственному за оказание государственной услуги (далее - Исполнитель).</w:t>
      </w:r>
      <w:r w:rsidRPr="00741605">
        <w:rPr>
          <w:rFonts w:ascii="Arial" w:hAnsi="Arial" w:cs="Arial"/>
        </w:rPr>
        <w:br/>
      </w:r>
    </w:p>
    <w:p w14:paraId="2A981992"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lastRenderedPageBreak/>
        <w:t>3.2.7. При поступлении заявления с прилагаемыми к нему документами с использованием Портала должностное лицо Отдела, ответственное за проверку наличия поступающих в электронной форме документов, регистрирует заявление в программном комплексе, используемом для предоставления государственной услуги, не позднее следующего рабочего дня. При регистрации заявления в личный кабинет Заявителя на Портале автоматически отправляется уведомление о приеме заявления в работу. (Подпункт изменен Постановлением Губернатора Хабаровского края от 7 октября 2019 года N 82 - см. предыдущую редакцию).</w:t>
      </w:r>
      <w:r w:rsidRPr="00741605">
        <w:rPr>
          <w:rFonts w:ascii="Arial" w:hAnsi="Arial" w:cs="Arial"/>
        </w:rPr>
        <w:br/>
      </w:r>
    </w:p>
    <w:p w14:paraId="2819CDA2"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3.2.8. Результатом административной процедуры является прием и регистрация заявления и прилагаемых к нему документов и передача их в Министерство и Отдел к Исполнителю.</w:t>
      </w:r>
      <w:r w:rsidRPr="00741605">
        <w:rPr>
          <w:rFonts w:ascii="Arial" w:hAnsi="Arial" w:cs="Arial"/>
        </w:rPr>
        <w:br/>
      </w:r>
    </w:p>
    <w:p w14:paraId="00F2804B"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3.3.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 и органами государственной власти, участвующими в предоставлении государственной услуги</w:t>
      </w:r>
      <w:r w:rsidRPr="00741605">
        <w:rPr>
          <w:rFonts w:ascii="Arial" w:hAnsi="Arial" w:cs="Arial"/>
        </w:rPr>
        <w:br/>
      </w:r>
    </w:p>
    <w:p w14:paraId="723078D0"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3.3.1. Основанием для начала административной процедуры является поступление в Отдел заявления с прилагаемыми к нему документами.</w:t>
      </w:r>
      <w:r w:rsidRPr="00741605">
        <w:rPr>
          <w:rFonts w:ascii="Arial" w:hAnsi="Arial" w:cs="Arial"/>
        </w:rPr>
        <w:br/>
      </w:r>
    </w:p>
    <w:p w14:paraId="4897ACEA"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3.3.2. В случае если Заявитель по собственной инициативе не представил документы, указанные в подпункте 2.6.2 пункта 2.6 раздела 2 настоящего Административного регламента, специалист Отдела, которому дано соответствующее поручение, в течение одного рабочего дня со дня поступления в Отдел заявления с прилагаемыми к нему документами осуществляет подготовку и направление в электронном виде или в виде документа на бумажном носителе запросов: (Абзац изменен Постановлением Губернатора Хабаровского края от 17 декабря 2020 года N 142 - см. предыдущую редакцию).</w:t>
      </w:r>
    </w:p>
    <w:p w14:paraId="7DD15ADB"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 xml:space="preserve">1) в ФНС России (ее территориальные органы) о </w:t>
      </w:r>
      <w:proofErr w:type="gramStart"/>
      <w:r w:rsidRPr="00741605">
        <w:rPr>
          <w:rFonts w:ascii="Arial" w:hAnsi="Arial" w:cs="Arial"/>
        </w:rPr>
        <w:t>предоставлении:  (</w:t>
      </w:r>
      <w:proofErr w:type="gramEnd"/>
      <w:r w:rsidRPr="00741605">
        <w:rPr>
          <w:rFonts w:ascii="Arial" w:hAnsi="Arial" w:cs="Arial"/>
        </w:rPr>
        <w:t>Абзац изменен Постановлением Губернатора Хабаровского края от 17 декабря 2020 года N 142 - см. предыдущую редакцию).</w:t>
      </w:r>
    </w:p>
    <w:p w14:paraId="63977932"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 выписки из Единого государственного реестра юридических лиц - в отношении юридического лица;</w:t>
      </w:r>
    </w:p>
    <w:p w14:paraId="451153E6"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 выписки из Единого государственного реестра индивидуальных предпринимателей - в отношении индивидуального предпринимателя;</w:t>
      </w:r>
    </w:p>
    <w:p w14:paraId="44CC6523"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 сведений о постановке на налоговый учет в налоговом органе;</w:t>
      </w:r>
    </w:p>
    <w:p w14:paraId="7050CD99"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2) в Росреестр (его территориальные органы) о предоставлении выписки из Единого государственного реестра недвижимости о земельном участке; (Абзац изменен Постановлением Губернатора Хабаровского края от 17 декабря 2020 года N 142 - см. предыдущую редакцию).</w:t>
      </w:r>
    </w:p>
    <w:p w14:paraId="66EC5746"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 в Роснедра (его территориальные органы) о предоставлении сведений о наличии лицензии на пользование недрами, за исключением сведений о наличии лицензий на пользование участками недр местного значения. (Абзац изменен Постановлением Губернатора Хабаровского края от 17 декабря 2020 года N 142 - см. предыдущую редакцию).</w:t>
      </w:r>
      <w:r w:rsidRPr="00741605">
        <w:rPr>
          <w:rFonts w:ascii="Arial" w:hAnsi="Arial" w:cs="Arial"/>
        </w:rPr>
        <w:br/>
      </w:r>
    </w:p>
    <w:p w14:paraId="13DCF977"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3.3.3. В запросах, предусмотренных подпунктом 3.3.2 настоящего пункта, указываются сведения, определенные статьей 7.2 Федерального закона N 210-ФЗ.</w:t>
      </w:r>
    </w:p>
    <w:p w14:paraId="1F5B0653"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 xml:space="preserve">При направлении запросов с использованием единой системы межведомственного электронного взаимодействия запросы формируются в электронном виде и подписываются электронной подписью. (Подпункт </w:t>
      </w:r>
      <w:r w:rsidRPr="00741605">
        <w:rPr>
          <w:rFonts w:ascii="Arial" w:hAnsi="Arial" w:cs="Arial"/>
        </w:rPr>
        <w:lastRenderedPageBreak/>
        <w:t>изменен Постановлением Губернатора Хабаровского края от 7 октября 2019 года N 82 - см. предыдущую редакцию, Постановлением Губернатора Хабаровского края от 17 декабря 2020 года N 142 - см. предыдущую редакцию).</w:t>
      </w:r>
      <w:r w:rsidRPr="00741605">
        <w:rPr>
          <w:rFonts w:ascii="Arial" w:hAnsi="Arial" w:cs="Arial"/>
        </w:rPr>
        <w:br/>
      </w:r>
    </w:p>
    <w:p w14:paraId="020E6B8F"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3.3.4. В целях обеспечения соблюдения правового режима эксплуатационных, резервных, защитных лесов и особо защитных участков при их использовании на основании разрешения на геологическое изучение недр и принятия обоснованного решения по результатам рассмотрения заявления Исполнитель в течение двух рабочих дней со дня поступления к нему заявления с прилагаемыми документами осуществляет подготовку и направление в Комитет лесного хозяйства в электронном виде или в виде документа на бумажном носителе запроса о целевом назначении лесов, об отсутствии (о наличии) особо защитных участков лесов, а также о наличии (об отсутствии) прав третьих лиц в границах предполагаемых к использованию земель лесного фонда или земельного (лесного) участка. (Подпункт изменен Постановлением Губернатора Хабаровского края от 17 декабря 2020 года N 142 - см. предыдущую редакцию).</w:t>
      </w:r>
      <w:r w:rsidRPr="00741605">
        <w:rPr>
          <w:rFonts w:ascii="Arial" w:hAnsi="Arial" w:cs="Arial"/>
        </w:rPr>
        <w:br/>
      </w:r>
    </w:p>
    <w:p w14:paraId="7E40F269"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3.3.5. Комитет лесного хозяйства в течение пяти рабочих дней со дня поступления запроса, указанного в подпункте 3.3.4 настоящего пункта, обеспечивает подготовку и направление в Министерство сведений о целевом назначении лесов, об отсутствии (о наличии) особо защитных участков лесов, а также о наличии (об отсутствии) прав третьих лиц в границах предполагаемых к использованию земель лесного фонда или земельного (лесного) участка. (Подпункт изменен Постановлением Губернатора Хабаровского края от 17 декабря 2020 года N 142 - см. предыдущую редакцию).</w:t>
      </w:r>
      <w:r w:rsidRPr="00741605">
        <w:rPr>
          <w:rFonts w:ascii="Arial" w:hAnsi="Arial" w:cs="Arial"/>
        </w:rPr>
        <w:br/>
      </w:r>
    </w:p>
    <w:p w14:paraId="1CA09F75"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3.3.6. Полученные в соответствии с настоящим пунктом сведения и документы в день их поступления в Министерство передаются в Отдел к Исполнителю.</w:t>
      </w:r>
      <w:r w:rsidRPr="00741605">
        <w:rPr>
          <w:rFonts w:ascii="Arial" w:hAnsi="Arial" w:cs="Arial"/>
        </w:rPr>
        <w:br/>
      </w:r>
    </w:p>
    <w:p w14:paraId="591218E7"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3.3.7. Результатом административной процедуры является получение запрошенных сведений и документов, необходимых для предоставления государственной услуги.</w:t>
      </w:r>
      <w:r w:rsidRPr="00741605">
        <w:rPr>
          <w:rFonts w:ascii="Arial" w:hAnsi="Arial" w:cs="Arial"/>
        </w:rPr>
        <w:br/>
      </w:r>
    </w:p>
    <w:p w14:paraId="2652481C"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3.4. Рассмотрение заявления с прилагаемыми к нему документами, подготовка, согласование и принятие распоряжения о разрешении на геологическое изучение недр либо подготовка и подписание письма об отказе в выдаче разрешения</w:t>
      </w:r>
      <w:r w:rsidRPr="00741605">
        <w:rPr>
          <w:rFonts w:ascii="Arial" w:hAnsi="Arial" w:cs="Arial"/>
        </w:rPr>
        <w:br/>
      </w:r>
    </w:p>
    <w:p w14:paraId="3DA52D1E"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3.4.1. Основанием для начала административной процедуры является получение документов и сведений, указанных в подпунктах 2.6.1, 2.6.2 пункта 2.6 раздела 2 настоящего Административного регламента и подпункте 3.3.5 пункта 3.3 настоящего раздела.</w:t>
      </w:r>
      <w:r w:rsidRPr="00741605">
        <w:rPr>
          <w:rFonts w:ascii="Arial" w:hAnsi="Arial" w:cs="Arial"/>
        </w:rPr>
        <w:br/>
      </w:r>
    </w:p>
    <w:p w14:paraId="04C0B4AA"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3.4.2. Рассмотрение заявления с прилагаемыми к нему документами, полученного с использованием Портала, происходит в том же порядке, что и заявления с прилагаемыми к нему документами, полученного лично от Заявителя или по почте. (Подпункт изменен Постановлением Губернатора Хабаровского края от 7 октября 2019 года N 82 - см. предыдущую редакцию).</w:t>
      </w:r>
      <w:r w:rsidRPr="00741605">
        <w:rPr>
          <w:rFonts w:ascii="Arial" w:hAnsi="Arial" w:cs="Arial"/>
        </w:rPr>
        <w:br/>
      </w:r>
    </w:p>
    <w:p w14:paraId="6FDF8C49"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lastRenderedPageBreak/>
        <w:t>3.4.3. Должностным лицом, ответственным за административную процедуру, является Исполнитель.</w:t>
      </w:r>
      <w:r w:rsidRPr="00741605">
        <w:rPr>
          <w:rFonts w:ascii="Arial" w:hAnsi="Arial" w:cs="Arial"/>
        </w:rPr>
        <w:br/>
      </w:r>
    </w:p>
    <w:p w14:paraId="6E15C500"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3.4.4. Исполнитель в течение семи рабочих дней со дня подачи Заявителем в Правительство края заявления с прилагаемыми к нему документами рассматривает его на предмет наличия (отсутствия) оснований для отказа в выдаче разрешения на геологическое изучение недр, указанных в подпункте 2.9.1 пункта 2.9 раздела 2 настоящего Административного регламента.</w:t>
      </w:r>
      <w:r w:rsidRPr="00741605">
        <w:rPr>
          <w:rFonts w:ascii="Arial" w:hAnsi="Arial" w:cs="Arial"/>
        </w:rPr>
        <w:br/>
      </w:r>
    </w:p>
    <w:p w14:paraId="54339433"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3.4.5. В случае отсутствия оснований, указанных в подпункте 2.9.1 пункта 2.9 раздела 2 настоящего Административного регламента, Исполнитель обеспечивает подготовку, согласование и принятие в соответствии с Регламентом Правительства Хабаровского края, утвержденным постановлением Правительства Хабаровского края от 20 июля 2006 г. N 117-пр (далее - Регламент Правительства края), распоряжения о разрешении на геологическое изучение недр.</w:t>
      </w:r>
      <w:r w:rsidRPr="00741605">
        <w:rPr>
          <w:rFonts w:ascii="Arial" w:hAnsi="Arial" w:cs="Arial"/>
        </w:rPr>
        <w:br/>
      </w:r>
    </w:p>
    <w:p w14:paraId="59C94477"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3.4.6. Распоряжение о разрешении на геологическое изучение недр должно содержать:</w:t>
      </w:r>
    </w:p>
    <w:p w14:paraId="19545E34"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 кадастровый номер земельного (лесного) участка в случае, если планируется использование всего земельного (лесного) участка, или координаты характерных точек границ территории в случае, если планируется использование земель лесного фонда или части земельного (лесного) участка;</w:t>
      </w:r>
    </w:p>
    <w:p w14:paraId="54AEA39E"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 указание об обязанности лиц, получивших разрешение, выполнить предусмотренные статьей 39.35 Земельного кодекса Российской Федерации требования в случае, если использование земель лесного фонда или земельных (лесных) участков привело к порче или уничтожению плодородного слоя почвы в границах таких земель или земельных (лесных) участков.</w:t>
      </w:r>
      <w:r w:rsidRPr="00741605">
        <w:rPr>
          <w:rFonts w:ascii="Arial" w:hAnsi="Arial" w:cs="Arial"/>
        </w:rPr>
        <w:br/>
      </w:r>
    </w:p>
    <w:p w14:paraId="4AC7BD1D"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3.4.7. В случае установления оснований для отказа в предоставлении государственной услуги, указанных в подпункте 2.9.1 пункта 2.9 раздела 2 настоящего Административного регламента, Исполнитель обеспечивает подготовку и подписание письма об отказе в выдаче разрешения с указанием обстоятельств, послуживших основанием для отказа.</w:t>
      </w:r>
    </w:p>
    <w:p w14:paraId="6BAEDDC5"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Подготовленное Исполнителем письмо об отказе в предоставлении лесного участка подписывается министром природных ресурсов края или лицом, его замещающим, либо заместителем министра - начальником управления природных ресурсов министерства природных ресурсов края или лицом, его замещающим. (Подпункт изменен Постановлением Губернатора Хабаровского края от 7 октября 2019 года N 82 - см. предыдущую редакцию).</w:t>
      </w:r>
      <w:r w:rsidRPr="00741605">
        <w:rPr>
          <w:rFonts w:ascii="Arial" w:hAnsi="Arial" w:cs="Arial"/>
        </w:rPr>
        <w:br/>
      </w:r>
    </w:p>
    <w:p w14:paraId="2E7EBF69"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3.4.8. Максимальный срок выполнения административной процедуры - 30 календарных дней с даты получения Правительством края заявления с прилагаемыми к нему документами.</w:t>
      </w:r>
      <w:r w:rsidRPr="00741605">
        <w:rPr>
          <w:rFonts w:ascii="Arial" w:hAnsi="Arial" w:cs="Arial"/>
        </w:rPr>
        <w:br/>
      </w:r>
    </w:p>
    <w:p w14:paraId="4F81E7E6"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3.4.9. Результатом административной процедуры является:</w:t>
      </w:r>
    </w:p>
    <w:p w14:paraId="45AA4AB4"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 принятие распоряжения о разрешении на геологическое изучение недр;</w:t>
      </w:r>
    </w:p>
    <w:p w14:paraId="3100C7AA"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 подписание письма об отказе в выдаче разрешения.</w:t>
      </w:r>
      <w:r w:rsidRPr="00741605">
        <w:rPr>
          <w:rFonts w:ascii="Arial" w:hAnsi="Arial" w:cs="Arial"/>
        </w:rPr>
        <w:br/>
      </w:r>
    </w:p>
    <w:p w14:paraId="05F88A4C" w14:textId="77777777" w:rsidR="00741605" w:rsidRPr="00741605" w:rsidRDefault="00741605" w:rsidP="00741605">
      <w:pPr>
        <w:pStyle w:val="formattext"/>
        <w:shd w:val="clear" w:color="auto" w:fill="FFFFFF"/>
        <w:spacing w:before="0" w:beforeAutospacing="0" w:after="0" w:afterAutospacing="0"/>
        <w:ind w:firstLine="480"/>
        <w:textAlignment w:val="baseline"/>
        <w:rPr>
          <w:rFonts w:ascii="Arial" w:hAnsi="Arial" w:cs="Arial"/>
        </w:rPr>
      </w:pPr>
      <w:r w:rsidRPr="00741605">
        <w:rPr>
          <w:rFonts w:ascii="Arial" w:hAnsi="Arial" w:cs="Arial"/>
        </w:rPr>
        <w:t>3.5. Направление (вручение) Заявителю копии распоряжения о разрешении на геологическое изучение недр либо письма об отказе в выдаче разрешения</w:t>
      </w:r>
    </w:p>
    <w:p w14:paraId="2ADE284E"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lastRenderedPageBreak/>
        <w:t>3.5.1. Основанием для начала административной процедуры является принятие распоряжения о разрешении на геологическое изучение недр либо подписание письма об отказе в выдаче разрешения.</w:t>
      </w:r>
      <w:r w:rsidRPr="00741605">
        <w:rPr>
          <w:rFonts w:ascii="Arial" w:eastAsia="Times New Roman" w:hAnsi="Arial" w:cs="Arial"/>
          <w:sz w:val="24"/>
          <w:szCs w:val="24"/>
        </w:rPr>
        <w:br/>
      </w:r>
    </w:p>
    <w:p w14:paraId="27BCEFA3"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3.5.2. Управление по организации работы с документами регистрирует принятое распоряжение о разрешении на геологическое изучение недр в соответствии с Регламентом Правительства края и направляет его заверенную в установленном порядке копию Заявителю почтовым отправлением по адресу, указанному в указателе рассылки, в срок, установленный подпунктом 2.4.2 пункта 2.4 раздела 2 настоящего Административного регламента.</w:t>
      </w:r>
    </w:p>
    <w:p w14:paraId="1641F5A4"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В указателе рассылки Исполнителем указывается адрес Заявителя, содержащийся в заявлении.</w:t>
      </w:r>
    </w:p>
    <w:p w14:paraId="7B795B9B"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При поступлении от Заявителя заявления о личном получении результата предоставления государственной услуги копию распоряжения о разрешении на геологическое изучение недр Заявитель вправе получить лично в Управлении по организации работы с документами. (Подпункт изменен Постановлением Губернатора Хабаровского края от 17 декабря 2020 года N 142 - см. предыдущую редакцию).     </w:t>
      </w:r>
      <w:r w:rsidRPr="00741605">
        <w:rPr>
          <w:rFonts w:ascii="Arial" w:eastAsia="Times New Roman" w:hAnsi="Arial" w:cs="Arial"/>
          <w:sz w:val="24"/>
          <w:szCs w:val="24"/>
        </w:rPr>
        <w:br/>
      </w:r>
    </w:p>
    <w:p w14:paraId="79BC5100"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3.5.3. Письмо об отказе в выдаче разрешения направляется Исполнителем в Отдел организационной работы для регистрации и направления Заявителю почтовым отправлением по адресу, указанному в заявлении, в срок, установленный подпунктом 2.4.2 пункта 2.4 раздела 2 настоящего Административного регламента.</w:t>
      </w:r>
    </w:p>
    <w:p w14:paraId="487C6B67"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Письмо об отказе в выдаче разрешения направляется Заявителю с приложением представленных им документов заказным письмом.</w:t>
      </w:r>
    </w:p>
    <w:p w14:paraId="683138BD"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При поступлении от Заявителя заявления о личном получении результата предоставления государственной услуги письмо об отказе в выдаче разрешения с приложением представленных им документов Заявитель вправе получить лично в Отделе. (Подпункт изменен Постановлением Губернатора Хабаровского края от 17 декабря 2020 года N 142 - см. предыдущую редакцию).     </w:t>
      </w:r>
      <w:r w:rsidRPr="00741605">
        <w:rPr>
          <w:rFonts w:ascii="Arial" w:eastAsia="Times New Roman" w:hAnsi="Arial" w:cs="Arial"/>
          <w:sz w:val="24"/>
          <w:szCs w:val="24"/>
        </w:rPr>
        <w:br/>
      </w:r>
    </w:p>
    <w:p w14:paraId="435AA132"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3.5.4. Максимальный срок выполнения административной процедуры:</w:t>
      </w:r>
    </w:p>
    <w:p w14:paraId="06E6E2A5"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в случае направления (вручения) Заявителю копии распоряжения о разрешении на геологическое изучение недр - три рабочих дня со дня его принятия;</w:t>
      </w:r>
    </w:p>
    <w:p w14:paraId="6291817F"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в случае направления (вручения) Заявителю письма об отказе в выдаче разрешения - три рабочих дня со дня его подписания.</w:t>
      </w:r>
      <w:r w:rsidRPr="00741605">
        <w:rPr>
          <w:rFonts w:ascii="Arial" w:eastAsia="Times New Roman" w:hAnsi="Arial" w:cs="Arial"/>
          <w:sz w:val="24"/>
          <w:szCs w:val="24"/>
        </w:rPr>
        <w:br/>
      </w:r>
    </w:p>
    <w:p w14:paraId="0321CFC4"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3.5.5. Результатом административной процедуры является направление (вручение) Заявителю:</w:t>
      </w:r>
    </w:p>
    <w:p w14:paraId="432C3186"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копии распоряжения о разрешении на геологическое изучение недр;</w:t>
      </w:r>
    </w:p>
    <w:p w14:paraId="1174B8AD"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письма об отказе в выдаче разрешения.</w:t>
      </w:r>
      <w:r w:rsidRPr="00741605">
        <w:rPr>
          <w:rFonts w:ascii="Arial" w:eastAsia="Times New Roman" w:hAnsi="Arial" w:cs="Arial"/>
          <w:sz w:val="24"/>
          <w:szCs w:val="24"/>
        </w:rPr>
        <w:br/>
      </w:r>
    </w:p>
    <w:p w14:paraId="45DD8AE8" w14:textId="77777777" w:rsidR="00741605" w:rsidRPr="00741605" w:rsidRDefault="00741605" w:rsidP="00741605">
      <w:pPr>
        <w:spacing w:after="240" w:line="240" w:lineRule="auto"/>
        <w:jc w:val="center"/>
        <w:textAlignment w:val="baseline"/>
        <w:outlineLvl w:val="2"/>
        <w:rPr>
          <w:rFonts w:ascii="Arial" w:eastAsia="Times New Roman" w:hAnsi="Arial" w:cs="Arial"/>
          <w:b/>
          <w:bCs/>
          <w:sz w:val="24"/>
          <w:szCs w:val="24"/>
        </w:rPr>
      </w:pPr>
      <w:r w:rsidRPr="00741605">
        <w:rPr>
          <w:rFonts w:ascii="Arial" w:eastAsia="Times New Roman" w:hAnsi="Arial" w:cs="Arial"/>
          <w:b/>
          <w:bCs/>
          <w:sz w:val="24"/>
          <w:szCs w:val="24"/>
        </w:rPr>
        <w:t>4. Формы контроля за исполнением Административного регламента</w:t>
      </w:r>
    </w:p>
    <w:p w14:paraId="5F26B9C0"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4.1. Контроль за исполнением настоящего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741605">
        <w:rPr>
          <w:rFonts w:ascii="Arial" w:eastAsia="Times New Roman" w:hAnsi="Arial" w:cs="Arial"/>
          <w:sz w:val="24"/>
          <w:szCs w:val="24"/>
        </w:rPr>
        <w:br/>
      </w:r>
    </w:p>
    <w:p w14:paraId="6BB0E1ED"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xml:space="preserve">4.2. Текущий контроль за исполнением и соблюдением положений настоящего Административного регламента, иных нормативных правовых актов, </w:t>
      </w:r>
      <w:r w:rsidRPr="00741605">
        <w:rPr>
          <w:rFonts w:ascii="Arial" w:eastAsia="Times New Roman" w:hAnsi="Arial" w:cs="Arial"/>
          <w:sz w:val="24"/>
          <w:szCs w:val="24"/>
        </w:rPr>
        <w:lastRenderedPageBreak/>
        <w:t>устанавливающих требования к предоставлению государственной услуги, и принятием решений ответственными специалистами осуществляется:</w:t>
      </w:r>
    </w:p>
    <w:p w14:paraId="7BD81F81"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заместителем министра - начальником управления природных ресурсов министерства природных ресурсов края или лицом, его замещающим;</w:t>
      </w:r>
    </w:p>
    <w:p w14:paraId="2D3D92F9"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заместителем начальника управления природных ресурсов - начальником отдела земельных ресурсов министерства природных ресурсов края или лицом, его замещающим.</w:t>
      </w:r>
    </w:p>
    <w:p w14:paraId="2E3C1EB8"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Текущий контроль осуществляется путем согласования и подписания документов, связанных с предоставлением государственной услуги.</w:t>
      </w:r>
      <w:r w:rsidRPr="00741605">
        <w:rPr>
          <w:rFonts w:ascii="Arial" w:eastAsia="Times New Roman" w:hAnsi="Arial" w:cs="Arial"/>
          <w:sz w:val="24"/>
          <w:szCs w:val="24"/>
        </w:rPr>
        <w:br/>
      </w:r>
    </w:p>
    <w:p w14:paraId="53733E87"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4.3. Полнота и качество предоставления государственной услуги контролируются посредством проведения плановых и внеплановых проверок.</w:t>
      </w:r>
      <w:r w:rsidRPr="00741605">
        <w:rPr>
          <w:rFonts w:ascii="Arial" w:eastAsia="Times New Roman" w:hAnsi="Arial" w:cs="Arial"/>
          <w:sz w:val="24"/>
          <w:szCs w:val="24"/>
        </w:rPr>
        <w:br/>
      </w:r>
    </w:p>
    <w:p w14:paraId="0732980A"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4.3.1. Плановые проверки проводятся:</w:t>
      </w:r>
    </w:p>
    <w:p w14:paraId="3AFF66B0"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заместителем министра - начальником управления природных ресурсов министерства природных ресурсов края или лицом, его замещающим;</w:t>
      </w:r>
    </w:p>
    <w:p w14:paraId="73134A79"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заместителем начальника управления природных ресурсов - начальником отдела земельных ресурсов министерства природных ресурсов края или лицом, его замещающим.</w:t>
      </w:r>
    </w:p>
    <w:p w14:paraId="461CEA4F"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Плановая проверка проводится на основании ежегодного плана не реже одного раза в год.</w:t>
      </w:r>
      <w:r w:rsidRPr="00741605">
        <w:rPr>
          <w:rFonts w:ascii="Arial" w:eastAsia="Times New Roman" w:hAnsi="Arial" w:cs="Arial"/>
          <w:sz w:val="24"/>
          <w:szCs w:val="24"/>
        </w:rPr>
        <w:br/>
      </w:r>
    </w:p>
    <w:p w14:paraId="5E55B755"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4.3.2. Основанием для проведения внеплановой проверки является обращение Заявителя в установленном порядке с жалобой на нарушение настоящего Административного регламента.</w:t>
      </w:r>
    </w:p>
    <w:p w14:paraId="19672188"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Проведение внеплановых проверок осуществляется по решению министра природных ресурсов края:</w:t>
      </w:r>
    </w:p>
    <w:p w14:paraId="247E163B"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заместителем министра - начальником управления природных ресурсов министерства природных ресурсов края или лицом, его замещающим;</w:t>
      </w:r>
    </w:p>
    <w:p w14:paraId="14279547"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заместителем начальника управления природных ресурсов - начальником отдела земельных ресурсов министерства природных ресурсов края или лицом, его замещающим. (Подпункт изменен Постановлением Губернатора Хабаровского края от 7 октября 2019 года N 82 - см. предыдущую редакцию).</w:t>
      </w:r>
      <w:r w:rsidRPr="00741605">
        <w:rPr>
          <w:rFonts w:ascii="Arial" w:eastAsia="Times New Roman" w:hAnsi="Arial" w:cs="Arial"/>
          <w:sz w:val="24"/>
          <w:szCs w:val="24"/>
        </w:rPr>
        <w:br/>
      </w:r>
    </w:p>
    <w:p w14:paraId="4D966EFA"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4.4. Должностные лица Министерства,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w:t>
      </w:r>
    </w:p>
    <w:p w14:paraId="1F2C50C7" w14:textId="77777777" w:rsidR="00741605" w:rsidRPr="00741605" w:rsidRDefault="00741605" w:rsidP="00741605">
      <w:pPr>
        <w:spacing w:after="240" w:line="240" w:lineRule="auto"/>
        <w:jc w:val="center"/>
        <w:textAlignment w:val="baseline"/>
        <w:outlineLvl w:val="2"/>
        <w:rPr>
          <w:rFonts w:ascii="Arial" w:eastAsia="Times New Roman" w:hAnsi="Arial" w:cs="Arial"/>
          <w:b/>
          <w:bCs/>
          <w:sz w:val="24"/>
          <w:szCs w:val="24"/>
        </w:rPr>
      </w:pPr>
      <w:r w:rsidRPr="00741605">
        <w:rPr>
          <w:rFonts w:ascii="Arial" w:eastAsia="Times New Roman" w:hAnsi="Arial" w:cs="Arial"/>
          <w:b/>
          <w:bCs/>
          <w:sz w:val="24"/>
          <w:szCs w:val="24"/>
        </w:rPr>
        <w:t>5. Досудебный (внесудебный) порядок обжалования решений и действий</w:t>
      </w:r>
      <w:r w:rsidRPr="00741605">
        <w:rPr>
          <w:rFonts w:ascii="Arial" w:eastAsia="Times New Roman" w:hAnsi="Arial" w:cs="Arial"/>
          <w:b/>
          <w:bCs/>
          <w:sz w:val="24"/>
          <w:szCs w:val="24"/>
        </w:rPr>
        <w:br/>
        <w:t> (бездействия) органа, предоставляющего государственную услугу, а</w:t>
      </w:r>
      <w:r w:rsidRPr="00741605">
        <w:rPr>
          <w:rFonts w:ascii="Arial" w:eastAsia="Times New Roman" w:hAnsi="Arial" w:cs="Arial"/>
          <w:b/>
          <w:bCs/>
          <w:sz w:val="24"/>
          <w:szCs w:val="24"/>
        </w:rPr>
        <w:br/>
        <w:t> также должностных лиц, государственных гражданских служащих</w:t>
      </w:r>
    </w:p>
    <w:p w14:paraId="0223A19D"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5.1. Заявитель вправе в досудебном (внесудебном) порядке обжаловать решения и действия (бездействие) Правительства края, его должностных лиц, государственных гражданских служащих, принятые (осуществленные) ими в ходе предоставления государственной услуги.</w:t>
      </w:r>
      <w:r w:rsidRPr="00741605">
        <w:rPr>
          <w:rFonts w:ascii="Arial" w:eastAsia="Times New Roman" w:hAnsi="Arial" w:cs="Arial"/>
          <w:sz w:val="24"/>
          <w:szCs w:val="24"/>
        </w:rPr>
        <w:br/>
      </w:r>
    </w:p>
    <w:p w14:paraId="2BFBA3CE"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5.2. Заявитель может обратиться с жалобой, в том числе в следующих случаях:</w:t>
      </w:r>
    </w:p>
    <w:p w14:paraId="6FC7F046"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нарушение срока регистрации заявления;</w:t>
      </w:r>
    </w:p>
    <w:p w14:paraId="6459A77C"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нарушение срока предоставления государственной услуги;</w:t>
      </w:r>
    </w:p>
    <w:p w14:paraId="5E7B3C34"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lastRenderedPageBreak/>
        <w:t>- требование у Заявителя документов или информации либо осуществление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Хабаровского края для предоставления государственной услуги;</w:t>
      </w:r>
    </w:p>
    <w:p w14:paraId="38C16FE8"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Хабаровского края для предоставления государственной услуги, у Заявителя;</w:t>
      </w:r>
    </w:p>
    <w:p w14:paraId="6FEEE907"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3B6E91E7"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Хабаровского края;</w:t>
      </w:r>
    </w:p>
    <w:p w14:paraId="1BE0152D"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отказ Правительства края, должностного лица Правительства края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7E99130B"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нарушение срока или порядка выдачи документов по результатам предоставления государственной услуги;</w:t>
      </w:r>
    </w:p>
    <w:p w14:paraId="517C99EF"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342A594A"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пункта 2.7 раздела 2 настоящего Административного регламента. (Пункт изменен Постановлением Губернатора Хабаровского края от 2 августа 2018 года N 56 - см. предыдущую редакцию, Постановлением Губернатора Хабаровского края от 23 ноября 2018 года N 82 - см. предыдущую редакцию).</w:t>
      </w:r>
      <w:r w:rsidRPr="00741605">
        <w:rPr>
          <w:rFonts w:ascii="Arial" w:eastAsia="Times New Roman" w:hAnsi="Arial" w:cs="Arial"/>
          <w:sz w:val="24"/>
          <w:szCs w:val="24"/>
        </w:rPr>
        <w:br/>
      </w:r>
    </w:p>
    <w:p w14:paraId="57B04233"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5.3. Жалоба подается в письменной форме на бумажном носителе, в электронной форме в Правительство края.</w:t>
      </w:r>
    </w:p>
    <w:p w14:paraId="1FE881F6"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Жалобы на решения, принятые Губернатором, Председателем Правительства края, рассматриваются непосредственно Губернатором, Председателем Правительства края.</w:t>
      </w:r>
      <w:r w:rsidRPr="00741605">
        <w:rPr>
          <w:rFonts w:ascii="Arial" w:eastAsia="Times New Roman" w:hAnsi="Arial" w:cs="Arial"/>
          <w:sz w:val="24"/>
          <w:szCs w:val="24"/>
        </w:rPr>
        <w:br/>
      </w:r>
    </w:p>
    <w:p w14:paraId="35CE6F44"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5.4. Жалоба на решения и действия (бездействие) Губернатора, Председателя Правительства края, Правительства края, должностного лица Правительства края, государственного гражданского служащего может быть направлена по почте, при помощи факсимильной связи, через многофункциональный центр, с использованием информационно-телекоммуникационной сети "Интернет", сайта Правительства края, Единого портала либо Портала, а также может быть принята при личном приеме Заявителя. (Пункт изменен Постановлением Губернатора Хабаровского края от 2 августа 2018 года N 56 - см. предыдущую редакцию).</w:t>
      </w:r>
      <w:r w:rsidRPr="00741605">
        <w:rPr>
          <w:rFonts w:ascii="Arial" w:eastAsia="Times New Roman" w:hAnsi="Arial" w:cs="Arial"/>
          <w:sz w:val="24"/>
          <w:szCs w:val="24"/>
        </w:rPr>
        <w:br/>
      </w:r>
    </w:p>
    <w:p w14:paraId="4B8F66AF"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lastRenderedPageBreak/>
        <w:t>5.5. При рассмотрении жалобы в Правительстве края Заявитель вправе получить информацию и документы, необходимые для обоснования и рассмотрения жалобы.</w:t>
      </w:r>
      <w:r w:rsidRPr="00741605">
        <w:rPr>
          <w:rFonts w:ascii="Arial" w:eastAsia="Times New Roman" w:hAnsi="Arial" w:cs="Arial"/>
          <w:sz w:val="24"/>
          <w:szCs w:val="24"/>
        </w:rPr>
        <w:br/>
      </w:r>
    </w:p>
    <w:p w14:paraId="57631F64"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5.6. Жалоба, поступившая в Правительство края, подлежит рассмотрению в течение 15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(Пункт изменен Постановлением Губернатора Хабаровского края от 2 августа 2018 года N 56 - см. предыдущую редакцию).</w:t>
      </w:r>
      <w:r w:rsidRPr="00741605">
        <w:rPr>
          <w:rFonts w:ascii="Arial" w:eastAsia="Times New Roman" w:hAnsi="Arial" w:cs="Arial"/>
          <w:sz w:val="24"/>
          <w:szCs w:val="24"/>
        </w:rPr>
        <w:br/>
      </w:r>
    </w:p>
    <w:p w14:paraId="10B814AD"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5.7.  По результатам рассмотрения жалобы принимается одно из следующих решений:</w:t>
      </w:r>
    </w:p>
    <w:p w14:paraId="00FDE00F"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w:t>
      </w:r>
    </w:p>
    <w:p w14:paraId="26893D33"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в удовлетворении жалобы отказывается.</w:t>
      </w:r>
    </w:p>
    <w:p w14:paraId="79FD8546"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0DEEB92B"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xml:space="preserve">В случае </w:t>
      </w:r>
      <w:proofErr w:type="gramStart"/>
      <w:r w:rsidRPr="00741605">
        <w:rPr>
          <w:rFonts w:ascii="Arial" w:eastAsia="Times New Roman" w:hAnsi="Arial" w:cs="Arial"/>
          <w:sz w:val="24"/>
          <w:szCs w:val="24"/>
        </w:rPr>
        <w:t>признания жалобы</w:t>
      </w:r>
      <w:proofErr w:type="gramEnd"/>
      <w:r w:rsidRPr="00741605">
        <w:rPr>
          <w:rFonts w:ascii="Arial" w:eastAsia="Times New Roman" w:hAnsi="Arial" w:cs="Arial"/>
          <w:sz w:val="24"/>
          <w:szCs w:val="24"/>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1A4263B1"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xml:space="preserve">В случае </w:t>
      </w:r>
      <w:proofErr w:type="gramStart"/>
      <w:r w:rsidRPr="00741605">
        <w:rPr>
          <w:rFonts w:ascii="Arial" w:eastAsia="Times New Roman" w:hAnsi="Arial" w:cs="Arial"/>
          <w:sz w:val="24"/>
          <w:szCs w:val="24"/>
        </w:rPr>
        <w:t>признания жалобы</w:t>
      </w:r>
      <w:proofErr w:type="gramEnd"/>
      <w:r w:rsidRPr="00741605">
        <w:rPr>
          <w:rFonts w:ascii="Arial" w:eastAsia="Times New Roman" w:hAnsi="Arial" w:cs="Arial"/>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7FF73232"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494DB182"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К ответу приобщаются подлинники документов, приложенные Заявителем к жалобе, если в жалобе содержится просьба об их возврате.</w:t>
      </w:r>
    </w:p>
    <w:p w14:paraId="449FA01E"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В левом нижнем углу ответа, подготовленного на жалобу, обязательно указываются фамилия, имя, отчество (последнее при наличии) исполнителя и номер его служебного телефона.</w:t>
      </w:r>
    </w:p>
    <w:p w14:paraId="3ACE7B36"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 xml:space="preserve">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 (Пункт изменен Постановлением Губернатора Хабаровского края от 2 августа 2018 года N 56 - см. предыдущую редакцию, Постановлением Губернатора Хабаровского края от 23 ноября 2018 года N 82 - см. предыдущую редакцию, Постановлением Губернатора Хабаровского края от 7 октября 2019 </w:t>
      </w:r>
      <w:r w:rsidRPr="00741605">
        <w:rPr>
          <w:rFonts w:ascii="Arial" w:eastAsia="Times New Roman" w:hAnsi="Arial" w:cs="Arial"/>
          <w:sz w:val="24"/>
          <w:szCs w:val="24"/>
        </w:rPr>
        <w:lastRenderedPageBreak/>
        <w:t>года N 82 - см. предыдущую редакцию).</w:t>
      </w:r>
      <w:r w:rsidRPr="00741605">
        <w:rPr>
          <w:rFonts w:ascii="Arial" w:eastAsia="Times New Roman" w:hAnsi="Arial" w:cs="Arial"/>
          <w:sz w:val="24"/>
          <w:szCs w:val="24"/>
        </w:rPr>
        <w:br/>
      </w:r>
    </w:p>
    <w:p w14:paraId="1E599811"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5.8. Правительство края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отказать в удовлетворении жалобы и сообщить Заявителю, направившему жалобу, о недопустимости злоупотребления правом.</w:t>
      </w:r>
      <w:r w:rsidRPr="00741605">
        <w:rPr>
          <w:rFonts w:ascii="Arial" w:eastAsia="Times New Roman" w:hAnsi="Arial" w:cs="Arial"/>
          <w:sz w:val="24"/>
          <w:szCs w:val="24"/>
        </w:rPr>
        <w:br/>
      </w:r>
    </w:p>
    <w:p w14:paraId="6E2B88A8"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5.9. В случае если в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r w:rsidRPr="00741605">
        <w:rPr>
          <w:rFonts w:ascii="Arial" w:eastAsia="Times New Roman" w:hAnsi="Arial" w:cs="Arial"/>
          <w:sz w:val="24"/>
          <w:szCs w:val="24"/>
        </w:rPr>
        <w:br/>
      </w:r>
    </w:p>
    <w:p w14:paraId="172695FC"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5.10.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Губернатор, Председатель Правительства края или лицо, его замещающее, вправе принять решение об отказе в удовлетворении жалобы при условии, что указанная жалоба и ранее направляемые жалобы направлялись в Правительство края. О данном решении уведомляется Заявитель, направивший жалобу.</w:t>
      </w:r>
      <w:r w:rsidRPr="00741605">
        <w:rPr>
          <w:rFonts w:ascii="Arial" w:eastAsia="Times New Roman" w:hAnsi="Arial" w:cs="Arial"/>
          <w:sz w:val="24"/>
          <w:szCs w:val="24"/>
        </w:rPr>
        <w:br/>
      </w:r>
    </w:p>
    <w:p w14:paraId="3E54AF40"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t>5.11.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r w:rsidRPr="00741605">
        <w:rPr>
          <w:rFonts w:ascii="Arial" w:eastAsia="Times New Roman" w:hAnsi="Arial" w:cs="Arial"/>
          <w:sz w:val="24"/>
          <w:szCs w:val="24"/>
        </w:rPr>
        <w:br/>
      </w:r>
    </w:p>
    <w:p w14:paraId="51D407C2" w14:textId="77777777" w:rsidR="00741605" w:rsidRPr="00741605" w:rsidRDefault="00741605" w:rsidP="00741605">
      <w:pPr>
        <w:spacing w:after="0" w:line="240" w:lineRule="auto"/>
        <w:jc w:val="right"/>
        <w:textAlignment w:val="baseline"/>
        <w:rPr>
          <w:rFonts w:ascii="Arial" w:eastAsia="Times New Roman" w:hAnsi="Arial" w:cs="Arial"/>
          <w:sz w:val="24"/>
          <w:szCs w:val="24"/>
        </w:rPr>
      </w:pPr>
      <w:r w:rsidRPr="00741605">
        <w:rPr>
          <w:rFonts w:ascii="Arial" w:eastAsia="Times New Roman" w:hAnsi="Arial" w:cs="Arial"/>
          <w:sz w:val="24"/>
          <w:szCs w:val="24"/>
        </w:rPr>
        <w:br/>
      </w:r>
      <w:r w:rsidRPr="00741605">
        <w:rPr>
          <w:rFonts w:ascii="Arial" w:eastAsia="Times New Roman" w:hAnsi="Arial" w:cs="Arial"/>
          <w:sz w:val="24"/>
          <w:szCs w:val="24"/>
        </w:rPr>
        <w:br/>
        <w:t>ПРИЛОЖЕНИЕ N 1</w:t>
      </w:r>
      <w:r w:rsidRPr="00741605">
        <w:rPr>
          <w:rFonts w:ascii="Arial" w:eastAsia="Times New Roman" w:hAnsi="Arial" w:cs="Arial"/>
          <w:sz w:val="24"/>
          <w:szCs w:val="24"/>
        </w:rPr>
        <w:br/>
        <w:t>к Административному регламенту</w:t>
      </w:r>
    </w:p>
    <w:p w14:paraId="4E3A91B1" w14:textId="77777777" w:rsidR="00741605" w:rsidRPr="00741605" w:rsidRDefault="00741605" w:rsidP="00741605">
      <w:pPr>
        <w:spacing w:after="0" w:line="240" w:lineRule="auto"/>
        <w:textAlignment w:val="baseline"/>
        <w:rPr>
          <w:rFonts w:ascii="Arial" w:eastAsia="Times New Roman" w:hAnsi="Arial" w:cs="Arial"/>
          <w:sz w:val="24"/>
          <w:szCs w:val="24"/>
        </w:rPr>
      </w:pPr>
      <w:r w:rsidRPr="00741605">
        <w:rPr>
          <w:rFonts w:ascii="Arial" w:eastAsia="Times New Roman" w:hAnsi="Arial" w:cs="Arial"/>
          <w:sz w:val="24"/>
          <w:szCs w:val="24"/>
        </w:rPr>
        <w:t>Информация об изменяющих документах</w:t>
      </w:r>
    </w:p>
    <w:p w14:paraId="37F40293" w14:textId="77777777" w:rsidR="00741605" w:rsidRPr="00741605" w:rsidRDefault="00741605" w:rsidP="00741605">
      <w:pPr>
        <w:spacing w:line="240" w:lineRule="auto"/>
        <w:jc w:val="right"/>
        <w:textAlignment w:val="baseline"/>
        <w:rPr>
          <w:rFonts w:ascii="Arial" w:eastAsia="Times New Roman" w:hAnsi="Arial" w:cs="Arial"/>
          <w:sz w:val="24"/>
          <w:szCs w:val="24"/>
        </w:rPr>
      </w:pP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p>
    <w:p w14:paraId="2713A1FD" w14:textId="77777777" w:rsidR="00741605" w:rsidRPr="00741605" w:rsidRDefault="00741605" w:rsidP="00741605">
      <w:pPr>
        <w:spacing w:after="0" w:line="240" w:lineRule="auto"/>
        <w:jc w:val="right"/>
        <w:textAlignment w:val="baseline"/>
        <w:rPr>
          <w:rFonts w:ascii="Arial" w:eastAsia="Times New Roman" w:hAnsi="Arial" w:cs="Arial"/>
          <w:sz w:val="24"/>
          <w:szCs w:val="24"/>
        </w:rPr>
      </w:pPr>
      <w:r w:rsidRPr="00741605">
        <w:rPr>
          <w:rFonts w:ascii="Arial" w:eastAsia="Times New Roman" w:hAnsi="Arial" w:cs="Arial"/>
          <w:sz w:val="24"/>
          <w:szCs w:val="24"/>
        </w:rPr>
        <w:br/>
      </w:r>
    </w:p>
    <w:tbl>
      <w:tblPr>
        <w:tblW w:w="9653" w:type="dxa"/>
        <w:tblInd w:w="-149" w:type="dxa"/>
        <w:tblCellMar>
          <w:left w:w="0" w:type="dxa"/>
          <w:right w:w="0" w:type="dxa"/>
        </w:tblCellMar>
        <w:tblLook w:val="04A0" w:firstRow="1" w:lastRow="0" w:firstColumn="1" w:lastColumn="0" w:noHBand="0" w:noVBand="1"/>
      </w:tblPr>
      <w:tblGrid>
        <w:gridCol w:w="149"/>
        <w:gridCol w:w="1044"/>
        <w:gridCol w:w="285"/>
        <w:gridCol w:w="500"/>
        <w:gridCol w:w="237"/>
        <w:gridCol w:w="911"/>
        <w:gridCol w:w="100"/>
        <w:gridCol w:w="1402"/>
        <w:gridCol w:w="1594"/>
        <w:gridCol w:w="78"/>
        <w:gridCol w:w="275"/>
        <w:gridCol w:w="21"/>
        <w:gridCol w:w="2908"/>
        <w:gridCol w:w="149"/>
      </w:tblGrid>
      <w:tr w:rsidR="00741605" w:rsidRPr="00741605" w14:paraId="1ADED06D" w14:textId="77777777" w:rsidTr="00741605">
        <w:trPr>
          <w:gridBefore w:val="1"/>
          <w:gridAfter w:val="1"/>
          <w:wBefore w:w="149" w:type="dxa"/>
          <w:wAfter w:w="149" w:type="dxa"/>
          <w:trHeight w:val="15"/>
        </w:trPr>
        <w:tc>
          <w:tcPr>
            <w:tcW w:w="1044" w:type="dxa"/>
            <w:hideMark/>
          </w:tcPr>
          <w:p w14:paraId="373A1F8F" w14:textId="77777777" w:rsidR="00741605" w:rsidRPr="00741605" w:rsidRDefault="00741605"/>
        </w:tc>
        <w:tc>
          <w:tcPr>
            <w:tcW w:w="785" w:type="dxa"/>
            <w:gridSpan w:val="2"/>
            <w:hideMark/>
          </w:tcPr>
          <w:p w14:paraId="4BD970B6" w14:textId="77777777" w:rsidR="00741605" w:rsidRPr="00741605" w:rsidRDefault="00741605">
            <w:pPr>
              <w:spacing w:after="0" w:line="276" w:lineRule="auto"/>
              <w:rPr>
                <w:rFonts w:eastAsiaTheme="minorHAnsi"/>
                <w:sz w:val="20"/>
                <w:szCs w:val="20"/>
              </w:rPr>
            </w:pPr>
          </w:p>
        </w:tc>
        <w:tc>
          <w:tcPr>
            <w:tcW w:w="1148" w:type="dxa"/>
            <w:gridSpan w:val="2"/>
            <w:hideMark/>
          </w:tcPr>
          <w:p w14:paraId="6FC5E60F" w14:textId="77777777" w:rsidR="00741605" w:rsidRPr="00741605" w:rsidRDefault="00741605">
            <w:pPr>
              <w:spacing w:after="0" w:line="276" w:lineRule="auto"/>
              <w:rPr>
                <w:rFonts w:eastAsiaTheme="minorHAnsi"/>
                <w:sz w:val="20"/>
                <w:szCs w:val="20"/>
              </w:rPr>
            </w:pPr>
          </w:p>
        </w:tc>
        <w:tc>
          <w:tcPr>
            <w:tcW w:w="1502" w:type="dxa"/>
            <w:gridSpan w:val="2"/>
            <w:hideMark/>
          </w:tcPr>
          <w:p w14:paraId="1617B587" w14:textId="77777777" w:rsidR="00741605" w:rsidRPr="00741605" w:rsidRDefault="00741605">
            <w:pPr>
              <w:spacing w:after="0" w:line="276" w:lineRule="auto"/>
              <w:rPr>
                <w:rFonts w:eastAsiaTheme="minorHAnsi"/>
                <w:sz w:val="20"/>
                <w:szCs w:val="20"/>
              </w:rPr>
            </w:pPr>
          </w:p>
        </w:tc>
        <w:tc>
          <w:tcPr>
            <w:tcW w:w="1594" w:type="dxa"/>
            <w:hideMark/>
          </w:tcPr>
          <w:p w14:paraId="269BBB0F" w14:textId="77777777" w:rsidR="00741605" w:rsidRPr="00741605" w:rsidRDefault="00741605">
            <w:pPr>
              <w:spacing w:after="0" w:line="276" w:lineRule="auto"/>
              <w:rPr>
                <w:rFonts w:eastAsiaTheme="minorHAnsi"/>
                <w:sz w:val="20"/>
                <w:szCs w:val="20"/>
              </w:rPr>
            </w:pPr>
          </w:p>
        </w:tc>
        <w:tc>
          <w:tcPr>
            <w:tcW w:w="353" w:type="dxa"/>
            <w:gridSpan w:val="2"/>
            <w:hideMark/>
          </w:tcPr>
          <w:p w14:paraId="3F63FF13" w14:textId="77777777" w:rsidR="00741605" w:rsidRPr="00741605" w:rsidRDefault="00741605">
            <w:pPr>
              <w:spacing w:after="0" w:line="276" w:lineRule="auto"/>
              <w:rPr>
                <w:rFonts w:eastAsiaTheme="minorHAnsi"/>
                <w:sz w:val="20"/>
                <w:szCs w:val="20"/>
              </w:rPr>
            </w:pPr>
          </w:p>
        </w:tc>
        <w:tc>
          <w:tcPr>
            <w:tcW w:w="2929" w:type="dxa"/>
            <w:gridSpan w:val="2"/>
            <w:hideMark/>
          </w:tcPr>
          <w:p w14:paraId="7A3D4075" w14:textId="77777777" w:rsidR="00741605" w:rsidRPr="00741605" w:rsidRDefault="00741605">
            <w:pPr>
              <w:spacing w:after="0" w:line="276" w:lineRule="auto"/>
              <w:rPr>
                <w:rFonts w:eastAsiaTheme="minorHAnsi"/>
                <w:sz w:val="20"/>
                <w:szCs w:val="20"/>
              </w:rPr>
            </w:pPr>
          </w:p>
        </w:tc>
      </w:tr>
      <w:tr w:rsidR="00741605" w:rsidRPr="00741605" w14:paraId="0F531E78" w14:textId="77777777" w:rsidTr="00741605">
        <w:trPr>
          <w:gridBefore w:val="1"/>
          <w:gridAfter w:val="1"/>
          <w:wBefore w:w="149" w:type="dxa"/>
          <w:wAfter w:w="149" w:type="dxa"/>
        </w:trPr>
        <w:tc>
          <w:tcPr>
            <w:tcW w:w="9355" w:type="dxa"/>
            <w:gridSpan w:val="12"/>
            <w:tcMar>
              <w:top w:w="0" w:type="dxa"/>
              <w:left w:w="149" w:type="dxa"/>
              <w:bottom w:w="0" w:type="dxa"/>
              <w:right w:w="149" w:type="dxa"/>
            </w:tcMar>
            <w:hideMark/>
          </w:tcPr>
          <w:p w14:paraId="70EEAC41" w14:textId="77777777" w:rsidR="00741605" w:rsidRPr="00741605" w:rsidRDefault="00741605">
            <w:pPr>
              <w:spacing w:after="0" w:line="240" w:lineRule="auto"/>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bdr w:val="none" w:sz="0" w:space="0" w:color="auto" w:frame="1"/>
              </w:rPr>
              <w:t>Форма</w:t>
            </w:r>
            <w:r w:rsidRPr="00741605">
              <w:rPr>
                <w:rFonts w:ascii="Times New Roman" w:eastAsia="Times New Roman" w:hAnsi="Times New Roman" w:cs="Times New Roman"/>
                <w:sz w:val="24"/>
                <w:szCs w:val="24"/>
              </w:rPr>
              <w:br/>
            </w:r>
          </w:p>
        </w:tc>
      </w:tr>
      <w:tr w:rsidR="00741605" w:rsidRPr="00741605" w14:paraId="43FA1E75" w14:textId="77777777" w:rsidTr="00741605">
        <w:trPr>
          <w:gridBefore w:val="1"/>
          <w:gridAfter w:val="1"/>
          <w:wBefore w:w="149" w:type="dxa"/>
          <w:wAfter w:w="149" w:type="dxa"/>
        </w:trPr>
        <w:tc>
          <w:tcPr>
            <w:tcW w:w="4479" w:type="dxa"/>
            <w:gridSpan w:val="7"/>
            <w:tcMar>
              <w:top w:w="0" w:type="dxa"/>
              <w:left w:w="149" w:type="dxa"/>
              <w:bottom w:w="0" w:type="dxa"/>
              <w:right w:w="149" w:type="dxa"/>
            </w:tcMar>
            <w:hideMark/>
          </w:tcPr>
          <w:p w14:paraId="02C4A7F5" w14:textId="77777777" w:rsidR="00741605" w:rsidRPr="00741605" w:rsidRDefault="00741605"/>
        </w:tc>
        <w:tc>
          <w:tcPr>
            <w:tcW w:w="4876" w:type="dxa"/>
            <w:gridSpan w:val="5"/>
            <w:tcMar>
              <w:top w:w="0" w:type="dxa"/>
              <w:left w:w="149" w:type="dxa"/>
              <w:bottom w:w="0" w:type="dxa"/>
              <w:right w:w="149" w:type="dxa"/>
            </w:tcMar>
            <w:hideMark/>
          </w:tcPr>
          <w:p w14:paraId="4D6C049F"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Губернатору,</w:t>
            </w:r>
            <w:r w:rsidRPr="00741605">
              <w:rPr>
                <w:rFonts w:ascii="Times New Roman" w:eastAsia="Times New Roman" w:hAnsi="Times New Roman" w:cs="Times New Roman"/>
                <w:sz w:val="24"/>
                <w:szCs w:val="24"/>
              </w:rPr>
              <w:br/>
              <w:t>Председателю Правительства</w:t>
            </w:r>
            <w:r w:rsidRPr="00741605">
              <w:rPr>
                <w:rFonts w:ascii="Times New Roman" w:eastAsia="Times New Roman" w:hAnsi="Times New Roman" w:cs="Times New Roman"/>
                <w:sz w:val="24"/>
                <w:szCs w:val="24"/>
              </w:rPr>
              <w:br/>
              <w:t>Хабаровского края</w:t>
            </w:r>
          </w:p>
        </w:tc>
      </w:tr>
      <w:tr w:rsidR="00741605" w:rsidRPr="00741605" w14:paraId="322A07AD" w14:textId="77777777" w:rsidTr="00741605">
        <w:trPr>
          <w:gridBefore w:val="1"/>
          <w:gridAfter w:val="1"/>
          <w:wBefore w:w="149" w:type="dxa"/>
          <w:wAfter w:w="149" w:type="dxa"/>
        </w:trPr>
        <w:tc>
          <w:tcPr>
            <w:tcW w:w="4479" w:type="dxa"/>
            <w:gridSpan w:val="7"/>
            <w:tcMar>
              <w:top w:w="0" w:type="dxa"/>
              <w:left w:w="149" w:type="dxa"/>
              <w:bottom w:w="0" w:type="dxa"/>
              <w:right w:w="149" w:type="dxa"/>
            </w:tcMar>
            <w:hideMark/>
          </w:tcPr>
          <w:p w14:paraId="6D6F3F0D" w14:textId="77777777" w:rsidR="00741605" w:rsidRPr="00741605" w:rsidRDefault="00741605"/>
        </w:tc>
        <w:tc>
          <w:tcPr>
            <w:tcW w:w="4876" w:type="dxa"/>
            <w:gridSpan w:val="5"/>
            <w:tcBorders>
              <w:top w:val="nil"/>
              <w:left w:val="nil"/>
              <w:bottom w:val="single" w:sz="6" w:space="0" w:color="000000"/>
              <w:right w:val="nil"/>
            </w:tcBorders>
            <w:tcMar>
              <w:top w:w="0" w:type="dxa"/>
              <w:left w:w="149" w:type="dxa"/>
              <w:bottom w:w="0" w:type="dxa"/>
              <w:right w:w="149" w:type="dxa"/>
            </w:tcMar>
            <w:hideMark/>
          </w:tcPr>
          <w:p w14:paraId="5FD2B9AD" w14:textId="77777777" w:rsidR="00741605" w:rsidRPr="00741605" w:rsidRDefault="00741605">
            <w:pPr>
              <w:spacing w:after="0" w:line="276" w:lineRule="auto"/>
              <w:rPr>
                <w:rFonts w:eastAsiaTheme="minorHAnsi"/>
                <w:sz w:val="20"/>
                <w:szCs w:val="20"/>
              </w:rPr>
            </w:pPr>
          </w:p>
        </w:tc>
      </w:tr>
      <w:tr w:rsidR="00741605" w:rsidRPr="00741605" w14:paraId="5F62C67B" w14:textId="77777777" w:rsidTr="00741605">
        <w:trPr>
          <w:gridBefore w:val="1"/>
          <w:gridAfter w:val="1"/>
          <w:wBefore w:w="149" w:type="dxa"/>
          <w:wAfter w:w="149" w:type="dxa"/>
        </w:trPr>
        <w:tc>
          <w:tcPr>
            <w:tcW w:w="4479" w:type="dxa"/>
            <w:gridSpan w:val="7"/>
            <w:tcMar>
              <w:top w:w="0" w:type="dxa"/>
              <w:left w:w="149" w:type="dxa"/>
              <w:bottom w:w="0" w:type="dxa"/>
              <w:right w:w="149" w:type="dxa"/>
            </w:tcMar>
            <w:hideMark/>
          </w:tcPr>
          <w:p w14:paraId="11754BEC" w14:textId="77777777" w:rsidR="00741605" w:rsidRPr="00741605" w:rsidRDefault="00741605"/>
        </w:tc>
        <w:tc>
          <w:tcPr>
            <w:tcW w:w="4876" w:type="dxa"/>
            <w:gridSpan w:val="5"/>
            <w:tcBorders>
              <w:top w:val="single" w:sz="6" w:space="0" w:color="000000"/>
              <w:left w:val="nil"/>
              <w:bottom w:val="nil"/>
              <w:right w:val="nil"/>
            </w:tcBorders>
            <w:tcMar>
              <w:top w:w="0" w:type="dxa"/>
              <w:left w:w="149" w:type="dxa"/>
              <w:bottom w:w="0" w:type="dxa"/>
              <w:right w:w="149" w:type="dxa"/>
            </w:tcMar>
            <w:hideMark/>
          </w:tcPr>
          <w:p w14:paraId="5BEE4891"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ул. Муравьева-Амурского, 56, г. Хабаровск, 680000</w:t>
            </w:r>
          </w:p>
        </w:tc>
      </w:tr>
      <w:tr w:rsidR="00741605" w:rsidRPr="00741605" w14:paraId="249907FA" w14:textId="77777777" w:rsidTr="00741605">
        <w:trPr>
          <w:gridBefore w:val="1"/>
          <w:gridAfter w:val="1"/>
          <w:wBefore w:w="149" w:type="dxa"/>
          <w:wAfter w:w="149" w:type="dxa"/>
        </w:trPr>
        <w:tc>
          <w:tcPr>
            <w:tcW w:w="9355" w:type="dxa"/>
            <w:gridSpan w:val="12"/>
            <w:tcMar>
              <w:top w:w="0" w:type="dxa"/>
              <w:left w:w="149" w:type="dxa"/>
              <w:bottom w:w="0" w:type="dxa"/>
              <w:right w:w="149" w:type="dxa"/>
            </w:tcMar>
            <w:hideMark/>
          </w:tcPr>
          <w:p w14:paraId="6B65346C" w14:textId="77777777" w:rsidR="00741605" w:rsidRPr="00741605" w:rsidRDefault="00741605"/>
        </w:tc>
      </w:tr>
      <w:tr w:rsidR="00741605" w:rsidRPr="00741605" w14:paraId="5DDEF648" w14:textId="77777777" w:rsidTr="00741605">
        <w:trPr>
          <w:gridBefore w:val="1"/>
          <w:gridAfter w:val="1"/>
          <w:wBefore w:w="149" w:type="dxa"/>
          <w:wAfter w:w="149" w:type="dxa"/>
        </w:trPr>
        <w:tc>
          <w:tcPr>
            <w:tcW w:w="9355" w:type="dxa"/>
            <w:gridSpan w:val="12"/>
            <w:tcMar>
              <w:top w:w="0" w:type="dxa"/>
              <w:left w:w="149" w:type="dxa"/>
              <w:bottom w:w="0" w:type="dxa"/>
              <w:right w:w="149" w:type="dxa"/>
            </w:tcMar>
            <w:hideMark/>
          </w:tcPr>
          <w:p w14:paraId="1DD3B54C" w14:textId="77777777" w:rsidR="00741605" w:rsidRPr="00741605" w:rsidRDefault="00741605"/>
        </w:tc>
      </w:tr>
      <w:tr w:rsidR="00741605" w:rsidRPr="00741605" w14:paraId="4E972615" w14:textId="77777777" w:rsidTr="00741605">
        <w:trPr>
          <w:gridBefore w:val="1"/>
          <w:gridAfter w:val="1"/>
          <w:wBefore w:w="149" w:type="dxa"/>
          <w:wAfter w:w="149" w:type="dxa"/>
        </w:trPr>
        <w:tc>
          <w:tcPr>
            <w:tcW w:w="9355" w:type="dxa"/>
            <w:gridSpan w:val="12"/>
            <w:tcMar>
              <w:top w:w="0" w:type="dxa"/>
              <w:left w:w="149" w:type="dxa"/>
              <w:bottom w:w="0" w:type="dxa"/>
              <w:right w:w="149" w:type="dxa"/>
            </w:tcMar>
            <w:hideMark/>
          </w:tcPr>
          <w:p w14:paraId="4D9B018C"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ЗАЯВЛЕНИЕ</w:t>
            </w:r>
            <w:r w:rsidRPr="00741605">
              <w:rPr>
                <w:rFonts w:ascii="Times New Roman" w:eastAsia="Times New Roman" w:hAnsi="Times New Roman" w:cs="Times New Roman"/>
                <w:sz w:val="24"/>
                <w:szCs w:val="24"/>
              </w:rPr>
              <w:br/>
              <w:t>о выдаче разрешения на осуществление геологического изучения недр (для юридического лица)</w:t>
            </w:r>
          </w:p>
        </w:tc>
      </w:tr>
      <w:tr w:rsidR="00741605" w:rsidRPr="00741605" w14:paraId="79269C5C" w14:textId="77777777" w:rsidTr="00741605">
        <w:trPr>
          <w:gridBefore w:val="1"/>
          <w:gridAfter w:val="1"/>
          <w:wBefore w:w="149" w:type="dxa"/>
          <w:wAfter w:w="149" w:type="dxa"/>
        </w:trPr>
        <w:tc>
          <w:tcPr>
            <w:tcW w:w="9355" w:type="dxa"/>
            <w:gridSpan w:val="12"/>
            <w:tcMar>
              <w:top w:w="0" w:type="dxa"/>
              <w:left w:w="149" w:type="dxa"/>
              <w:bottom w:w="0" w:type="dxa"/>
              <w:right w:w="149" w:type="dxa"/>
            </w:tcMar>
            <w:hideMark/>
          </w:tcPr>
          <w:p w14:paraId="179CE5BF" w14:textId="77777777" w:rsidR="00741605" w:rsidRPr="00741605" w:rsidRDefault="00741605"/>
        </w:tc>
      </w:tr>
      <w:tr w:rsidR="00741605" w:rsidRPr="00741605" w14:paraId="734080B6" w14:textId="77777777" w:rsidTr="00741605">
        <w:trPr>
          <w:gridBefore w:val="1"/>
          <w:gridAfter w:val="1"/>
          <w:wBefore w:w="149" w:type="dxa"/>
          <w:wAfter w:w="149" w:type="dxa"/>
        </w:trPr>
        <w:tc>
          <w:tcPr>
            <w:tcW w:w="9355" w:type="dxa"/>
            <w:gridSpan w:val="12"/>
            <w:tcMar>
              <w:top w:w="0" w:type="dxa"/>
              <w:left w:w="149" w:type="dxa"/>
              <w:bottom w:w="0" w:type="dxa"/>
              <w:right w:w="149" w:type="dxa"/>
            </w:tcMar>
            <w:hideMark/>
          </w:tcPr>
          <w:p w14:paraId="59497CAB" w14:textId="77777777" w:rsidR="00741605" w:rsidRPr="00741605" w:rsidRDefault="00741605">
            <w:pPr>
              <w:spacing w:after="0" w:line="240" w:lineRule="auto"/>
              <w:ind w:firstLine="480"/>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lastRenderedPageBreak/>
              <w:t>В соответствии со статьей 43 Лесного кодекса Российской Федерации, статьей 39.34 Земельного кодекса Российской Федерации, с Правилами выдачи разрешения на использование земель или земельного участка, находящихся в государственной или муниципальной собственности, утвержденными постановлением Правительства Российской Федерации от 27 ноября 2014 г. N 1244, Правилами использования лесов для осуществления геологического изучения недр, разведки и добычи полезных ископаемых и Перечнем случаев использования лесов в целях осуществления геологического изучения недр, разведки и добычи полезных ископаемых без предоставления лесного участка, с установлением или без установления сервитута, утвержденными приказом Министерства природных ресурсов и экологии Российской Федерации от 7 июля 2020 г. N 417</w:t>
            </w:r>
          </w:p>
        </w:tc>
      </w:tr>
      <w:tr w:rsidR="00741605" w:rsidRPr="00741605" w14:paraId="0FAD64AE"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0C96C918"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(наименование, место нахождения,</w:t>
            </w:r>
          </w:p>
        </w:tc>
      </w:tr>
      <w:tr w:rsidR="00741605" w:rsidRPr="00741605" w14:paraId="27ACC2B5"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09FC1B37" w14:textId="77777777" w:rsidR="00741605" w:rsidRPr="00741605" w:rsidRDefault="00741605">
            <w:pPr>
              <w:rPr>
                <w:rFonts w:ascii="Times New Roman" w:eastAsia="Times New Roman" w:hAnsi="Times New Roman" w:cs="Times New Roman"/>
                <w:sz w:val="24"/>
                <w:szCs w:val="24"/>
              </w:rPr>
            </w:pPr>
          </w:p>
        </w:tc>
      </w:tr>
      <w:tr w:rsidR="00741605" w:rsidRPr="00741605" w14:paraId="53197275"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29B6564C"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организационно-правовая форма и сведения о государственной регистрации Заявителя</w:t>
            </w:r>
          </w:p>
        </w:tc>
      </w:tr>
      <w:tr w:rsidR="00741605" w:rsidRPr="00741605" w14:paraId="0DC5BE4A"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1248CBF9" w14:textId="77777777" w:rsidR="00741605" w:rsidRPr="00741605" w:rsidRDefault="00741605">
            <w:pPr>
              <w:rPr>
                <w:rFonts w:ascii="Times New Roman" w:eastAsia="Times New Roman" w:hAnsi="Times New Roman" w:cs="Times New Roman"/>
                <w:sz w:val="24"/>
                <w:szCs w:val="24"/>
              </w:rPr>
            </w:pPr>
          </w:p>
        </w:tc>
      </w:tr>
      <w:tr w:rsidR="00741605" w:rsidRPr="00741605" w14:paraId="0D48684F"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7621E483"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proofErr w:type="gramStart"/>
            <w:r w:rsidRPr="00741605">
              <w:rPr>
                <w:rFonts w:ascii="Times New Roman" w:eastAsia="Times New Roman" w:hAnsi="Times New Roman" w:cs="Times New Roman"/>
                <w:sz w:val="24"/>
                <w:szCs w:val="24"/>
              </w:rPr>
              <w:t>в Едином государственном реестре юридических лиц,</w:t>
            </w:r>
            <w:proofErr w:type="gramEnd"/>
            <w:r w:rsidRPr="00741605">
              <w:rPr>
                <w:rFonts w:ascii="Times New Roman" w:eastAsia="Times New Roman" w:hAnsi="Times New Roman" w:cs="Times New Roman"/>
                <w:sz w:val="24"/>
                <w:szCs w:val="24"/>
              </w:rPr>
              <w:t xml:space="preserve"> банковские реквизиты)</w:t>
            </w:r>
          </w:p>
        </w:tc>
      </w:tr>
      <w:tr w:rsidR="00741605" w:rsidRPr="00741605" w14:paraId="12A553D1"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2DD655C6" w14:textId="77777777" w:rsidR="00741605" w:rsidRPr="00741605" w:rsidRDefault="00741605">
            <w:pPr>
              <w:rPr>
                <w:rFonts w:ascii="Times New Roman" w:eastAsia="Times New Roman" w:hAnsi="Times New Roman" w:cs="Times New Roman"/>
                <w:sz w:val="24"/>
                <w:szCs w:val="24"/>
              </w:rPr>
            </w:pPr>
          </w:p>
        </w:tc>
      </w:tr>
      <w:tr w:rsidR="00741605" w:rsidRPr="00741605" w14:paraId="20F60837"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6B8D25F5"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(фамилия, имя, отчество (последнее при наличии) представителя Заявителя и</w:t>
            </w:r>
          </w:p>
        </w:tc>
      </w:tr>
      <w:tr w:rsidR="00741605" w:rsidRPr="00741605" w14:paraId="0BE1A02D"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19A5E227" w14:textId="77777777" w:rsidR="00741605" w:rsidRPr="00741605" w:rsidRDefault="00741605">
            <w:pPr>
              <w:rPr>
                <w:rFonts w:ascii="Times New Roman" w:eastAsia="Times New Roman" w:hAnsi="Times New Roman" w:cs="Times New Roman"/>
                <w:sz w:val="24"/>
                <w:szCs w:val="24"/>
              </w:rPr>
            </w:pPr>
          </w:p>
        </w:tc>
      </w:tr>
      <w:tr w:rsidR="00741605" w:rsidRPr="00741605" w14:paraId="1E513A69"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69CAA60D"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реквизиты документа, подтверждающего его полномочия, в случае,</w:t>
            </w:r>
          </w:p>
        </w:tc>
      </w:tr>
      <w:tr w:rsidR="00741605" w:rsidRPr="00741605" w14:paraId="38748378"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2D3A8106" w14:textId="77777777" w:rsidR="00741605" w:rsidRPr="00741605" w:rsidRDefault="00741605">
            <w:pPr>
              <w:rPr>
                <w:rFonts w:ascii="Times New Roman" w:eastAsia="Times New Roman" w:hAnsi="Times New Roman" w:cs="Times New Roman"/>
                <w:sz w:val="24"/>
                <w:szCs w:val="24"/>
              </w:rPr>
            </w:pPr>
          </w:p>
        </w:tc>
      </w:tr>
      <w:tr w:rsidR="00741605" w:rsidRPr="00741605" w14:paraId="1D407A16"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68E46696"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если заявление подается представителем Заявителя)</w:t>
            </w:r>
          </w:p>
        </w:tc>
      </w:tr>
      <w:tr w:rsidR="00741605" w:rsidRPr="00741605" w14:paraId="6996A1F3"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4D985F8E" w14:textId="77777777" w:rsidR="00741605" w:rsidRPr="00741605" w:rsidRDefault="00741605">
            <w:pPr>
              <w:rPr>
                <w:rFonts w:ascii="Times New Roman" w:eastAsia="Times New Roman" w:hAnsi="Times New Roman" w:cs="Times New Roman"/>
                <w:sz w:val="24"/>
                <w:szCs w:val="24"/>
              </w:rPr>
            </w:pPr>
          </w:p>
        </w:tc>
      </w:tr>
      <w:tr w:rsidR="00741605" w:rsidRPr="00741605" w14:paraId="0BBF7911"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52CFDF89"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(почтовый адрес, адрес электронной почты, номер телефона</w:t>
            </w:r>
          </w:p>
        </w:tc>
      </w:tr>
      <w:tr w:rsidR="00741605" w:rsidRPr="00741605" w14:paraId="11DCA383"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4B94430A" w14:textId="77777777" w:rsidR="00741605" w:rsidRPr="00741605" w:rsidRDefault="00741605">
            <w:pPr>
              <w:rPr>
                <w:rFonts w:ascii="Times New Roman" w:eastAsia="Times New Roman" w:hAnsi="Times New Roman" w:cs="Times New Roman"/>
                <w:sz w:val="24"/>
                <w:szCs w:val="24"/>
              </w:rPr>
            </w:pPr>
          </w:p>
        </w:tc>
      </w:tr>
      <w:tr w:rsidR="00741605" w:rsidRPr="00741605" w14:paraId="4C15E1CB"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58799A00"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для связи с Заявителем или представителем Заявителя)</w:t>
            </w:r>
          </w:p>
        </w:tc>
      </w:tr>
      <w:tr w:rsidR="00741605" w:rsidRPr="00741605" w14:paraId="296F85A6" w14:textId="77777777" w:rsidTr="00741605">
        <w:tc>
          <w:tcPr>
            <w:tcW w:w="9653" w:type="dxa"/>
            <w:gridSpan w:val="14"/>
            <w:tcMar>
              <w:top w:w="0" w:type="dxa"/>
              <w:left w:w="149" w:type="dxa"/>
              <w:bottom w:w="0" w:type="dxa"/>
              <w:right w:w="149" w:type="dxa"/>
            </w:tcMar>
            <w:hideMark/>
          </w:tcPr>
          <w:p w14:paraId="7E8402E2" w14:textId="77777777" w:rsidR="00741605" w:rsidRPr="00741605" w:rsidRDefault="00741605">
            <w:pPr>
              <w:spacing w:after="0" w:line="240" w:lineRule="auto"/>
              <w:ind w:firstLine="480"/>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просит выдать разрешение на осуществление геологического изучения недр на землях лесного фонда без предоставления лесного участка, без проведения рубок лесных насаждений, строительства объектов капитального строительства на площади ____________ кв. метров (гектаров), местоположение земель:</w:t>
            </w:r>
            <w:r w:rsidRPr="00741605">
              <w:rPr>
                <w:rFonts w:ascii="Times New Roman" w:eastAsia="Times New Roman" w:hAnsi="Times New Roman" w:cs="Times New Roman"/>
                <w:sz w:val="24"/>
                <w:szCs w:val="24"/>
              </w:rPr>
              <w:br/>
            </w:r>
          </w:p>
        </w:tc>
      </w:tr>
      <w:tr w:rsidR="00741605" w:rsidRPr="00741605" w14:paraId="279F7916"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3666FA5C" w14:textId="77777777" w:rsidR="00741605" w:rsidRPr="00741605" w:rsidRDefault="00741605">
            <w:pPr>
              <w:rPr>
                <w:rFonts w:ascii="Times New Roman" w:eastAsia="Times New Roman" w:hAnsi="Times New Roman" w:cs="Times New Roman"/>
                <w:sz w:val="24"/>
                <w:szCs w:val="24"/>
              </w:rPr>
            </w:pPr>
          </w:p>
        </w:tc>
      </w:tr>
      <w:tr w:rsidR="00741605" w:rsidRPr="00741605" w14:paraId="6F9E2DE7"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2BF4F66B"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(номер лесного квартала, номер лесотаксационного выдела</w:t>
            </w:r>
          </w:p>
        </w:tc>
      </w:tr>
      <w:tr w:rsidR="00741605" w:rsidRPr="00741605" w14:paraId="059BE74B"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2253D841" w14:textId="77777777" w:rsidR="00741605" w:rsidRPr="00741605" w:rsidRDefault="00741605">
            <w:pPr>
              <w:rPr>
                <w:rFonts w:ascii="Times New Roman" w:eastAsia="Times New Roman" w:hAnsi="Times New Roman" w:cs="Times New Roman"/>
                <w:sz w:val="24"/>
                <w:szCs w:val="24"/>
              </w:rPr>
            </w:pPr>
          </w:p>
        </w:tc>
      </w:tr>
      <w:tr w:rsidR="00741605" w:rsidRPr="00741605" w14:paraId="5CE39D8E"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4904EC22"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(части выдела в случае необходимости), наименование</w:t>
            </w:r>
          </w:p>
        </w:tc>
      </w:tr>
      <w:tr w:rsidR="00741605" w:rsidRPr="00741605" w14:paraId="26B1AA9F"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23203C2F" w14:textId="77777777" w:rsidR="00741605" w:rsidRPr="00741605" w:rsidRDefault="00741605">
            <w:pPr>
              <w:rPr>
                <w:rFonts w:ascii="Times New Roman" w:eastAsia="Times New Roman" w:hAnsi="Times New Roman" w:cs="Times New Roman"/>
                <w:sz w:val="24"/>
                <w:szCs w:val="24"/>
              </w:rPr>
            </w:pPr>
          </w:p>
        </w:tc>
      </w:tr>
      <w:tr w:rsidR="00741605" w:rsidRPr="00741605" w14:paraId="487077C9"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08EB5D8C"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участкового лесничества, лесничества, муниципального района)</w:t>
            </w:r>
          </w:p>
        </w:tc>
      </w:tr>
      <w:tr w:rsidR="00741605" w:rsidRPr="00741605" w14:paraId="0B0D38BF"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1DB02F24" w14:textId="77777777" w:rsidR="00741605" w:rsidRPr="00741605" w:rsidRDefault="00741605">
            <w:pPr>
              <w:rPr>
                <w:rFonts w:ascii="Times New Roman" w:eastAsia="Times New Roman" w:hAnsi="Times New Roman" w:cs="Times New Roman"/>
                <w:sz w:val="24"/>
                <w:szCs w:val="24"/>
              </w:rPr>
            </w:pPr>
          </w:p>
        </w:tc>
      </w:tr>
      <w:tr w:rsidR="00741605" w:rsidRPr="00741605" w14:paraId="51AE621F"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1546A180"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(кадастровый номер земельного (лесного) участка в случае, если планируется</w:t>
            </w:r>
          </w:p>
        </w:tc>
      </w:tr>
      <w:tr w:rsidR="00741605" w:rsidRPr="00741605" w14:paraId="09EF1093"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29F72910" w14:textId="77777777" w:rsidR="00741605" w:rsidRPr="00741605" w:rsidRDefault="00741605">
            <w:pPr>
              <w:rPr>
                <w:rFonts w:ascii="Times New Roman" w:eastAsia="Times New Roman" w:hAnsi="Times New Roman" w:cs="Times New Roman"/>
                <w:sz w:val="24"/>
                <w:szCs w:val="24"/>
              </w:rPr>
            </w:pPr>
          </w:p>
        </w:tc>
      </w:tr>
      <w:tr w:rsidR="00741605" w:rsidRPr="00741605" w14:paraId="5A89C44C"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335B8F00"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использование всего земельного (лесного) участка или его части)</w:t>
            </w:r>
          </w:p>
        </w:tc>
      </w:tr>
      <w:tr w:rsidR="00741605" w:rsidRPr="00741605" w14:paraId="341F7CC3" w14:textId="77777777" w:rsidTr="00741605">
        <w:tc>
          <w:tcPr>
            <w:tcW w:w="1478" w:type="dxa"/>
            <w:gridSpan w:val="3"/>
            <w:tcMar>
              <w:top w:w="0" w:type="dxa"/>
              <w:left w:w="149" w:type="dxa"/>
              <w:bottom w:w="0" w:type="dxa"/>
              <w:right w:w="149" w:type="dxa"/>
            </w:tcMar>
            <w:hideMark/>
          </w:tcPr>
          <w:p w14:paraId="723C7485" w14:textId="77777777" w:rsidR="00741605" w:rsidRPr="00741605" w:rsidRDefault="00741605">
            <w:pPr>
              <w:spacing w:after="0" w:line="240" w:lineRule="auto"/>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сроком</w:t>
            </w:r>
            <w:r w:rsidRPr="00741605">
              <w:rPr>
                <w:rFonts w:ascii="Times New Roman" w:eastAsia="Times New Roman" w:hAnsi="Times New Roman" w:cs="Times New Roman"/>
                <w:sz w:val="24"/>
                <w:szCs w:val="24"/>
              </w:rPr>
              <w:br/>
            </w:r>
          </w:p>
        </w:tc>
        <w:tc>
          <w:tcPr>
            <w:tcW w:w="8175" w:type="dxa"/>
            <w:gridSpan w:val="11"/>
            <w:tcBorders>
              <w:top w:val="nil"/>
              <w:left w:val="nil"/>
              <w:bottom w:val="single" w:sz="6" w:space="0" w:color="000000"/>
              <w:right w:val="nil"/>
            </w:tcBorders>
            <w:tcMar>
              <w:top w:w="0" w:type="dxa"/>
              <w:left w:w="149" w:type="dxa"/>
              <w:bottom w:w="0" w:type="dxa"/>
              <w:right w:w="149" w:type="dxa"/>
            </w:tcMar>
            <w:hideMark/>
          </w:tcPr>
          <w:p w14:paraId="144EF526" w14:textId="77777777" w:rsidR="00741605" w:rsidRPr="00741605" w:rsidRDefault="00741605">
            <w:pPr>
              <w:rPr>
                <w:rFonts w:ascii="Times New Roman" w:eastAsia="Times New Roman" w:hAnsi="Times New Roman" w:cs="Times New Roman"/>
                <w:sz w:val="24"/>
                <w:szCs w:val="24"/>
              </w:rPr>
            </w:pPr>
          </w:p>
        </w:tc>
      </w:tr>
      <w:tr w:rsidR="00741605" w:rsidRPr="00741605" w14:paraId="6D7877D5" w14:textId="77777777" w:rsidTr="00741605">
        <w:tc>
          <w:tcPr>
            <w:tcW w:w="1478" w:type="dxa"/>
            <w:gridSpan w:val="3"/>
            <w:tcMar>
              <w:top w:w="0" w:type="dxa"/>
              <w:left w:w="149" w:type="dxa"/>
              <w:bottom w:w="0" w:type="dxa"/>
              <w:right w:w="149" w:type="dxa"/>
            </w:tcMar>
            <w:hideMark/>
          </w:tcPr>
          <w:p w14:paraId="37020308" w14:textId="77777777" w:rsidR="00741605" w:rsidRPr="00741605" w:rsidRDefault="00741605">
            <w:pPr>
              <w:spacing w:after="0" w:line="276" w:lineRule="auto"/>
              <w:rPr>
                <w:rFonts w:eastAsiaTheme="minorHAnsi"/>
                <w:sz w:val="20"/>
                <w:szCs w:val="20"/>
              </w:rPr>
            </w:pPr>
          </w:p>
        </w:tc>
        <w:tc>
          <w:tcPr>
            <w:tcW w:w="8175" w:type="dxa"/>
            <w:gridSpan w:val="11"/>
            <w:tcBorders>
              <w:top w:val="single" w:sz="6" w:space="0" w:color="000000"/>
              <w:left w:val="nil"/>
              <w:bottom w:val="nil"/>
              <w:right w:val="nil"/>
            </w:tcBorders>
            <w:tcMar>
              <w:top w:w="0" w:type="dxa"/>
              <w:left w:w="149" w:type="dxa"/>
              <w:bottom w:w="0" w:type="dxa"/>
              <w:right w:w="149" w:type="dxa"/>
            </w:tcMar>
            <w:hideMark/>
          </w:tcPr>
          <w:p w14:paraId="633B1A9A"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(срок использования земель лесного фонда или земельного (лесного) участка)</w:t>
            </w:r>
          </w:p>
        </w:tc>
      </w:tr>
      <w:tr w:rsidR="00741605" w:rsidRPr="00741605" w14:paraId="05BA937D" w14:textId="77777777" w:rsidTr="00741605">
        <w:tc>
          <w:tcPr>
            <w:tcW w:w="6596" w:type="dxa"/>
            <w:gridSpan w:val="12"/>
            <w:tcMar>
              <w:top w:w="0" w:type="dxa"/>
              <w:left w:w="149" w:type="dxa"/>
              <w:bottom w:w="0" w:type="dxa"/>
              <w:right w:w="149" w:type="dxa"/>
            </w:tcMar>
            <w:hideMark/>
          </w:tcPr>
          <w:p w14:paraId="419A2A2E" w14:textId="77777777" w:rsidR="00741605" w:rsidRPr="00741605" w:rsidRDefault="00741605">
            <w:pPr>
              <w:spacing w:after="0" w:line="240" w:lineRule="auto"/>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в пределах срока действия лицензии (государственного контракта)</w:t>
            </w:r>
            <w:r w:rsidRPr="00741605">
              <w:rPr>
                <w:rFonts w:ascii="Times New Roman" w:eastAsia="Times New Roman" w:hAnsi="Times New Roman" w:cs="Times New Roman"/>
                <w:sz w:val="24"/>
                <w:szCs w:val="24"/>
              </w:rPr>
              <w:br/>
            </w:r>
          </w:p>
        </w:tc>
        <w:tc>
          <w:tcPr>
            <w:tcW w:w="3057" w:type="dxa"/>
            <w:gridSpan w:val="2"/>
            <w:tcBorders>
              <w:top w:val="nil"/>
              <w:left w:val="nil"/>
              <w:bottom w:val="single" w:sz="6" w:space="0" w:color="000000"/>
              <w:right w:val="nil"/>
            </w:tcBorders>
            <w:tcMar>
              <w:top w:w="0" w:type="dxa"/>
              <w:left w:w="149" w:type="dxa"/>
              <w:bottom w:w="0" w:type="dxa"/>
              <w:right w:w="149" w:type="dxa"/>
            </w:tcMar>
            <w:hideMark/>
          </w:tcPr>
          <w:p w14:paraId="5250EDAB" w14:textId="77777777" w:rsidR="00741605" w:rsidRPr="00741605" w:rsidRDefault="00741605">
            <w:pPr>
              <w:rPr>
                <w:rFonts w:ascii="Times New Roman" w:eastAsia="Times New Roman" w:hAnsi="Times New Roman" w:cs="Times New Roman"/>
                <w:sz w:val="24"/>
                <w:szCs w:val="24"/>
              </w:rPr>
            </w:pPr>
          </w:p>
        </w:tc>
      </w:tr>
      <w:tr w:rsidR="00741605" w:rsidRPr="00741605" w14:paraId="0B487343" w14:textId="77777777" w:rsidTr="00741605">
        <w:tc>
          <w:tcPr>
            <w:tcW w:w="9653" w:type="dxa"/>
            <w:gridSpan w:val="14"/>
            <w:tcBorders>
              <w:top w:val="nil"/>
              <w:left w:val="nil"/>
              <w:bottom w:val="single" w:sz="6" w:space="0" w:color="000000"/>
              <w:right w:val="nil"/>
            </w:tcBorders>
            <w:tcMar>
              <w:top w:w="0" w:type="dxa"/>
              <w:left w:w="149" w:type="dxa"/>
              <w:bottom w:w="0" w:type="dxa"/>
              <w:right w:w="149" w:type="dxa"/>
            </w:tcMar>
            <w:hideMark/>
          </w:tcPr>
          <w:p w14:paraId="61B8D822" w14:textId="77777777" w:rsidR="00741605" w:rsidRPr="00741605" w:rsidRDefault="00741605">
            <w:pPr>
              <w:spacing w:after="0" w:line="276" w:lineRule="auto"/>
              <w:rPr>
                <w:rFonts w:eastAsiaTheme="minorHAnsi"/>
                <w:sz w:val="20"/>
                <w:szCs w:val="20"/>
              </w:rPr>
            </w:pPr>
          </w:p>
        </w:tc>
      </w:tr>
      <w:tr w:rsidR="00741605" w:rsidRPr="00741605" w14:paraId="76ED271D" w14:textId="77777777" w:rsidTr="00741605">
        <w:tc>
          <w:tcPr>
            <w:tcW w:w="9653" w:type="dxa"/>
            <w:gridSpan w:val="14"/>
            <w:tcBorders>
              <w:top w:val="single" w:sz="6" w:space="0" w:color="000000"/>
              <w:left w:val="nil"/>
              <w:bottom w:val="nil"/>
              <w:right w:val="nil"/>
            </w:tcBorders>
            <w:tcMar>
              <w:top w:w="0" w:type="dxa"/>
              <w:left w:w="149" w:type="dxa"/>
              <w:bottom w:w="0" w:type="dxa"/>
              <w:right w:w="149" w:type="dxa"/>
            </w:tcMar>
            <w:hideMark/>
          </w:tcPr>
          <w:p w14:paraId="757A7BD2"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(наименование и реквизиты документа)</w:t>
            </w:r>
          </w:p>
        </w:tc>
      </w:tr>
      <w:tr w:rsidR="00741605" w:rsidRPr="00741605" w14:paraId="309593B4" w14:textId="77777777" w:rsidTr="00741605">
        <w:tc>
          <w:tcPr>
            <w:tcW w:w="2215" w:type="dxa"/>
            <w:gridSpan w:val="5"/>
            <w:tcMar>
              <w:top w:w="0" w:type="dxa"/>
              <w:left w:w="149" w:type="dxa"/>
              <w:bottom w:w="0" w:type="dxa"/>
              <w:right w:w="149" w:type="dxa"/>
            </w:tcMar>
            <w:hideMark/>
          </w:tcPr>
          <w:p w14:paraId="03027F3F" w14:textId="77777777" w:rsidR="00741605" w:rsidRPr="00741605" w:rsidRDefault="00741605">
            <w:pPr>
              <w:spacing w:after="0" w:line="240" w:lineRule="auto"/>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Приложения:</w:t>
            </w:r>
            <w:r w:rsidRPr="00741605">
              <w:rPr>
                <w:rFonts w:ascii="Times New Roman" w:eastAsia="Times New Roman" w:hAnsi="Times New Roman" w:cs="Times New Roman"/>
                <w:sz w:val="24"/>
                <w:szCs w:val="24"/>
              </w:rPr>
              <w:br/>
            </w:r>
          </w:p>
        </w:tc>
        <w:tc>
          <w:tcPr>
            <w:tcW w:w="7438" w:type="dxa"/>
            <w:gridSpan w:val="9"/>
            <w:tcBorders>
              <w:top w:val="nil"/>
              <w:left w:val="nil"/>
              <w:bottom w:val="single" w:sz="6" w:space="0" w:color="000000"/>
              <w:right w:val="nil"/>
            </w:tcBorders>
            <w:tcMar>
              <w:top w:w="0" w:type="dxa"/>
              <w:left w:w="149" w:type="dxa"/>
              <w:bottom w:w="0" w:type="dxa"/>
              <w:right w:w="149" w:type="dxa"/>
            </w:tcMar>
            <w:hideMark/>
          </w:tcPr>
          <w:p w14:paraId="11D8432B" w14:textId="77777777" w:rsidR="00741605" w:rsidRPr="00741605" w:rsidRDefault="00741605">
            <w:pPr>
              <w:rPr>
                <w:rFonts w:ascii="Times New Roman" w:eastAsia="Times New Roman" w:hAnsi="Times New Roman" w:cs="Times New Roman"/>
                <w:sz w:val="24"/>
                <w:szCs w:val="24"/>
              </w:rPr>
            </w:pPr>
          </w:p>
        </w:tc>
      </w:tr>
      <w:tr w:rsidR="00741605" w:rsidRPr="00741605" w14:paraId="1F8F355C" w14:textId="77777777" w:rsidTr="00741605">
        <w:tc>
          <w:tcPr>
            <w:tcW w:w="9653" w:type="dxa"/>
            <w:gridSpan w:val="14"/>
            <w:tcMar>
              <w:top w:w="0" w:type="dxa"/>
              <w:left w:w="149" w:type="dxa"/>
              <w:bottom w:w="0" w:type="dxa"/>
              <w:right w:w="149" w:type="dxa"/>
            </w:tcMar>
            <w:hideMark/>
          </w:tcPr>
          <w:p w14:paraId="75502B04" w14:textId="77777777" w:rsidR="00741605" w:rsidRPr="00741605" w:rsidRDefault="00741605">
            <w:pPr>
              <w:spacing w:after="0" w:line="276" w:lineRule="auto"/>
              <w:rPr>
                <w:rFonts w:eastAsiaTheme="minorHAnsi"/>
                <w:sz w:val="20"/>
                <w:szCs w:val="20"/>
              </w:rPr>
            </w:pPr>
          </w:p>
        </w:tc>
      </w:tr>
      <w:tr w:rsidR="00741605" w:rsidRPr="00741605" w14:paraId="0CB473E6" w14:textId="77777777" w:rsidTr="00741605">
        <w:tc>
          <w:tcPr>
            <w:tcW w:w="3226" w:type="dxa"/>
            <w:gridSpan w:val="7"/>
            <w:tcBorders>
              <w:top w:val="nil"/>
              <w:left w:val="nil"/>
              <w:bottom w:val="single" w:sz="6" w:space="0" w:color="000000"/>
              <w:right w:val="nil"/>
            </w:tcBorders>
            <w:tcMar>
              <w:top w:w="0" w:type="dxa"/>
              <w:left w:w="149" w:type="dxa"/>
              <w:bottom w:w="0" w:type="dxa"/>
              <w:right w:w="149" w:type="dxa"/>
            </w:tcMar>
            <w:hideMark/>
          </w:tcPr>
          <w:p w14:paraId="53FEDC78" w14:textId="77777777" w:rsidR="00741605" w:rsidRPr="00741605" w:rsidRDefault="00741605">
            <w:pPr>
              <w:spacing w:after="0" w:line="276" w:lineRule="auto"/>
              <w:rPr>
                <w:rFonts w:eastAsiaTheme="minorHAnsi"/>
                <w:sz w:val="20"/>
                <w:szCs w:val="20"/>
              </w:rPr>
            </w:pPr>
          </w:p>
        </w:tc>
        <w:tc>
          <w:tcPr>
            <w:tcW w:w="3074" w:type="dxa"/>
            <w:gridSpan w:val="3"/>
            <w:tcMar>
              <w:top w:w="0" w:type="dxa"/>
              <w:left w:w="149" w:type="dxa"/>
              <w:bottom w:w="0" w:type="dxa"/>
              <w:right w:w="149" w:type="dxa"/>
            </w:tcMar>
            <w:hideMark/>
          </w:tcPr>
          <w:p w14:paraId="735CBD75" w14:textId="77777777" w:rsidR="00741605" w:rsidRPr="00741605" w:rsidRDefault="00741605">
            <w:pPr>
              <w:spacing w:after="0" w:line="276" w:lineRule="auto"/>
              <w:rPr>
                <w:rFonts w:eastAsiaTheme="minorHAnsi"/>
                <w:sz w:val="20"/>
                <w:szCs w:val="20"/>
              </w:rPr>
            </w:pPr>
          </w:p>
        </w:tc>
        <w:tc>
          <w:tcPr>
            <w:tcW w:w="3353" w:type="dxa"/>
            <w:gridSpan w:val="4"/>
            <w:tcBorders>
              <w:top w:val="nil"/>
              <w:left w:val="nil"/>
              <w:bottom w:val="single" w:sz="6" w:space="0" w:color="000000"/>
              <w:right w:val="nil"/>
            </w:tcBorders>
            <w:tcMar>
              <w:top w:w="0" w:type="dxa"/>
              <w:left w:w="149" w:type="dxa"/>
              <w:bottom w:w="0" w:type="dxa"/>
              <w:right w:w="149" w:type="dxa"/>
            </w:tcMar>
            <w:hideMark/>
          </w:tcPr>
          <w:p w14:paraId="47DD37DA" w14:textId="77777777" w:rsidR="00741605" w:rsidRPr="00741605" w:rsidRDefault="00741605">
            <w:pPr>
              <w:spacing w:after="0" w:line="276" w:lineRule="auto"/>
              <w:rPr>
                <w:rFonts w:eastAsiaTheme="minorHAnsi"/>
                <w:sz w:val="20"/>
                <w:szCs w:val="20"/>
              </w:rPr>
            </w:pPr>
          </w:p>
        </w:tc>
      </w:tr>
      <w:tr w:rsidR="00741605" w:rsidRPr="00741605" w14:paraId="4B0C4259" w14:textId="77777777" w:rsidTr="00741605">
        <w:tc>
          <w:tcPr>
            <w:tcW w:w="3226" w:type="dxa"/>
            <w:gridSpan w:val="7"/>
            <w:tcBorders>
              <w:top w:val="single" w:sz="6" w:space="0" w:color="000000"/>
              <w:left w:val="nil"/>
              <w:bottom w:val="nil"/>
              <w:right w:val="nil"/>
            </w:tcBorders>
            <w:tcMar>
              <w:top w:w="0" w:type="dxa"/>
              <w:left w:w="149" w:type="dxa"/>
              <w:bottom w:w="0" w:type="dxa"/>
              <w:right w:w="149" w:type="dxa"/>
            </w:tcMar>
            <w:hideMark/>
          </w:tcPr>
          <w:p w14:paraId="01CEFFE5"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(подпись)</w:t>
            </w:r>
          </w:p>
        </w:tc>
        <w:tc>
          <w:tcPr>
            <w:tcW w:w="3074" w:type="dxa"/>
            <w:gridSpan w:val="3"/>
            <w:tcMar>
              <w:top w:w="0" w:type="dxa"/>
              <w:left w:w="149" w:type="dxa"/>
              <w:bottom w:w="0" w:type="dxa"/>
              <w:right w:w="149" w:type="dxa"/>
            </w:tcMar>
            <w:hideMark/>
          </w:tcPr>
          <w:p w14:paraId="7D3BB6A6"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МП (при наличии)</w:t>
            </w:r>
          </w:p>
        </w:tc>
        <w:tc>
          <w:tcPr>
            <w:tcW w:w="3353" w:type="dxa"/>
            <w:gridSpan w:val="4"/>
            <w:tcBorders>
              <w:top w:val="single" w:sz="6" w:space="0" w:color="000000"/>
              <w:left w:val="nil"/>
              <w:bottom w:val="nil"/>
              <w:right w:val="nil"/>
            </w:tcBorders>
            <w:tcMar>
              <w:top w:w="0" w:type="dxa"/>
              <w:left w:w="149" w:type="dxa"/>
              <w:bottom w:w="0" w:type="dxa"/>
              <w:right w:w="149" w:type="dxa"/>
            </w:tcMar>
            <w:hideMark/>
          </w:tcPr>
          <w:p w14:paraId="76DB02ED"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(расшифровка подписи)</w:t>
            </w:r>
          </w:p>
        </w:tc>
      </w:tr>
    </w:tbl>
    <w:p w14:paraId="305A1ABD" w14:textId="77777777" w:rsidR="00741605" w:rsidRPr="00741605" w:rsidRDefault="00741605" w:rsidP="00741605">
      <w:pPr>
        <w:spacing w:after="0" w:line="240" w:lineRule="auto"/>
        <w:jc w:val="right"/>
        <w:textAlignment w:val="baseline"/>
        <w:rPr>
          <w:rFonts w:ascii="Arial" w:eastAsia="Times New Roman" w:hAnsi="Arial" w:cs="Arial"/>
          <w:sz w:val="24"/>
          <w:szCs w:val="24"/>
        </w:rPr>
      </w:pP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t>ПРИЛОЖЕНИЕ N 2</w:t>
      </w:r>
      <w:r w:rsidRPr="00741605">
        <w:rPr>
          <w:rFonts w:ascii="Arial" w:eastAsia="Times New Roman" w:hAnsi="Arial" w:cs="Arial"/>
          <w:sz w:val="24"/>
          <w:szCs w:val="24"/>
        </w:rPr>
        <w:br/>
        <w:t>к Административному регламенту</w:t>
      </w:r>
    </w:p>
    <w:p w14:paraId="0BC0864D" w14:textId="77777777" w:rsidR="00741605" w:rsidRPr="00741605" w:rsidRDefault="00741605" w:rsidP="00741605">
      <w:pPr>
        <w:spacing w:after="0" w:line="240" w:lineRule="auto"/>
        <w:textAlignment w:val="baseline"/>
        <w:rPr>
          <w:rFonts w:ascii="Arial" w:eastAsia="Times New Roman" w:hAnsi="Arial" w:cs="Arial"/>
          <w:sz w:val="24"/>
          <w:szCs w:val="24"/>
        </w:rPr>
      </w:pPr>
      <w:r w:rsidRPr="00741605">
        <w:rPr>
          <w:rFonts w:ascii="Arial" w:eastAsia="Times New Roman" w:hAnsi="Arial" w:cs="Arial"/>
          <w:sz w:val="24"/>
          <w:szCs w:val="24"/>
        </w:rPr>
        <w:t>Информация об изменяющих документах</w:t>
      </w:r>
    </w:p>
    <w:p w14:paraId="73ECEFF1" w14:textId="77777777" w:rsidR="00741605" w:rsidRPr="00741605" w:rsidRDefault="00741605" w:rsidP="00741605">
      <w:pPr>
        <w:spacing w:line="240" w:lineRule="auto"/>
        <w:jc w:val="right"/>
        <w:textAlignment w:val="baseline"/>
        <w:rPr>
          <w:rFonts w:ascii="Arial" w:eastAsia="Times New Roman" w:hAnsi="Arial" w:cs="Arial"/>
          <w:sz w:val="24"/>
          <w:szCs w:val="24"/>
        </w:rPr>
      </w:pP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p>
    <w:p w14:paraId="63BDE4B0" w14:textId="77777777" w:rsidR="00741605" w:rsidRPr="00741605" w:rsidRDefault="00741605" w:rsidP="00741605">
      <w:pPr>
        <w:spacing w:after="0" w:line="240" w:lineRule="auto"/>
        <w:textAlignment w:val="baseline"/>
        <w:rPr>
          <w:rFonts w:ascii="Arial" w:eastAsia="Times New Roman" w:hAnsi="Arial" w:cs="Arial"/>
          <w:sz w:val="24"/>
          <w:szCs w:val="24"/>
        </w:rPr>
      </w:pPr>
      <w:r w:rsidRPr="00741605">
        <w:rPr>
          <w:rFonts w:ascii="Arial" w:eastAsia="Times New Roman" w:hAnsi="Arial" w:cs="Arial"/>
          <w:sz w:val="24"/>
          <w:szCs w:val="24"/>
        </w:rPr>
        <w:t>     </w:t>
      </w:r>
    </w:p>
    <w:p w14:paraId="06FB22C3" w14:textId="77777777" w:rsidR="00741605" w:rsidRPr="00741605" w:rsidRDefault="00741605" w:rsidP="00741605">
      <w:pPr>
        <w:spacing w:after="0" w:line="240" w:lineRule="auto"/>
        <w:textAlignment w:val="baseline"/>
        <w:rPr>
          <w:rFonts w:ascii="Arial" w:eastAsia="Times New Roman" w:hAnsi="Arial" w:cs="Arial"/>
          <w:sz w:val="24"/>
          <w:szCs w:val="24"/>
        </w:rPr>
      </w:pPr>
      <w:r w:rsidRPr="00741605">
        <w:rPr>
          <w:rFonts w:ascii="Arial" w:eastAsia="Times New Roman" w:hAnsi="Arial" w:cs="Arial"/>
          <w:sz w:val="24"/>
          <w:szCs w:val="24"/>
        </w:rPr>
        <w:lastRenderedPageBreak/>
        <w:t>    </w:t>
      </w:r>
    </w:p>
    <w:p w14:paraId="6B7138C0" w14:textId="77777777" w:rsidR="00741605" w:rsidRPr="00741605" w:rsidRDefault="00741605" w:rsidP="00741605">
      <w:pPr>
        <w:spacing w:after="240" w:line="240" w:lineRule="auto"/>
        <w:textAlignment w:val="baseline"/>
        <w:outlineLvl w:val="2"/>
        <w:rPr>
          <w:rFonts w:ascii="Arial" w:eastAsia="Times New Roman" w:hAnsi="Arial" w:cs="Arial"/>
          <w:b/>
          <w:bCs/>
          <w:sz w:val="24"/>
          <w:szCs w:val="24"/>
        </w:rPr>
      </w:pPr>
    </w:p>
    <w:tbl>
      <w:tblPr>
        <w:tblW w:w="0" w:type="auto"/>
        <w:tblCellMar>
          <w:left w:w="0" w:type="dxa"/>
          <w:right w:w="0" w:type="dxa"/>
        </w:tblCellMar>
        <w:tblLook w:val="04A0" w:firstRow="1" w:lastRow="0" w:firstColumn="1" w:lastColumn="0" w:noHBand="0" w:noVBand="1"/>
      </w:tblPr>
      <w:tblGrid>
        <w:gridCol w:w="2130"/>
        <w:gridCol w:w="183"/>
        <w:gridCol w:w="1768"/>
        <w:gridCol w:w="1080"/>
        <w:gridCol w:w="430"/>
        <w:gridCol w:w="361"/>
        <w:gridCol w:w="3403"/>
      </w:tblGrid>
      <w:tr w:rsidR="00741605" w:rsidRPr="00741605" w14:paraId="5E91DF05" w14:textId="77777777" w:rsidTr="00741605">
        <w:trPr>
          <w:trHeight w:val="15"/>
        </w:trPr>
        <w:tc>
          <w:tcPr>
            <w:tcW w:w="2587" w:type="dxa"/>
            <w:hideMark/>
          </w:tcPr>
          <w:p w14:paraId="719B1A81" w14:textId="77777777" w:rsidR="00741605" w:rsidRPr="00741605" w:rsidRDefault="00741605">
            <w:pPr>
              <w:rPr>
                <w:rFonts w:ascii="Arial" w:eastAsia="Times New Roman" w:hAnsi="Arial" w:cs="Arial"/>
                <w:b/>
                <w:bCs/>
                <w:sz w:val="24"/>
                <w:szCs w:val="24"/>
              </w:rPr>
            </w:pPr>
          </w:p>
        </w:tc>
        <w:tc>
          <w:tcPr>
            <w:tcW w:w="185" w:type="dxa"/>
            <w:hideMark/>
          </w:tcPr>
          <w:p w14:paraId="6654B156" w14:textId="77777777" w:rsidR="00741605" w:rsidRPr="00741605" w:rsidRDefault="00741605">
            <w:pPr>
              <w:spacing w:after="200" w:line="276" w:lineRule="auto"/>
              <w:rPr>
                <w:rFonts w:eastAsiaTheme="minorHAnsi"/>
                <w:sz w:val="20"/>
                <w:szCs w:val="20"/>
              </w:rPr>
            </w:pPr>
          </w:p>
        </w:tc>
        <w:tc>
          <w:tcPr>
            <w:tcW w:w="2402" w:type="dxa"/>
            <w:hideMark/>
          </w:tcPr>
          <w:p w14:paraId="5A240E6D" w14:textId="77777777" w:rsidR="00741605" w:rsidRPr="00741605" w:rsidRDefault="00741605">
            <w:pPr>
              <w:spacing w:after="200" w:line="276" w:lineRule="auto"/>
              <w:rPr>
                <w:rFonts w:eastAsiaTheme="minorHAnsi"/>
                <w:sz w:val="20"/>
                <w:szCs w:val="20"/>
              </w:rPr>
            </w:pPr>
          </w:p>
        </w:tc>
        <w:tc>
          <w:tcPr>
            <w:tcW w:w="1848" w:type="dxa"/>
            <w:hideMark/>
          </w:tcPr>
          <w:p w14:paraId="344A51CD" w14:textId="77777777" w:rsidR="00741605" w:rsidRPr="00741605" w:rsidRDefault="00741605">
            <w:pPr>
              <w:spacing w:after="200" w:line="276" w:lineRule="auto"/>
              <w:rPr>
                <w:rFonts w:eastAsiaTheme="minorHAnsi"/>
                <w:sz w:val="20"/>
                <w:szCs w:val="20"/>
              </w:rPr>
            </w:pPr>
          </w:p>
        </w:tc>
        <w:tc>
          <w:tcPr>
            <w:tcW w:w="739" w:type="dxa"/>
            <w:hideMark/>
          </w:tcPr>
          <w:p w14:paraId="2230F606" w14:textId="77777777" w:rsidR="00741605" w:rsidRPr="00741605" w:rsidRDefault="00741605">
            <w:pPr>
              <w:spacing w:after="200" w:line="276" w:lineRule="auto"/>
              <w:rPr>
                <w:rFonts w:eastAsiaTheme="minorHAnsi"/>
                <w:sz w:val="20"/>
                <w:szCs w:val="20"/>
              </w:rPr>
            </w:pPr>
          </w:p>
        </w:tc>
        <w:tc>
          <w:tcPr>
            <w:tcW w:w="370" w:type="dxa"/>
            <w:hideMark/>
          </w:tcPr>
          <w:p w14:paraId="4B5B01C5" w14:textId="77777777" w:rsidR="00741605" w:rsidRPr="00741605" w:rsidRDefault="00741605">
            <w:pPr>
              <w:spacing w:after="200" w:line="276" w:lineRule="auto"/>
              <w:rPr>
                <w:rFonts w:eastAsiaTheme="minorHAnsi"/>
                <w:sz w:val="20"/>
                <w:szCs w:val="20"/>
              </w:rPr>
            </w:pPr>
          </w:p>
        </w:tc>
        <w:tc>
          <w:tcPr>
            <w:tcW w:w="4805" w:type="dxa"/>
            <w:hideMark/>
          </w:tcPr>
          <w:p w14:paraId="7D5FC83E" w14:textId="77777777" w:rsidR="00741605" w:rsidRPr="00741605" w:rsidRDefault="00741605">
            <w:pPr>
              <w:spacing w:after="200" w:line="276" w:lineRule="auto"/>
              <w:rPr>
                <w:rFonts w:eastAsiaTheme="minorHAnsi"/>
                <w:sz w:val="20"/>
                <w:szCs w:val="20"/>
              </w:rPr>
            </w:pPr>
          </w:p>
        </w:tc>
      </w:tr>
      <w:tr w:rsidR="00741605" w:rsidRPr="00741605" w14:paraId="470EA9AB" w14:textId="77777777" w:rsidTr="00741605">
        <w:tc>
          <w:tcPr>
            <w:tcW w:w="12936" w:type="dxa"/>
            <w:gridSpan w:val="7"/>
            <w:tcMar>
              <w:top w:w="0" w:type="dxa"/>
              <w:left w:w="149" w:type="dxa"/>
              <w:bottom w:w="0" w:type="dxa"/>
              <w:right w:w="149" w:type="dxa"/>
            </w:tcMar>
            <w:hideMark/>
          </w:tcPr>
          <w:p w14:paraId="1D259D42" w14:textId="77777777" w:rsidR="00741605" w:rsidRPr="00741605" w:rsidRDefault="00741605">
            <w:pPr>
              <w:spacing w:after="0" w:line="240" w:lineRule="auto"/>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bdr w:val="none" w:sz="0" w:space="0" w:color="auto" w:frame="1"/>
              </w:rPr>
              <w:t>Форма</w:t>
            </w:r>
            <w:r w:rsidRPr="00741605">
              <w:rPr>
                <w:rFonts w:ascii="Times New Roman" w:eastAsia="Times New Roman" w:hAnsi="Times New Roman" w:cs="Times New Roman"/>
                <w:sz w:val="24"/>
                <w:szCs w:val="24"/>
              </w:rPr>
              <w:br/>
            </w:r>
          </w:p>
        </w:tc>
      </w:tr>
      <w:tr w:rsidR="00741605" w:rsidRPr="00741605" w14:paraId="6C1786CE" w14:textId="77777777" w:rsidTr="00741605">
        <w:tc>
          <w:tcPr>
            <w:tcW w:w="7022" w:type="dxa"/>
            <w:gridSpan w:val="4"/>
            <w:tcMar>
              <w:top w:w="0" w:type="dxa"/>
              <w:left w:w="149" w:type="dxa"/>
              <w:bottom w:w="0" w:type="dxa"/>
              <w:right w:w="149" w:type="dxa"/>
            </w:tcMar>
            <w:hideMark/>
          </w:tcPr>
          <w:p w14:paraId="188FE3E8" w14:textId="77777777" w:rsidR="00741605" w:rsidRPr="00741605" w:rsidRDefault="00741605">
            <w:pPr>
              <w:rPr>
                <w:rFonts w:ascii="Times New Roman" w:eastAsia="Times New Roman" w:hAnsi="Times New Roman" w:cs="Times New Roman"/>
                <w:sz w:val="24"/>
                <w:szCs w:val="24"/>
              </w:rPr>
            </w:pPr>
          </w:p>
        </w:tc>
        <w:tc>
          <w:tcPr>
            <w:tcW w:w="5914" w:type="dxa"/>
            <w:gridSpan w:val="3"/>
            <w:tcMar>
              <w:top w:w="0" w:type="dxa"/>
              <w:left w:w="149" w:type="dxa"/>
              <w:bottom w:w="0" w:type="dxa"/>
              <w:right w:w="149" w:type="dxa"/>
            </w:tcMar>
            <w:hideMark/>
          </w:tcPr>
          <w:p w14:paraId="63270C80"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Губернатору,</w:t>
            </w:r>
            <w:r w:rsidRPr="00741605">
              <w:rPr>
                <w:rFonts w:ascii="Times New Roman" w:eastAsia="Times New Roman" w:hAnsi="Times New Roman" w:cs="Times New Roman"/>
                <w:sz w:val="24"/>
                <w:szCs w:val="24"/>
              </w:rPr>
              <w:br/>
              <w:t>Председателю Правительства</w:t>
            </w:r>
            <w:r w:rsidRPr="00741605">
              <w:rPr>
                <w:rFonts w:ascii="Times New Roman" w:eastAsia="Times New Roman" w:hAnsi="Times New Roman" w:cs="Times New Roman"/>
                <w:sz w:val="24"/>
                <w:szCs w:val="24"/>
              </w:rPr>
              <w:br/>
              <w:t>Хабаровского края</w:t>
            </w:r>
          </w:p>
        </w:tc>
      </w:tr>
      <w:tr w:rsidR="00741605" w:rsidRPr="00741605" w14:paraId="6DE10650" w14:textId="77777777" w:rsidTr="00741605">
        <w:tc>
          <w:tcPr>
            <w:tcW w:w="7022" w:type="dxa"/>
            <w:gridSpan w:val="4"/>
            <w:tcMar>
              <w:top w:w="0" w:type="dxa"/>
              <w:left w:w="149" w:type="dxa"/>
              <w:bottom w:w="0" w:type="dxa"/>
              <w:right w:w="149" w:type="dxa"/>
            </w:tcMar>
            <w:hideMark/>
          </w:tcPr>
          <w:p w14:paraId="5D9B73C9" w14:textId="77777777" w:rsidR="00741605" w:rsidRPr="00741605" w:rsidRDefault="00741605">
            <w:pPr>
              <w:rPr>
                <w:rFonts w:ascii="Times New Roman" w:eastAsia="Times New Roman" w:hAnsi="Times New Roman" w:cs="Times New Roman"/>
                <w:sz w:val="24"/>
                <w:szCs w:val="24"/>
              </w:rPr>
            </w:pPr>
          </w:p>
        </w:tc>
        <w:tc>
          <w:tcPr>
            <w:tcW w:w="5914" w:type="dxa"/>
            <w:gridSpan w:val="3"/>
            <w:tcBorders>
              <w:top w:val="nil"/>
              <w:left w:val="nil"/>
              <w:bottom w:val="single" w:sz="6" w:space="0" w:color="000000"/>
              <w:right w:val="nil"/>
            </w:tcBorders>
            <w:tcMar>
              <w:top w:w="0" w:type="dxa"/>
              <w:left w:w="149" w:type="dxa"/>
              <w:bottom w:w="0" w:type="dxa"/>
              <w:right w:w="149" w:type="dxa"/>
            </w:tcMar>
            <w:hideMark/>
          </w:tcPr>
          <w:p w14:paraId="2FB5D60A" w14:textId="77777777" w:rsidR="00741605" w:rsidRPr="00741605" w:rsidRDefault="00741605">
            <w:pPr>
              <w:spacing w:after="0" w:line="276" w:lineRule="auto"/>
              <w:rPr>
                <w:rFonts w:eastAsiaTheme="minorHAnsi"/>
                <w:sz w:val="20"/>
                <w:szCs w:val="20"/>
              </w:rPr>
            </w:pPr>
          </w:p>
        </w:tc>
      </w:tr>
      <w:tr w:rsidR="00741605" w:rsidRPr="00741605" w14:paraId="67635A79" w14:textId="77777777" w:rsidTr="00741605">
        <w:tc>
          <w:tcPr>
            <w:tcW w:w="7022" w:type="dxa"/>
            <w:gridSpan w:val="4"/>
            <w:tcMar>
              <w:top w:w="0" w:type="dxa"/>
              <w:left w:w="149" w:type="dxa"/>
              <w:bottom w:w="0" w:type="dxa"/>
              <w:right w:w="149" w:type="dxa"/>
            </w:tcMar>
            <w:hideMark/>
          </w:tcPr>
          <w:p w14:paraId="6CBC0C3E" w14:textId="77777777" w:rsidR="00741605" w:rsidRPr="00741605" w:rsidRDefault="00741605">
            <w:pPr>
              <w:spacing w:after="0" w:line="276" w:lineRule="auto"/>
              <w:rPr>
                <w:rFonts w:eastAsiaTheme="minorHAnsi"/>
                <w:sz w:val="20"/>
                <w:szCs w:val="20"/>
              </w:rPr>
            </w:pPr>
          </w:p>
        </w:tc>
        <w:tc>
          <w:tcPr>
            <w:tcW w:w="5914" w:type="dxa"/>
            <w:gridSpan w:val="3"/>
            <w:tcBorders>
              <w:top w:val="single" w:sz="6" w:space="0" w:color="000000"/>
              <w:left w:val="nil"/>
              <w:bottom w:val="nil"/>
              <w:right w:val="nil"/>
            </w:tcBorders>
            <w:tcMar>
              <w:top w:w="0" w:type="dxa"/>
              <w:left w:w="149" w:type="dxa"/>
              <w:bottom w:w="0" w:type="dxa"/>
              <w:right w:w="149" w:type="dxa"/>
            </w:tcMar>
            <w:hideMark/>
          </w:tcPr>
          <w:p w14:paraId="052E96FF"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ул. Муравьева-Амурского, 56, г. Хабаровск, 680000</w:t>
            </w:r>
          </w:p>
        </w:tc>
      </w:tr>
      <w:tr w:rsidR="00741605" w:rsidRPr="00741605" w14:paraId="581AE743" w14:textId="77777777" w:rsidTr="00741605">
        <w:tc>
          <w:tcPr>
            <w:tcW w:w="7022" w:type="dxa"/>
            <w:gridSpan w:val="4"/>
            <w:tcMar>
              <w:top w:w="0" w:type="dxa"/>
              <w:left w:w="149" w:type="dxa"/>
              <w:bottom w:w="0" w:type="dxa"/>
              <w:right w:w="149" w:type="dxa"/>
            </w:tcMar>
            <w:hideMark/>
          </w:tcPr>
          <w:p w14:paraId="6992C9BE" w14:textId="77777777" w:rsidR="00741605" w:rsidRPr="00741605" w:rsidRDefault="00741605">
            <w:pPr>
              <w:rPr>
                <w:rFonts w:ascii="Times New Roman" w:eastAsia="Times New Roman" w:hAnsi="Times New Roman" w:cs="Times New Roman"/>
                <w:sz w:val="24"/>
                <w:szCs w:val="24"/>
              </w:rPr>
            </w:pPr>
          </w:p>
        </w:tc>
        <w:tc>
          <w:tcPr>
            <w:tcW w:w="5914" w:type="dxa"/>
            <w:gridSpan w:val="3"/>
            <w:tcMar>
              <w:top w:w="0" w:type="dxa"/>
              <w:left w:w="149" w:type="dxa"/>
              <w:bottom w:w="0" w:type="dxa"/>
              <w:right w:w="149" w:type="dxa"/>
            </w:tcMar>
            <w:hideMark/>
          </w:tcPr>
          <w:p w14:paraId="3F526C8B" w14:textId="77777777" w:rsidR="00741605" w:rsidRPr="00741605" w:rsidRDefault="00741605">
            <w:pPr>
              <w:spacing w:after="0" w:line="276" w:lineRule="auto"/>
              <w:rPr>
                <w:rFonts w:eastAsiaTheme="minorHAnsi"/>
                <w:sz w:val="20"/>
                <w:szCs w:val="20"/>
              </w:rPr>
            </w:pPr>
          </w:p>
        </w:tc>
      </w:tr>
      <w:tr w:rsidR="00741605" w:rsidRPr="00741605" w14:paraId="3B7026F8" w14:textId="77777777" w:rsidTr="00741605">
        <w:tc>
          <w:tcPr>
            <w:tcW w:w="7022" w:type="dxa"/>
            <w:gridSpan w:val="4"/>
            <w:tcMar>
              <w:top w:w="0" w:type="dxa"/>
              <w:left w:w="149" w:type="dxa"/>
              <w:bottom w:w="0" w:type="dxa"/>
              <w:right w:w="149" w:type="dxa"/>
            </w:tcMar>
            <w:hideMark/>
          </w:tcPr>
          <w:p w14:paraId="1B26DC38" w14:textId="77777777" w:rsidR="00741605" w:rsidRPr="00741605" w:rsidRDefault="00741605">
            <w:pPr>
              <w:spacing w:after="0" w:line="276" w:lineRule="auto"/>
              <w:rPr>
                <w:rFonts w:eastAsiaTheme="minorHAnsi"/>
                <w:sz w:val="20"/>
                <w:szCs w:val="20"/>
              </w:rPr>
            </w:pPr>
          </w:p>
        </w:tc>
        <w:tc>
          <w:tcPr>
            <w:tcW w:w="5914" w:type="dxa"/>
            <w:gridSpan w:val="3"/>
            <w:tcMar>
              <w:top w:w="0" w:type="dxa"/>
              <w:left w:w="149" w:type="dxa"/>
              <w:bottom w:w="0" w:type="dxa"/>
              <w:right w:w="149" w:type="dxa"/>
            </w:tcMar>
            <w:hideMark/>
          </w:tcPr>
          <w:p w14:paraId="3CDB12E1" w14:textId="77777777" w:rsidR="00741605" w:rsidRPr="00741605" w:rsidRDefault="00741605">
            <w:pPr>
              <w:spacing w:after="0" w:line="276" w:lineRule="auto"/>
              <w:rPr>
                <w:rFonts w:eastAsiaTheme="minorHAnsi"/>
                <w:sz w:val="20"/>
                <w:szCs w:val="20"/>
              </w:rPr>
            </w:pPr>
          </w:p>
        </w:tc>
      </w:tr>
      <w:tr w:rsidR="00741605" w:rsidRPr="00741605" w14:paraId="4DF33E9D" w14:textId="77777777" w:rsidTr="00741605">
        <w:tc>
          <w:tcPr>
            <w:tcW w:w="12936" w:type="dxa"/>
            <w:gridSpan w:val="7"/>
            <w:tcMar>
              <w:top w:w="0" w:type="dxa"/>
              <w:left w:w="149" w:type="dxa"/>
              <w:bottom w:w="0" w:type="dxa"/>
              <w:right w:w="149" w:type="dxa"/>
            </w:tcMar>
            <w:hideMark/>
          </w:tcPr>
          <w:p w14:paraId="5893BAC7"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ЗАЯВЛЕНИЕ</w:t>
            </w:r>
            <w:r w:rsidRPr="00741605">
              <w:rPr>
                <w:rFonts w:ascii="Times New Roman" w:eastAsia="Times New Roman" w:hAnsi="Times New Roman" w:cs="Times New Roman"/>
                <w:sz w:val="24"/>
                <w:szCs w:val="24"/>
              </w:rPr>
              <w:br/>
              <w:t>о выдаче разрешения на осуществление геологического изучения недр</w:t>
            </w:r>
            <w:r w:rsidRPr="00741605">
              <w:rPr>
                <w:rFonts w:ascii="Times New Roman" w:eastAsia="Times New Roman" w:hAnsi="Times New Roman" w:cs="Times New Roman"/>
                <w:sz w:val="24"/>
                <w:szCs w:val="24"/>
              </w:rPr>
              <w:br/>
              <w:t>(для индивидуального предпринимателя)</w:t>
            </w:r>
          </w:p>
          <w:p w14:paraId="36715775" w14:textId="77777777" w:rsidR="00741605" w:rsidRPr="00741605" w:rsidRDefault="00741605">
            <w:pPr>
              <w:spacing w:after="0" w:line="240" w:lineRule="auto"/>
              <w:ind w:firstLine="480"/>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br/>
            </w:r>
          </w:p>
          <w:p w14:paraId="35350450" w14:textId="77777777" w:rsidR="00741605" w:rsidRPr="00741605" w:rsidRDefault="00741605">
            <w:pPr>
              <w:spacing w:after="0" w:line="240" w:lineRule="auto"/>
              <w:ind w:firstLine="480"/>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В соответствии со статьей 43 Лесного кодекса Российской Федерации, статьей 39.34 Земельного кодекса Российской Федерации, с Правилами выдачи разрешения на использование земель или земельного участка, находящихся в государственной или муниципальной собственности, утвержденными постановлением Правительства Российской Федерации от 27 ноября 2014 г. N 1244, Правилами использования лесов для осуществления геологического изучения недр, разведки и добычи полезных ископаемых и Перечнем случаев использования лесов в целях осуществления геологического изучения недр, разведки и добычи полезных ископаемых без предоставления лесного участка, с установлением или без установления сервитута, утвержденными приказом Министерства природных ресурсов и экологии Российской Федерации от 7 июля 2020 г. N 417,</w:t>
            </w:r>
            <w:r w:rsidRPr="00741605">
              <w:rPr>
                <w:rFonts w:ascii="Times New Roman" w:eastAsia="Times New Roman" w:hAnsi="Times New Roman" w:cs="Times New Roman"/>
                <w:sz w:val="24"/>
                <w:szCs w:val="24"/>
              </w:rPr>
              <w:br/>
            </w:r>
          </w:p>
        </w:tc>
      </w:tr>
      <w:tr w:rsidR="00741605" w:rsidRPr="00741605" w14:paraId="6864112D"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07B5E6CE" w14:textId="77777777" w:rsidR="00741605" w:rsidRPr="00741605" w:rsidRDefault="00741605">
            <w:pPr>
              <w:rPr>
                <w:rFonts w:ascii="Times New Roman" w:eastAsia="Times New Roman" w:hAnsi="Times New Roman" w:cs="Times New Roman"/>
                <w:sz w:val="24"/>
                <w:szCs w:val="24"/>
              </w:rPr>
            </w:pPr>
          </w:p>
        </w:tc>
      </w:tr>
      <w:tr w:rsidR="00741605" w:rsidRPr="00741605" w14:paraId="606D6DC5"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61F3C8DB"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(фамилия, имя, отчество</w:t>
            </w:r>
          </w:p>
        </w:tc>
      </w:tr>
      <w:tr w:rsidR="00741605" w:rsidRPr="00741605" w14:paraId="1A28EF7A"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61191434" w14:textId="77777777" w:rsidR="00741605" w:rsidRPr="00741605" w:rsidRDefault="00741605">
            <w:pPr>
              <w:rPr>
                <w:rFonts w:ascii="Times New Roman" w:eastAsia="Times New Roman" w:hAnsi="Times New Roman" w:cs="Times New Roman"/>
                <w:sz w:val="24"/>
                <w:szCs w:val="24"/>
              </w:rPr>
            </w:pPr>
          </w:p>
        </w:tc>
      </w:tr>
      <w:tr w:rsidR="00741605" w:rsidRPr="00741605" w14:paraId="230B90DC"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2F77D3F8"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(последнее при наличии), место жительства Заявителя и</w:t>
            </w:r>
          </w:p>
        </w:tc>
      </w:tr>
      <w:tr w:rsidR="00741605" w:rsidRPr="00741605" w14:paraId="42C94393"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0DC11181" w14:textId="77777777" w:rsidR="00741605" w:rsidRPr="00741605" w:rsidRDefault="00741605">
            <w:pPr>
              <w:rPr>
                <w:rFonts w:ascii="Times New Roman" w:eastAsia="Times New Roman" w:hAnsi="Times New Roman" w:cs="Times New Roman"/>
                <w:sz w:val="24"/>
                <w:szCs w:val="24"/>
              </w:rPr>
            </w:pPr>
          </w:p>
        </w:tc>
      </w:tr>
      <w:tr w:rsidR="00741605" w:rsidRPr="00741605" w14:paraId="295C4069"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3E3243B5"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реквизиты документа, удостоверяющего его личность)</w:t>
            </w:r>
          </w:p>
        </w:tc>
      </w:tr>
      <w:tr w:rsidR="00741605" w:rsidRPr="00741605" w14:paraId="04CEB3D7"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531FC4D3" w14:textId="77777777" w:rsidR="00741605" w:rsidRPr="00741605" w:rsidRDefault="00741605">
            <w:pPr>
              <w:rPr>
                <w:rFonts w:ascii="Times New Roman" w:eastAsia="Times New Roman" w:hAnsi="Times New Roman" w:cs="Times New Roman"/>
                <w:sz w:val="24"/>
                <w:szCs w:val="24"/>
              </w:rPr>
            </w:pPr>
          </w:p>
        </w:tc>
      </w:tr>
      <w:tr w:rsidR="00741605" w:rsidRPr="00741605" w14:paraId="10698B17"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08D5E2C6"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(фамилия, имя, отчество (последнее при наличии) представителя Заявителя и</w:t>
            </w:r>
          </w:p>
        </w:tc>
      </w:tr>
      <w:tr w:rsidR="00741605" w:rsidRPr="00741605" w14:paraId="5CC845BA"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3C09BDEF" w14:textId="77777777" w:rsidR="00741605" w:rsidRPr="00741605" w:rsidRDefault="00741605">
            <w:pPr>
              <w:rPr>
                <w:rFonts w:ascii="Times New Roman" w:eastAsia="Times New Roman" w:hAnsi="Times New Roman" w:cs="Times New Roman"/>
                <w:sz w:val="24"/>
                <w:szCs w:val="24"/>
              </w:rPr>
            </w:pPr>
          </w:p>
        </w:tc>
      </w:tr>
      <w:tr w:rsidR="00741605" w:rsidRPr="00741605" w14:paraId="338FCFB0"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0A27CA7D"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реквизиты документа, подтверждающего его полномочия, в случае,</w:t>
            </w:r>
          </w:p>
        </w:tc>
      </w:tr>
      <w:tr w:rsidR="00741605" w:rsidRPr="00741605" w14:paraId="62ED87DA"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2F1F6835" w14:textId="77777777" w:rsidR="00741605" w:rsidRPr="00741605" w:rsidRDefault="00741605">
            <w:pPr>
              <w:rPr>
                <w:rFonts w:ascii="Times New Roman" w:eastAsia="Times New Roman" w:hAnsi="Times New Roman" w:cs="Times New Roman"/>
                <w:sz w:val="24"/>
                <w:szCs w:val="24"/>
              </w:rPr>
            </w:pPr>
          </w:p>
        </w:tc>
      </w:tr>
      <w:tr w:rsidR="00741605" w:rsidRPr="00741605" w14:paraId="019BB71F"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4D81A4CA"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если заявление подается представителем Заявителя)</w:t>
            </w:r>
          </w:p>
        </w:tc>
      </w:tr>
      <w:tr w:rsidR="00741605" w:rsidRPr="00741605" w14:paraId="4739DBF1"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4DCCDCA7" w14:textId="77777777" w:rsidR="00741605" w:rsidRPr="00741605" w:rsidRDefault="00741605">
            <w:pPr>
              <w:rPr>
                <w:rFonts w:ascii="Times New Roman" w:eastAsia="Times New Roman" w:hAnsi="Times New Roman" w:cs="Times New Roman"/>
                <w:sz w:val="24"/>
                <w:szCs w:val="24"/>
              </w:rPr>
            </w:pPr>
          </w:p>
        </w:tc>
      </w:tr>
      <w:tr w:rsidR="00741605" w:rsidRPr="00741605" w14:paraId="4B911AA2"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11B799B9"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(почтовый адрес, адрес электронной почты, номер телефона</w:t>
            </w:r>
          </w:p>
        </w:tc>
      </w:tr>
      <w:tr w:rsidR="00741605" w:rsidRPr="00741605" w14:paraId="5715CFDE"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18B79D2F" w14:textId="77777777" w:rsidR="00741605" w:rsidRPr="00741605" w:rsidRDefault="00741605">
            <w:pPr>
              <w:rPr>
                <w:rFonts w:ascii="Times New Roman" w:eastAsia="Times New Roman" w:hAnsi="Times New Roman" w:cs="Times New Roman"/>
                <w:sz w:val="24"/>
                <w:szCs w:val="24"/>
              </w:rPr>
            </w:pPr>
          </w:p>
        </w:tc>
      </w:tr>
      <w:tr w:rsidR="00741605" w:rsidRPr="00741605" w14:paraId="3DFC3D72"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7AD44F89"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для связи с Заявителем или представителем Заявителя)</w:t>
            </w:r>
          </w:p>
        </w:tc>
      </w:tr>
      <w:tr w:rsidR="00741605" w:rsidRPr="00741605" w14:paraId="4C4355C5" w14:textId="77777777" w:rsidTr="00741605">
        <w:tc>
          <w:tcPr>
            <w:tcW w:w="12936" w:type="dxa"/>
            <w:gridSpan w:val="7"/>
            <w:tcMar>
              <w:top w:w="0" w:type="dxa"/>
              <w:left w:w="149" w:type="dxa"/>
              <w:bottom w:w="0" w:type="dxa"/>
              <w:right w:w="149" w:type="dxa"/>
            </w:tcMar>
            <w:hideMark/>
          </w:tcPr>
          <w:p w14:paraId="10CE0FDD" w14:textId="77777777" w:rsidR="00741605" w:rsidRPr="00741605" w:rsidRDefault="00741605">
            <w:pPr>
              <w:rPr>
                <w:rFonts w:ascii="Times New Roman" w:eastAsia="Times New Roman" w:hAnsi="Times New Roman" w:cs="Times New Roman"/>
                <w:sz w:val="24"/>
                <w:szCs w:val="24"/>
              </w:rPr>
            </w:pPr>
          </w:p>
        </w:tc>
      </w:tr>
      <w:tr w:rsidR="00741605" w:rsidRPr="00741605" w14:paraId="45566629" w14:textId="77777777" w:rsidTr="00741605">
        <w:tc>
          <w:tcPr>
            <w:tcW w:w="12936" w:type="dxa"/>
            <w:gridSpan w:val="7"/>
            <w:tcMar>
              <w:top w:w="0" w:type="dxa"/>
              <w:left w:w="149" w:type="dxa"/>
              <w:bottom w:w="0" w:type="dxa"/>
              <w:right w:w="149" w:type="dxa"/>
            </w:tcMar>
            <w:hideMark/>
          </w:tcPr>
          <w:p w14:paraId="4E3E4127" w14:textId="77777777" w:rsidR="00741605" w:rsidRPr="00741605" w:rsidRDefault="00741605">
            <w:pPr>
              <w:spacing w:after="0" w:line="240" w:lineRule="auto"/>
              <w:ind w:firstLine="480"/>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просит выдать разрешение на осуществление геологического изучения недр на землях лесного фонда без предоставления лесного участка, без проведения рубок лесных насаждений, строительства объектов капитального строительства на площади __________ кв. метров (гектаров), местоположение земель:</w:t>
            </w:r>
            <w:r w:rsidRPr="00741605">
              <w:rPr>
                <w:rFonts w:ascii="Times New Roman" w:eastAsia="Times New Roman" w:hAnsi="Times New Roman" w:cs="Times New Roman"/>
                <w:sz w:val="24"/>
                <w:szCs w:val="24"/>
              </w:rPr>
              <w:br/>
            </w:r>
          </w:p>
        </w:tc>
      </w:tr>
      <w:tr w:rsidR="00741605" w:rsidRPr="00741605" w14:paraId="1668DFA9"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1E9A0970" w14:textId="77777777" w:rsidR="00741605" w:rsidRPr="00741605" w:rsidRDefault="00741605">
            <w:pPr>
              <w:rPr>
                <w:rFonts w:ascii="Times New Roman" w:eastAsia="Times New Roman" w:hAnsi="Times New Roman" w:cs="Times New Roman"/>
                <w:sz w:val="24"/>
                <w:szCs w:val="24"/>
              </w:rPr>
            </w:pPr>
          </w:p>
        </w:tc>
      </w:tr>
      <w:tr w:rsidR="00741605" w:rsidRPr="00741605" w14:paraId="06F8925B"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5059254B"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(номер лесного квартала, номер лесотаксационного выдела</w:t>
            </w:r>
          </w:p>
        </w:tc>
      </w:tr>
      <w:tr w:rsidR="00741605" w:rsidRPr="00741605" w14:paraId="45884F2B"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091353F3" w14:textId="77777777" w:rsidR="00741605" w:rsidRPr="00741605" w:rsidRDefault="00741605">
            <w:pPr>
              <w:rPr>
                <w:rFonts w:ascii="Times New Roman" w:eastAsia="Times New Roman" w:hAnsi="Times New Roman" w:cs="Times New Roman"/>
                <w:sz w:val="24"/>
                <w:szCs w:val="24"/>
              </w:rPr>
            </w:pPr>
          </w:p>
        </w:tc>
      </w:tr>
      <w:tr w:rsidR="00741605" w:rsidRPr="00741605" w14:paraId="79CF8435"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1951FFD0"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(части выдела в случае необходимости), наименование</w:t>
            </w:r>
          </w:p>
        </w:tc>
      </w:tr>
      <w:tr w:rsidR="00741605" w:rsidRPr="00741605" w14:paraId="623307A1"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290FE78E" w14:textId="77777777" w:rsidR="00741605" w:rsidRPr="00741605" w:rsidRDefault="00741605">
            <w:pPr>
              <w:rPr>
                <w:rFonts w:ascii="Times New Roman" w:eastAsia="Times New Roman" w:hAnsi="Times New Roman" w:cs="Times New Roman"/>
                <w:sz w:val="24"/>
                <w:szCs w:val="24"/>
              </w:rPr>
            </w:pPr>
          </w:p>
        </w:tc>
      </w:tr>
      <w:tr w:rsidR="00741605" w:rsidRPr="00741605" w14:paraId="74CE4E73"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5AB88B8C"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участкового лесничества, лесничества, муниципального района)</w:t>
            </w:r>
          </w:p>
        </w:tc>
      </w:tr>
      <w:tr w:rsidR="00741605" w:rsidRPr="00741605" w14:paraId="29EB7712"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29A494C1" w14:textId="77777777" w:rsidR="00741605" w:rsidRPr="00741605" w:rsidRDefault="00741605">
            <w:pPr>
              <w:rPr>
                <w:rFonts w:ascii="Times New Roman" w:eastAsia="Times New Roman" w:hAnsi="Times New Roman" w:cs="Times New Roman"/>
                <w:sz w:val="24"/>
                <w:szCs w:val="24"/>
              </w:rPr>
            </w:pPr>
          </w:p>
        </w:tc>
      </w:tr>
      <w:tr w:rsidR="00741605" w:rsidRPr="00741605" w14:paraId="4858C501"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4943C7E7"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(кадастровый номер земельного (лесного) участка в случае, если планируется</w:t>
            </w:r>
          </w:p>
        </w:tc>
      </w:tr>
      <w:tr w:rsidR="00741605" w:rsidRPr="00741605" w14:paraId="304D19EA"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108A9A46" w14:textId="77777777" w:rsidR="00741605" w:rsidRPr="00741605" w:rsidRDefault="00741605">
            <w:pPr>
              <w:rPr>
                <w:rFonts w:ascii="Times New Roman" w:eastAsia="Times New Roman" w:hAnsi="Times New Roman" w:cs="Times New Roman"/>
                <w:sz w:val="24"/>
                <w:szCs w:val="24"/>
              </w:rPr>
            </w:pPr>
          </w:p>
        </w:tc>
      </w:tr>
      <w:tr w:rsidR="00741605" w:rsidRPr="00741605" w14:paraId="17409A27"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18E7FF7A"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использование всего земельного (лесного) участка или его части)</w:t>
            </w:r>
          </w:p>
        </w:tc>
      </w:tr>
      <w:tr w:rsidR="00741605" w:rsidRPr="00741605" w14:paraId="0DF431D4" w14:textId="77777777" w:rsidTr="00741605">
        <w:tc>
          <w:tcPr>
            <w:tcW w:w="12936" w:type="dxa"/>
            <w:gridSpan w:val="7"/>
            <w:tcMar>
              <w:top w:w="0" w:type="dxa"/>
              <w:left w:w="149" w:type="dxa"/>
              <w:bottom w:w="0" w:type="dxa"/>
              <w:right w:w="149" w:type="dxa"/>
            </w:tcMar>
            <w:hideMark/>
          </w:tcPr>
          <w:p w14:paraId="246691CD" w14:textId="77777777" w:rsidR="00741605" w:rsidRPr="00741605" w:rsidRDefault="00741605">
            <w:pPr>
              <w:rPr>
                <w:rFonts w:ascii="Times New Roman" w:eastAsia="Times New Roman" w:hAnsi="Times New Roman" w:cs="Times New Roman"/>
                <w:sz w:val="24"/>
                <w:szCs w:val="24"/>
              </w:rPr>
            </w:pPr>
          </w:p>
        </w:tc>
      </w:tr>
      <w:tr w:rsidR="00741605" w:rsidRPr="00741605" w14:paraId="0AB093BE" w14:textId="77777777" w:rsidTr="00741605">
        <w:tc>
          <w:tcPr>
            <w:tcW w:w="2587" w:type="dxa"/>
            <w:tcMar>
              <w:top w:w="0" w:type="dxa"/>
              <w:left w:w="149" w:type="dxa"/>
              <w:bottom w:w="0" w:type="dxa"/>
              <w:right w:w="149" w:type="dxa"/>
            </w:tcMar>
            <w:hideMark/>
          </w:tcPr>
          <w:p w14:paraId="6C284903" w14:textId="77777777" w:rsidR="00741605" w:rsidRPr="00741605" w:rsidRDefault="00741605">
            <w:pPr>
              <w:spacing w:after="0" w:line="240" w:lineRule="auto"/>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сроком</w:t>
            </w:r>
            <w:r w:rsidRPr="00741605">
              <w:rPr>
                <w:rFonts w:ascii="Times New Roman" w:eastAsia="Times New Roman" w:hAnsi="Times New Roman" w:cs="Times New Roman"/>
                <w:sz w:val="24"/>
                <w:szCs w:val="24"/>
              </w:rPr>
              <w:br/>
            </w:r>
          </w:p>
        </w:tc>
        <w:tc>
          <w:tcPr>
            <w:tcW w:w="10349" w:type="dxa"/>
            <w:gridSpan w:val="6"/>
            <w:tcBorders>
              <w:top w:val="nil"/>
              <w:left w:val="nil"/>
              <w:bottom w:val="single" w:sz="6" w:space="0" w:color="000000"/>
              <w:right w:val="nil"/>
            </w:tcBorders>
            <w:tcMar>
              <w:top w:w="0" w:type="dxa"/>
              <w:left w:w="149" w:type="dxa"/>
              <w:bottom w:w="0" w:type="dxa"/>
              <w:right w:w="149" w:type="dxa"/>
            </w:tcMar>
            <w:hideMark/>
          </w:tcPr>
          <w:p w14:paraId="6085DE5E" w14:textId="77777777" w:rsidR="00741605" w:rsidRPr="00741605" w:rsidRDefault="00741605">
            <w:pPr>
              <w:rPr>
                <w:rFonts w:ascii="Times New Roman" w:eastAsia="Times New Roman" w:hAnsi="Times New Roman" w:cs="Times New Roman"/>
                <w:sz w:val="24"/>
                <w:szCs w:val="24"/>
              </w:rPr>
            </w:pPr>
          </w:p>
        </w:tc>
      </w:tr>
      <w:tr w:rsidR="00741605" w:rsidRPr="00741605" w14:paraId="19636B76" w14:textId="77777777" w:rsidTr="00741605">
        <w:tc>
          <w:tcPr>
            <w:tcW w:w="2587" w:type="dxa"/>
            <w:tcMar>
              <w:top w:w="0" w:type="dxa"/>
              <w:left w:w="149" w:type="dxa"/>
              <w:bottom w:w="0" w:type="dxa"/>
              <w:right w:w="149" w:type="dxa"/>
            </w:tcMar>
            <w:hideMark/>
          </w:tcPr>
          <w:p w14:paraId="3320A076" w14:textId="77777777" w:rsidR="00741605" w:rsidRPr="00741605" w:rsidRDefault="00741605">
            <w:pPr>
              <w:spacing w:after="0" w:line="276" w:lineRule="auto"/>
              <w:rPr>
                <w:rFonts w:eastAsiaTheme="minorHAnsi"/>
                <w:sz w:val="20"/>
                <w:szCs w:val="20"/>
              </w:rPr>
            </w:pPr>
          </w:p>
        </w:tc>
        <w:tc>
          <w:tcPr>
            <w:tcW w:w="10349" w:type="dxa"/>
            <w:gridSpan w:val="6"/>
            <w:tcMar>
              <w:top w:w="0" w:type="dxa"/>
              <w:left w:w="149" w:type="dxa"/>
              <w:bottom w:w="0" w:type="dxa"/>
              <w:right w:w="149" w:type="dxa"/>
            </w:tcMar>
            <w:hideMark/>
          </w:tcPr>
          <w:p w14:paraId="05B8B0CD"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(срок использования земель лесного фонда или земельного (лесного) участка)</w:t>
            </w:r>
          </w:p>
        </w:tc>
      </w:tr>
      <w:tr w:rsidR="00741605" w:rsidRPr="00741605" w14:paraId="4CF1B952" w14:textId="77777777" w:rsidTr="00741605">
        <w:tc>
          <w:tcPr>
            <w:tcW w:w="8131" w:type="dxa"/>
            <w:gridSpan w:val="6"/>
            <w:tcMar>
              <w:top w:w="0" w:type="dxa"/>
              <w:left w:w="149" w:type="dxa"/>
              <w:bottom w:w="0" w:type="dxa"/>
              <w:right w:w="149" w:type="dxa"/>
            </w:tcMar>
            <w:hideMark/>
          </w:tcPr>
          <w:p w14:paraId="161E502E" w14:textId="77777777" w:rsidR="00741605" w:rsidRPr="00741605" w:rsidRDefault="00741605">
            <w:pPr>
              <w:spacing w:after="0" w:line="240" w:lineRule="auto"/>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в пределах срока действия лицензии (государственного контракта)</w:t>
            </w:r>
            <w:r w:rsidRPr="00741605">
              <w:rPr>
                <w:rFonts w:ascii="Times New Roman" w:eastAsia="Times New Roman" w:hAnsi="Times New Roman" w:cs="Times New Roman"/>
                <w:sz w:val="24"/>
                <w:szCs w:val="24"/>
              </w:rPr>
              <w:br/>
            </w:r>
          </w:p>
        </w:tc>
        <w:tc>
          <w:tcPr>
            <w:tcW w:w="4805" w:type="dxa"/>
            <w:tcBorders>
              <w:top w:val="nil"/>
              <w:left w:val="nil"/>
              <w:bottom w:val="single" w:sz="6" w:space="0" w:color="000000"/>
              <w:right w:val="nil"/>
            </w:tcBorders>
            <w:tcMar>
              <w:top w:w="0" w:type="dxa"/>
              <w:left w:w="149" w:type="dxa"/>
              <w:bottom w:w="0" w:type="dxa"/>
              <w:right w:w="149" w:type="dxa"/>
            </w:tcMar>
            <w:hideMark/>
          </w:tcPr>
          <w:p w14:paraId="23F6C509" w14:textId="77777777" w:rsidR="00741605" w:rsidRPr="00741605" w:rsidRDefault="00741605">
            <w:pPr>
              <w:rPr>
                <w:rFonts w:ascii="Times New Roman" w:eastAsia="Times New Roman" w:hAnsi="Times New Roman" w:cs="Times New Roman"/>
                <w:sz w:val="24"/>
                <w:szCs w:val="24"/>
              </w:rPr>
            </w:pPr>
          </w:p>
        </w:tc>
      </w:tr>
      <w:tr w:rsidR="00741605" w:rsidRPr="00741605" w14:paraId="12B8A29B" w14:textId="77777777" w:rsidTr="00741605">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705F4A77" w14:textId="77777777" w:rsidR="00741605" w:rsidRPr="00741605" w:rsidRDefault="00741605">
            <w:pPr>
              <w:spacing w:after="0" w:line="276" w:lineRule="auto"/>
              <w:rPr>
                <w:rFonts w:eastAsiaTheme="minorHAnsi"/>
                <w:sz w:val="20"/>
                <w:szCs w:val="20"/>
              </w:rPr>
            </w:pPr>
          </w:p>
        </w:tc>
      </w:tr>
      <w:tr w:rsidR="00741605" w:rsidRPr="00741605" w14:paraId="2EA6684B" w14:textId="77777777" w:rsidTr="00741605">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5042D306"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(наименование и реквизиты документа)</w:t>
            </w:r>
          </w:p>
        </w:tc>
      </w:tr>
      <w:tr w:rsidR="00741605" w:rsidRPr="00741605" w14:paraId="1D197A26" w14:textId="77777777" w:rsidTr="00741605">
        <w:tc>
          <w:tcPr>
            <w:tcW w:w="2772" w:type="dxa"/>
            <w:gridSpan w:val="2"/>
            <w:tcMar>
              <w:top w:w="0" w:type="dxa"/>
              <w:left w:w="149" w:type="dxa"/>
              <w:bottom w:w="0" w:type="dxa"/>
              <w:right w:w="149" w:type="dxa"/>
            </w:tcMar>
            <w:hideMark/>
          </w:tcPr>
          <w:p w14:paraId="40FBDA4A" w14:textId="77777777" w:rsidR="00741605" w:rsidRPr="00741605" w:rsidRDefault="00741605">
            <w:pPr>
              <w:spacing w:after="0" w:line="240" w:lineRule="auto"/>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Приложения:</w:t>
            </w:r>
            <w:r w:rsidRPr="00741605">
              <w:rPr>
                <w:rFonts w:ascii="Times New Roman" w:eastAsia="Times New Roman" w:hAnsi="Times New Roman" w:cs="Times New Roman"/>
                <w:sz w:val="24"/>
                <w:szCs w:val="24"/>
              </w:rPr>
              <w:br/>
            </w:r>
          </w:p>
        </w:tc>
        <w:tc>
          <w:tcPr>
            <w:tcW w:w="10164" w:type="dxa"/>
            <w:gridSpan w:val="5"/>
            <w:tcBorders>
              <w:top w:val="nil"/>
              <w:left w:val="nil"/>
              <w:bottom w:val="single" w:sz="6" w:space="0" w:color="000000"/>
              <w:right w:val="nil"/>
            </w:tcBorders>
            <w:tcMar>
              <w:top w:w="0" w:type="dxa"/>
              <w:left w:w="149" w:type="dxa"/>
              <w:bottom w:w="0" w:type="dxa"/>
              <w:right w:w="149" w:type="dxa"/>
            </w:tcMar>
            <w:hideMark/>
          </w:tcPr>
          <w:p w14:paraId="18F228F2" w14:textId="77777777" w:rsidR="00741605" w:rsidRPr="00741605" w:rsidRDefault="00741605">
            <w:pPr>
              <w:rPr>
                <w:rFonts w:ascii="Times New Roman" w:eastAsia="Times New Roman" w:hAnsi="Times New Roman" w:cs="Times New Roman"/>
                <w:sz w:val="24"/>
                <w:szCs w:val="24"/>
              </w:rPr>
            </w:pPr>
          </w:p>
        </w:tc>
      </w:tr>
      <w:tr w:rsidR="00741605" w:rsidRPr="00741605" w14:paraId="5A41720B" w14:textId="77777777" w:rsidTr="00741605">
        <w:tc>
          <w:tcPr>
            <w:tcW w:w="12936" w:type="dxa"/>
            <w:gridSpan w:val="7"/>
            <w:tcMar>
              <w:top w:w="0" w:type="dxa"/>
              <w:left w:w="149" w:type="dxa"/>
              <w:bottom w:w="0" w:type="dxa"/>
              <w:right w:w="149" w:type="dxa"/>
            </w:tcMar>
            <w:hideMark/>
          </w:tcPr>
          <w:p w14:paraId="756FBA0D" w14:textId="77777777" w:rsidR="00741605" w:rsidRPr="00741605" w:rsidRDefault="00741605">
            <w:pPr>
              <w:spacing w:after="0" w:line="276" w:lineRule="auto"/>
              <w:rPr>
                <w:rFonts w:eastAsiaTheme="minorHAnsi"/>
                <w:sz w:val="20"/>
                <w:szCs w:val="20"/>
              </w:rPr>
            </w:pPr>
          </w:p>
        </w:tc>
      </w:tr>
      <w:tr w:rsidR="00741605" w:rsidRPr="00741605" w14:paraId="4353AF73" w14:textId="77777777" w:rsidTr="00741605">
        <w:tc>
          <w:tcPr>
            <w:tcW w:w="2587" w:type="dxa"/>
            <w:tcBorders>
              <w:top w:val="nil"/>
              <w:left w:val="nil"/>
              <w:bottom w:val="single" w:sz="6" w:space="0" w:color="000000"/>
              <w:right w:val="nil"/>
            </w:tcBorders>
            <w:tcMar>
              <w:top w:w="0" w:type="dxa"/>
              <w:left w:w="149" w:type="dxa"/>
              <w:bottom w:w="0" w:type="dxa"/>
              <w:right w:w="149" w:type="dxa"/>
            </w:tcMar>
            <w:hideMark/>
          </w:tcPr>
          <w:p w14:paraId="1BC0EA70" w14:textId="77777777" w:rsidR="00741605" w:rsidRPr="00741605" w:rsidRDefault="00741605">
            <w:pPr>
              <w:spacing w:after="0" w:line="276" w:lineRule="auto"/>
              <w:rPr>
                <w:rFonts w:eastAsiaTheme="minorHAnsi"/>
                <w:sz w:val="20"/>
                <w:szCs w:val="20"/>
              </w:rPr>
            </w:pPr>
          </w:p>
        </w:tc>
        <w:tc>
          <w:tcPr>
            <w:tcW w:w="2587" w:type="dxa"/>
            <w:gridSpan w:val="2"/>
            <w:tcMar>
              <w:top w:w="0" w:type="dxa"/>
              <w:left w:w="149" w:type="dxa"/>
              <w:bottom w:w="0" w:type="dxa"/>
              <w:right w:w="149" w:type="dxa"/>
            </w:tcMar>
            <w:hideMark/>
          </w:tcPr>
          <w:p w14:paraId="52EE8761" w14:textId="77777777" w:rsidR="00741605" w:rsidRPr="00741605" w:rsidRDefault="00741605">
            <w:pPr>
              <w:spacing w:after="0" w:line="276" w:lineRule="auto"/>
              <w:rPr>
                <w:rFonts w:eastAsiaTheme="minorHAnsi"/>
                <w:sz w:val="20"/>
                <w:szCs w:val="20"/>
              </w:rPr>
            </w:pPr>
          </w:p>
        </w:tc>
        <w:tc>
          <w:tcPr>
            <w:tcW w:w="2587" w:type="dxa"/>
            <w:gridSpan w:val="2"/>
            <w:tcMar>
              <w:top w:w="0" w:type="dxa"/>
              <w:left w:w="149" w:type="dxa"/>
              <w:bottom w:w="0" w:type="dxa"/>
              <w:right w:w="149" w:type="dxa"/>
            </w:tcMar>
            <w:hideMark/>
          </w:tcPr>
          <w:p w14:paraId="23CC7306" w14:textId="77777777" w:rsidR="00741605" w:rsidRPr="00741605" w:rsidRDefault="00741605">
            <w:pPr>
              <w:spacing w:after="0" w:line="276" w:lineRule="auto"/>
              <w:rPr>
                <w:rFonts w:eastAsiaTheme="minorHAnsi"/>
                <w:sz w:val="20"/>
                <w:szCs w:val="20"/>
              </w:rPr>
            </w:pPr>
          </w:p>
        </w:tc>
        <w:tc>
          <w:tcPr>
            <w:tcW w:w="370" w:type="dxa"/>
            <w:tcMar>
              <w:top w:w="0" w:type="dxa"/>
              <w:left w:w="149" w:type="dxa"/>
              <w:bottom w:w="0" w:type="dxa"/>
              <w:right w:w="149" w:type="dxa"/>
            </w:tcMar>
            <w:hideMark/>
          </w:tcPr>
          <w:p w14:paraId="75657E66" w14:textId="77777777" w:rsidR="00741605" w:rsidRPr="00741605" w:rsidRDefault="00741605">
            <w:pPr>
              <w:spacing w:after="0" w:line="276" w:lineRule="auto"/>
              <w:rPr>
                <w:rFonts w:eastAsiaTheme="minorHAnsi"/>
                <w:sz w:val="20"/>
                <w:szCs w:val="20"/>
              </w:rPr>
            </w:pPr>
          </w:p>
        </w:tc>
        <w:tc>
          <w:tcPr>
            <w:tcW w:w="4805" w:type="dxa"/>
            <w:tcBorders>
              <w:top w:val="nil"/>
              <w:left w:val="nil"/>
              <w:bottom w:val="single" w:sz="6" w:space="0" w:color="000000"/>
              <w:right w:val="nil"/>
            </w:tcBorders>
            <w:tcMar>
              <w:top w:w="0" w:type="dxa"/>
              <w:left w:w="149" w:type="dxa"/>
              <w:bottom w:w="0" w:type="dxa"/>
              <w:right w:w="149" w:type="dxa"/>
            </w:tcMar>
            <w:hideMark/>
          </w:tcPr>
          <w:p w14:paraId="51AF0B5C" w14:textId="77777777" w:rsidR="00741605" w:rsidRPr="00741605" w:rsidRDefault="00741605">
            <w:pPr>
              <w:spacing w:after="0" w:line="276" w:lineRule="auto"/>
              <w:rPr>
                <w:rFonts w:eastAsiaTheme="minorHAnsi"/>
                <w:sz w:val="20"/>
                <w:szCs w:val="20"/>
              </w:rPr>
            </w:pPr>
          </w:p>
        </w:tc>
      </w:tr>
      <w:tr w:rsidR="00741605" w:rsidRPr="00741605" w14:paraId="0533BC41" w14:textId="77777777" w:rsidTr="00741605">
        <w:tc>
          <w:tcPr>
            <w:tcW w:w="2587" w:type="dxa"/>
            <w:tcBorders>
              <w:top w:val="single" w:sz="6" w:space="0" w:color="000000"/>
              <w:left w:val="nil"/>
              <w:bottom w:val="nil"/>
              <w:right w:val="nil"/>
            </w:tcBorders>
            <w:tcMar>
              <w:top w:w="0" w:type="dxa"/>
              <w:left w:w="149" w:type="dxa"/>
              <w:bottom w:w="0" w:type="dxa"/>
              <w:right w:w="149" w:type="dxa"/>
            </w:tcMar>
            <w:hideMark/>
          </w:tcPr>
          <w:p w14:paraId="7C7E9F3F"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(подпись)</w:t>
            </w:r>
          </w:p>
        </w:tc>
        <w:tc>
          <w:tcPr>
            <w:tcW w:w="2587" w:type="dxa"/>
            <w:gridSpan w:val="2"/>
            <w:tcMar>
              <w:top w:w="0" w:type="dxa"/>
              <w:left w:w="149" w:type="dxa"/>
              <w:bottom w:w="0" w:type="dxa"/>
              <w:right w:w="149" w:type="dxa"/>
            </w:tcMar>
            <w:hideMark/>
          </w:tcPr>
          <w:p w14:paraId="20B0373D" w14:textId="77777777" w:rsidR="00741605" w:rsidRPr="00741605" w:rsidRDefault="00741605">
            <w:pPr>
              <w:rPr>
                <w:rFonts w:ascii="Times New Roman" w:eastAsia="Times New Roman" w:hAnsi="Times New Roman" w:cs="Times New Roman"/>
                <w:sz w:val="24"/>
                <w:szCs w:val="24"/>
              </w:rPr>
            </w:pPr>
          </w:p>
        </w:tc>
        <w:tc>
          <w:tcPr>
            <w:tcW w:w="2587" w:type="dxa"/>
            <w:gridSpan w:val="2"/>
            <w:tcMar>
              <w:top w:w="0" w:type="dxa"/>
              <w:left w:w="149" w:type="dxa"/>
              <w:bottom w:w="0" w:type="dxa"/>
              <w:right w:w="149" w:type="dxa"/>
            </w:tcMar>
            <w:hideMark/>
          </w:tcPr>
          <w:p w14:paraId="2343E2AC" w14:textId="77777777" w:rsidR="00741605" w:rsidRPr="00741605" w:rsidRDefault="00741605">
            <w:pPr>
              <w:spacing w:after="0" w:line="276" w:lineRule="auto"/>
              <w:rPr>
                <w:rFonts w:eastAsiaTheme="minorHAnsi"/>
                <w:sz w:val="20"/>
                <w:szCs w:val="20"/>
              </w:rPr>
            </w:pPr>
          </w:p>
        </w:tc>
        <w:tc>
          <w:tcPr>
            <w:tcW w:w="370" w:type="dxa"/>
            <w:tcMar>
              <w:top w:w="0" w:type="dxa"/>
              <w:left w:w="149" w:type="dxa"/>
              <w:bottom w:w="0" w:type="dxa"/>
              <w:right w:w="149" w:type="dxa"/>
            </w:tcMar>
            <w:hideMark/>
          </w:tcPr>
          <w:p w14:paraId="7E5BAD35" w14:textId="77777777" w:rsidR="00741605" w:rsidRPr="00741605" w:rsidRDefault="00741605">
            <w:pPr>
              <w:spacing w:after="0" w:line="276" w:lineRule="auto"/>
              <w:rPr>
                <w:rFonts w:eastAsiaTheme="minorHAnsi"/>
                <w:sz w:val="20"/>
                <w:szCs w:val="20"/>
              </w:rPr>
            </w:pPr>
          </w:p>
        </w:tc>
        <w:tc>
          <w:tcPr>
            <w:tcW w:w="4805" w:type="dxa"/>
            <w:tcBorders>
              <w:top w:val="single" w:sz="6" w:space="0" w:color="000000"/>
              <w:left w:val="nil"/>
              <w:bottom w:val="nil"/>
              <w:right w:val="nil"/>
            </w:tcBorders>
            <w:tcMar>
              <w:top w:w="0" w:type="dxa"/>
              <w:left w:w="149" w:type="dxa"/>
              <w:bottom w:w="0" w:type="dxa"/>
              <w:right w:w="149" w:type="dxa"/>
            </w:tcMar>
            <w:hideMark/>
          </w:tcPr>
          <w:p w14:paraId="1E10CA75" w14:textId="77777777" w:rsidR="00741605" w:rsidRPr="00741605" w:rsidRDefault="00741605">
            <w:pPr>
              <w:spacing w:after="0" w:line="240" w:lineRule="auto"/>
              <w:jc w:val="center"/>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(расшифровка подписи)</w:t>
            </w:r>
          </w:p>
        </w:tc>
      </w:tr>
      <w:tr w:rsidR="00741605" w:rsidRPr="00741605" w14:paraId="72628407" w14:textId="77777777" w:rsidTr="00741605">
        <w:tc>
          <w:tcPr>
            <w:tcW w:w="2587" w:type="dxa"/>
            <w:tcMar>
              <w:top w:w="0" w:type="dxa"/>
              <w:left w:w="149" w:type="dxa"/>
              <w:bottom w:w="0" w:type="dxa"/>
              <w:right w:w="149" w:type="dxa"/>
            </w:tcMar>
            <w:hideMark/>
          </w:tcPr>
          <w:p w14:paraId="2CC9C39C" w14:textId="77777777" w:rsidR="00741605" w:rsidRPr="00741605" w:rsidRDefault="00741605">
            <w:pPr>
              <w:rPr>
                <w:rFonts w:ascii="Times New Roman" w:eastAsia="Times New Roman" w:hAnsi="Times New Roman" w:cs="Times New Roman"/>
                <w:sz w:val="24"/>
                <w:szCs w:val="24"/>
              </w:rPr>
            </w:pPr>
          </w:p>
        </w:tc>
        <w:tc>
          <w:tcPr>
            <w:tcW w:w="2587" w:type="dxa"/>
            <w:gridSpan w:val="2"/>
            <w:tcMar>
              <w:top w:w="0" w:type="dxa"/>
              <w:left w:w="149" w:type="dxa"/>
              <w:bottom w:w="0" w:type="dxa"/>
              <w:right w:w="149" w:type="dxa"/>
            </w:tcMar>
            <w:hideMark/>
          </w:tcPr>
          <w:p w14:paraId="536201C6" w14:textId="77777777" w:rsidR="00741605" w:rsidRPr="00741605" w:rsidRDefault="00741605">
            <w:pPr>
              <w:spacing w:after="0" w:line="240" w:lineRule="auto"/>
              <w:jc w:val="right"/>
              <w:textAlignment w:val="baseline"/>
              <w:rPr>
                <w:rFonts w:ascii="Times New Roman" w:eastAsia="Times New Roman" w:hAnsi="Times New Roman" w:cs="Times New Roman"/>
                <w:sz w:val="24"/>
                <w:szCs w:val="24"/>
              </w:rPr>
            </w:pPr>
            <w:r w:rsidRPr="00741605">
              <w:rPr>
                <w:rFonts w:ascii="Times New Roman" w:eastAsia="Times New Roman" w:hAnsi="Times New Roman" w:cs="Times New Roman"/>
                <w:sz w:val="24"/>
                <w:szCs w:val="24"/>
              </w:rPr>
              <w:t>МП (при наличии)</w:t>
            </w:r>
          </w:p>
        </w:tc>
        <w:tc>
          <w:tcPr>
            <w:tcW w:w="2587" w:type="dxa"/>
            <w:gridSpan w:val="2"/>
            <w:tcMar>
              <w:top w:w="0" w:type="dxa"/>
              <w:left w:w="149" w:type="dxa"/>
              <w:bottom w:w="0" w:type="dxa"/>
              <w:right w:w="149" w:type="dxa"/>
            </w:tcMar>
            <w:hideMark/>
          </w:tcPr>
          <w:p w14:paraId="71EAFB6B" w14:textId="77777777" w:rsidR="00741605" w:rsidRPr="00741605" w:rsidRDefault="00741605">
            <w:pPr>
              <w:rPr>
                <w:rFonts w:ascii="Times New Roman" w:eastAsia="Times New Roman" w:hAnsi="Times New Roman" w:cs="Times New Roman"/>
                <w:sz w:val="24"/>
                <w:szCs w:val="24"/>
              </w:rPr>
            </w:pPr>
          </w:p>
        </w:tc>
        <w:tc>
          <w:tcPr>
            <w:tcW w:w="370" w:type="dxa"/>
            <w:tcMar>
              <w:top w:w="0" w:type="dxa"/>
              <w:left w:w="149" w:type="dxa"/>
              <w:bottom w:w="0" w:type="dxa"/>
              <w:right w:w="149" w:type="dxa"/>
            </w:tcMar>
            <w:hideMark/>
          </w:tcPr>
          <w:p w14:paraId="5EBC26B0" w14:textId="77777777" w:rsidR="00741605" w:rsidRPr="00741605" w:rsidRDefault="00741605">
            <w:pPr>
              <w:spacing w:after="0" w:line="276" w:lineRule="auto"/>
              <w:rPr>
                <w:rFonts w:eastAsiaTheme="minorHAnsi"/>
                <w:sz w:val="20"/>
                <w:szCs w:val="20"/>
              </w:rPr>
            </w:pPr>
          </w:p>
        </w:tc>
        <w:tc>
          <w:tcPr>
            <w:tcW w:w="4805" w:type="dxa"/>
            <w:tcMar>
              <w:top w:w="0" w:type="dxa"/>
              <w:left w:w="149" w:type="dxa"/>
              <w:bottom w:w="0" w:type="dxa"/>
              <w:right w:w="149" w:type="dxa"/>
            </w:tcMar>
            <w:hideMark/>
          </w:tcPr>
          <w:p w14:paraId="732520A6" w14:textId="77777777" w:rsidR="00741605" w:rsidRPr="00741605" w:rsidRDefault="00741605">
            <w:pPr>
              <w:spacing w:after="0" w:line="276" w:lineRule="auto"/>
              <w:rPr>
                <w:rFonts w:eastAsiaTheme="minorHAnsi"/>
                <w:sz w:val="20"/>
                <w:szCs w:val="20"/>
              </w:rPr>
            </w:pPr>
          </w:p>
        </w:tc>
      </w:tr>
    </w:tbl>
    <w:p w14:paraId="486FE6F8" w14:textId="77777777" w:rsidR="00741605" w:rsidRPr="00741605" w:rsidRDefault="00741605" w:rsidP="00741605">
      <w:pPr>
        <w:spacing w:after="0" w:line="240" w:lineRule="auto"/>
        <w:ind w:firstLine="480"/>
        <w:textAlignment w:val="baseline"/>
        <w:rPr>
          <w:rFonts w:ascii="Arial" w:eastAsia="Times New Roman" w:hAnsi="Arial" w:cs="Arial"/>
          <w:sz w:val="24"/>
          <w:szCs w:val="24"/>
        </w:rPr>
      </w:pPr>
      <w:r w:rsidRPr="00741605">
        <w:rPr>
          <w:rFonts w:ascii="Arial" w:eastAsia="Times New Roman" w:hAnsi="Arial" w:cs="Arial"/>
          <w:sz w:val="24"/>
          <w:szCs w:val="24"/>
        </w:rPr>
        <w:br/>
      </w:r>
      <w:r w:rsidRPr="00741605">
        <w:rPr>
          <w:rFonts w:ascii="Arial" w:eastAsia="Times New Roman" w:hAnsi="Arial" w:cs="Arial"/>
          <w:sz w:val="24"/>
          <w:szCs w:val="24"/>
        </w:rPr>
        <w:br/>
      </w:r>
      <w:r w:rsidRPr="00741605">
        <w:rPr>
          <w:rFonts w:ascii="Arial" w:eastAsia="Times New Roman" w:hAnsi="Arial" w:cs="Arial"/>
          <w:sz w:val="24"/>
          <w:szCs w:val="24"/>
        </w:rPr>
        <w:br/>
      </w:r>
    </w:p>
    <w:p w14:paraId="07FC9DA0" w14:textId="77777777" w:rsidR="00741605" w:rsidRPr="00741605" w:rsidRDefault="00741605" w:rsidP="00741605">
      <w:pPr>
        <w:spacing w:after="0" w:line="240" w:lineRule="auto"/>
        <w:textAlignment w:val="baseline"/>
        <w:rPr>
          <w:rFonts w:ascii="Arial" w:eastAsia="Times New Roman" w:hAnsi="Arial" w:cs="Arial"/>
          <w:sz w:val="24"/>
          <w:szCs w:val="24"/>
        </w:rPr>
      </w:pPr>
      <w:r w:rsidRPr="00741605">
        <w:rPr>
          <w:rFonts w:ascii="Arial" w:eastAsia="Times New Roman" w:hAnsi="Arial" w:cs="Arial"/>
          <w:sz w:val="24"/>
          <w:szCs w:val="24"/>
        </w:rPr>
        <w:t>Текст документа сверен по:</w:t>
      </w:r>
    </w:p>
    <w:p w14:paraId="0137BB53" w14:textId="77777777" w:rsidR="00741605" w:rsidRPr="00741605" w:rsidRDefault="00741605" w:rsidP="00741605">
      <w:pPr>
        <w:spacing w:after="0" w:line="240" w:lineRule="auto"/>
        <w:textAlignment w:val="baseline"/>
        <w:rPr>
          <w:rFonts w:ascii="Arial" w:eastAsia="Times New Roman" w:hAnsi="Arial" w:cs="Arial"/>
          <w:sz w:val="24"/>
          <w:szCs w:val="24"/>
        </w:rPr>
      </w:pPr>
      <w:r w:rsidRPr="00741605">
        <w:rPr>
          <w:rFonts w:ascii="Arial" w:eastAsia="Times New Roman" w:hAnsi="Arial" w:cs="Arial"/>
          <w:sz w:val="24"/>
          <w:szCs w:val="24"/>
        </w:rPr>
        <w:t>Официальная рассылка</w:t>
      </w:r>
    </w:p>
    <w:p w14:paraId="521A1B78" w14:textId="77777777" w:rsidR="00741605" w:rsidRPr="00741605" w:rsidRDefault="00741605" w:rsidP="00741605"/>
    <w:p w14:paraId="03A06004" w14:textId="77777777" w:rsidR="00D629AF" w:rsidRPr="00741605"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41605"/>
    <w:pPr>
      <w:spacing w:line="254" w:lineRule="auto"/>
    </w:pPr>
    <w:rPr>
      <w:rFonts w:eastAsiaTheme="minorEastAsia"/>
      <w:lang w:eastAsia="ru-RU"/>
    </w:rPr>
  </w:style>
  <w:style w:type="paragraph" w:styleId="3">
    <w:name w:val="heading 3"/>
    <w:basedOn w:val="a"/>
    <w:link w:val="30"/>
    <w:uiPriority w:val="9"/>
    <w:semiHidden/>
    <w:unhideWhenUsed/>
    <w:qFormat/>
    <w:rsid w:val="0074160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741605"/>
    <w:rPr>
      <w:rFonts w:ascii="Times New Roman" w:eastAsia="Times New Roman" w:hAnsi="Times New Roman" w:cs="Times New Roman"/>
      <w:b/>
      <w:bCs/>
      <w:sz w:val="27"/>
      <w:szCs w:val="27"/>
      <w:lang w:eastAsia="ru-RU"/>
    </w:rPr>
  </w:style>
  <w:style w:type="paragraph" w:customStyle="1" w:styleId="formattext">
    <w:name w:val="formattext"/>
    <w:basedOn w:val="a"/>
    <w:rsid w:val="0074160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