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00539D9" w14:textId="063E1DA0" w:rsidR="00F76903" w:rsidRPr="00F76903" w:rsidRDefault="00F76903" w:rsidP="00F76903">
      <w:pPr>
        <w:spacing w:after="240" w:line="240" w:lineRule="auto"/>
        <w:jc w:val="center"/>
        <w:textAlignment w:val="baseline"/>
        <w:outlineLvl w:val="1"/>
        <w:rPr>
          <w:rFonts w:ascii="Arial" w:eastAsia="Times New Roman" w:hAnsi="Arial" w:cs="Arial"/>
          <w:b/>
          <w:bCs/>
          <w:sz w:val="24"/>
          <w:szCs w:val="24"/>
          <w:lang w:eastAsia="ru-RU"/>
        </w:rPr>
      </w:pPr>
      <w:r w:rsidRPr="00F76903">
        <w:rPr>
          <w:rFonts w:ascii="Arial" w:eastAsia="Times New Roman" w:hAnsi="Arial" w:cs="Arial"/>
          <w:b/>
          <w:bCs/>
          <w:sz w:val="24"/>
          <w:szCs w:val="24"/>
          <w:lang w:eastAsia="ru-RU"/>
        </w:rPr>
        <w:t>Правительство Санкт-Петербурга</w:t>
      </w:r>
      <w:r w:rsidRPr="00F76903">
        <w:rPr>
          <w:rFonts w:ascii="Arial" w:eastAsia="Times New Roman" w:hAnsi="Arial" w:cs="Arial"/>
          <w:b/>
          <w:bCs/>
          <w:sz w:val="24"/>
          <w:szCs w:val="24"/>
          <w:lang w:eastAsia="ru-RU"/>
        </w:rPr>
        <w:br/>
        <w:t>КОМИТЕТ ПО ПРИРОДОПОЛЬЗОВАНИЮ,</w:t>
      </w:r>
      <w:r w:rsidRPr="00F76903">
        <w:rPr>
          <w:rFonts w:ascii="Arial" w:eastAsia="Times New Roman" w:hAnsi="Arial" w:cs="Arial"/>
          <w:b/>
          <w:bCs/>
          <w:sz w:val="24"/>
          <w:szCs w:val="24"/>
          <w:lang w:eastAsia="ru-RU"/>
        </w:rPr>
        <w:br/>
        <w:t>ОХРАНЕ ОКРУЖАЮЩЕЙ СРЕДЫ И ОБЕСПЕЧЕНИЮ</w:t>
      </w:r>
      <w:r w:rsidRPr="00F76903">
        <w:rPr>
          <w:rFonts w:ascii="Arial" w:eastAsia="Times New Roman" w:hAnsi="Arial" w:cs="Arial"/>
          <w:b/>
          <w:bCs/>
          <w:sz w:val="24"/>
          <w:szCs w:val="24"/>
          <w:lang w:eastAsia="ru-RU"/>
        </w:rPr>
        <w:br/>
        <w:t>ЭКОЛОГИЧЕСКОЙ БЕЗОПАСНОСТИ</w:t>
      </w:r>
    </w:p>
    <w:p w14:paraId="03890118" w14:textId="77777777" w:rsidR="00F76903" w:rsidRPr="00F76903" w:rsidRDefault="00F76903" w:rsidP="00F76903">
      <w:pPr>
        <w:spacing w:after="240" w:line="240" w:lineRule="auto"/>
        <w:jc w:val="center"/>
        <w:textAlignment w:val="baseline"/>
        <w:rPr>
          <w:rFonts w:ascii="Arial" w:eastAsia="Times New Roman" w:hAnsi="Arial" w:cs="Arial"/>
          <w:b/>
          <w:bCs/>
          <w:sz w:val="24"/>
          <w:szCs w:val="24"/>
          <w:lang w:eastAsia="ru-RU"/>
        </w:rPr>
      </w:pPr>
      <w:r w:rsidRPr="00F76903">
        <w:rPr>
          <w:rFonts w:ascii="Arial" w:eastAsia="Times New Roman" w:hAnsi="Arial" w:cs="Arial"/>
          <w:b/>
          <w:bCs/>
          <w:sz w:val="24"/>
          <w:szCs w:val="24"/>
          <w:lang w:eastAsia="ru-RU"/>
        </w:rPr>
        <w:t>РАСПОРЯЖЕНИЕ</w:t>
      </w:r>
    </w:p>
    <w:p w14:paraId="39FB9F3B" w14:textId="77777777" w:rsidR="00F76903" w:rsidRPr="00F76903" w:rsidRDefault="00F76903" w:rsidP="00F76903">
      <w:pPr>
        <w:spacing w:after="240" w:line="240" w:lineRule="auto"/>
        <w:jc w:val="center"/>
        <w:textAlignment w:val="baseline"/>
        <w:rPr>
          <w:rFonts w:ascii="Arial" w:eastAsia="Times New Roman" w:hAnsi="Arial" w:cs="Arial"/>
          <w:b/>
          <w:bCs/>
          <w:sz w:val="24"/>
          <w:szCs w:val="24"/>
          <w:lang w:eastAsia="ru-RU"/>
        </w:rPr>
      </w:pPr>
      <w:r w:rsidRPr="00F76903">
        <w:rPr>
          <w:rFonts w:ascii="Arial" w:eastAsia="Times New Roman" w:hAnsi="Arial" w:cs="Arial"/>
          <w:b/>
          <w:bCs/>
          <w:sz w:val="24"/>
          <w:szCs w:val="24"/>
          <w:lang w:eastAsia="ru-RU"/>
        </w:rPr>
        <w:t>от 5 октября 2016 года N 295-р</w:t>
      </w:r>
      <w:r w:rsidRPr="00F76903">
        <w:rPr>
          <w:rFonts w:ascii="Arial" w:eastAsia="Times New Roman" w:hAnsi="Arial" w:cs="Arial"/>
          <w:b/>
          <w:bCs/>
          <w:sz w:val="24"/>
          <w:szCs w:val="24"/>
          <w:lang w:eastAsia="ru-RU"/>
        </w:rPr>
        <w:br/>
      </w:r>
    </w:p>
    <w:p w14:paraId="0518660A" w14:textId="77777777" w:rsidR="00F76903" w:rsidRPr="00F76903" w:rsidRDefault="00F76903" w:rsidP="00F76903">
      <w:pPr>
        <w:spacing w:after="0" w:line="240" w:lineRule="auto"/>
        <w:jc w:val="center"/>
        <w:textAlignment w:val="baseline"/>
        <w:rPr>
          <w:rFonts w:ascii="Arial" w:eastAsia="Times New Roman" w:hAnsi="Arial" w:cs="Arial"/>
          <w:b/>
          <w:bCs/>
          <w:sz w:val="24"/>
          <w:szCs w:val="24"/>
          <w:lang w:eastAsia="ru-RU"/>
        </w:rPr>
      </w:pPr>
      <w:r w:rsidRPr="00F76903">
        <w:rPr>
          <w:rFonts w:ascii="Arial" w:eastAsia="Times New Roman" w:hAnsi="Arial" w:cs="Arial"/>
          <w:b/>
          <w:bCs/>
          <w:sz w:val="24"/>
          <w:szCs w:val="24"/>
          <w:lang w:eastAsia="ru-RU"/>
        </w:rPr>
        <w:t>Об утверждении Административного регламента Комитета по природопользованию, охране окружающей среды и обеспечению экологической безопасности по предоставлению государственной услуги по установлению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(уникальный реестровый номер - 7800000000160148540)</w:t>
      </w:r>
    </w:p>
    <w:p w14:paraId="140F4BAD" w14:textId="77777777" w:rsidR="00F76903" w:rsidRPr="00F76903" w:rsidRDefault="00F76903" w:rsidP="00F76903">
      <w:pPr>
        <w:spacing w:after="0" w:line="240" w:lineRule="auto"/>
        <w:jc w:val="center"/>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(с изменениями на 6 мая 2019 года)</w:t>
      </w:r>
    </w:p>
    <w:p w14:paraId="2E802CA9" w14:textId="77777777" w:rsidR="00F76903" w:rsidRDefault="00F76903" w:rsidP="00F76903">
      <w:pPr>
        <w:spacing w:after="0" w:line="240" w:lineRule="auto"/>
        <w:ind w:firstLine="480"/>
        <w:textAlignment w:val="baseline"/>
        <w:rPr>
          <w:rFonts w:ascii="Arial" w:eastAsia="Times New Roman" w:hAnsi="Arial" w:cs="Arial"/>
          <w:sz w:val="24"/>
          <w:szCs w:val="24"/>
          <w:lang w:eastAsia="ru-RU"/>
        </w:rPr>
      </w:pPr>
    </w:p>
    <w:p w14:paraId="15EA66DD" w14:textId="3AE64209"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В соответствии с постановлением Правительства Санкт-Петербурга от 28.12.2015 N 1211 "О внесении изменения в постановление Правительства Санкт-Петербурга от 06.04.2004 N 530" и распоряжением Комитета от 09.02.2016 N 21-р "Об утверждении Порядка разработки и утверждения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расположенных на территории Санкт-Петербурга и подлежащих региональному государственному экологическому надзору":</w:t>
      </w:r>
      <w:r w:rsidRPr="00F76903">
        <w:rPr>
          <w:rFonts w:ascii="Arial" w:eastAsia="Times New Roman" w:hAnsi="Arial" w:cs="Arial"/>
          <w:sz w:val="24"/>
          <w:szCs w:val="24"/>
          <w:lang w:eastAsia="ru-RU"/>
        </w:rPr>
        <w:br/>
      </w:r>
    </w:p>
    <w:p w14:paraId="5C78E89A"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1. Утвердить Административный регламент Комитета по природопользованию, охране окружающей среды и обеспечению экологической безопасности по предоставлению государственной услуги по установлению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(уникальный реестровый номер - 7800000000160148540).</w:t>
      </w:r>
      <w:r w:rsidRPr="00F76903">
        <w:rPr>
          <w:rFonts w:ascii="Arial" w:eastAsia="Times New Roman" w:hAnsi="Arial" w:cs="Arial"/>
          <w:sz w:val="24"/>
          <w:szCs w:val="24"/>
          <w:lang w:eastAsia="ru-RU"/>
        </w:rPr>
        <w:br/>
      </w:r>
    </w:p>
    <w:p w14:paraId="25803E41"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2. Контроль за выполнением распоряжения оставляю за собой.</w:t>
      </w:r>
      <w:r w:rsidRPr="00F76903">
        <w:rPr>
          <w:rFonts w:ascii="Arial" w:eastAsia="Times New Roman" w:hAnsi="Arial" w:cs="Arial"/>
          <w:sz w:val="24"/>
          <w:szCs w:val="24"/>
          <w:lang w:eastAsia="ru-RU"/>
        </w:rPr>
        <w:br/>
      </w:r>
    </w:p>
    <w:p w14:paraId="43E10314" w14:textId="77777777" w:rsidR="00F76903" w:rsidRPr="00F76903" w:rsidRDefault="00F76903" w:rsidP="00F76903">
      <w:pPr>
        <w:spacing w:after="0" w:line="240" w:lineRule="auto"/>
        <w:jc w:val="right"/>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Председатель Комитета</w:t>
      </w:r>
      <w:r w:rsidRPr="00F76903">
        <w:rPr>
          <w:rFonts w:ascii="Arial" w:eastAsia="Times New Roman" w:hAnsi="Arial" w:cs="Arial"/>
          <w:sz w:val="24"/>
          <w:szCs w:val="24"/>
          <w:lang w:eastAsia="ru-RU"/>
        </w:rPr>
        <w:br/>
      </w:r>
      <w:proofErr w:type="spellStart"/>
      <w:r w:rsidRPr="00F76903">
        <w:rPr>
          <w:rFonts w:ascii="Arial" w:eastAsia="Times New Roman" w:hAnsi="Arial" w:cs="Arial"/>
          <w:sz w:val="24"/>
          <w:szCs w:val="24"/>
          <w:lang w:eastAsia="ru-RU"/>
        </w:rPr>
        <w:t>И.А.Григорьев</w:t>
      </w:r>
      <w:proofErr w:type="spellEnd"/>
      <w:r w:rsidRPr="00F76903">
        <w:rPr>
          <w:rFonts w:ascii="Arial" w:eastAsia="Times New Roman" w:hAnsi="Arial" w:cs="Arial"/>
          <w:sz w:val="24"/>
          <w:szCs w:val="24"/>
          <w:lang w:eastAsia="ru-RU"/>
        </w:rPr>
        <w:br/>
      </w:r>
      <w:r w:rsidRPr="00F76903">
        <w:rPr>
          <w:rFonts w:ascii="Arial" w:eastAsia="Times New Roman" w:hAnsi="Arial" w:cs="Arial"/>
          <w:sz w:val="24"/>
          <w:szCs w:val="24"/>
          <w:lang w:eastAsia="ru-RU"/>
        </w:rPr>
        <w:br/>
      </w:r>
    </w:p>
    <w:p w14:paraId="2A3FEA56" w14:textId="77777777" w:rsidR="00F76903" w:rsidRPr="00F76903" w:rsidRDefault="00F76903" w:rsidP="00F76903">
      <w:pPr>
        <w:spacing w:after="0" w:line="240" w:lineRule="auto"/>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Внесен в Реестр</w:t>
      </w:r>
      <w:r w:rsidRPr="00F76903">
        <w:rPr>
          <w:rFonts w:ascii="Arial" w:eastAsia="Times New Roman" w:hAnsi="Arial" w:cs="Arial"/>
          <w:sz w:val="24"/>
          <w:szCs w:val="24"/>
          <w:lang w:eastAsia="ru-RU"/>
        </w:rPr>
        <w:br/>
        <w:t>нормативных правовых актов</w:t>
      </w:r>
      <w:r w:rsidRPr="00F76903">
        <w:rPr>
          <w:rFonts w:ascii="Arial" w:eastAsia="Times New Roman" w:hAnsi="Arial" w:cs="Arial"/>
          <w:sz w:val="24"/>
          <w:szCs w:val="24"/>
          <w:lang w:eastAsia="ru-RU"/>
        </w:rPr>
        <w:br/>
        <w:t>Санкт-Петербурга</w:t>
      </w:r>
    </w:p>
    <w:p w14:paraId="710DB770" w14:textId="77777777" w:rsidR="00F76903" w:rsidRPr="00F76903" w:rsidRDefault="00F76903" w:rsidP="00F76903">
      <w:pPr>
        <w:spacing w:after="0" w:line="240" w:lineRule="auto"/>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6 октября 2016 года</w:t>
      </w:r>
    </w:p>
    <w:p w14:paraId="3643277E" w14:textId="77777777" w:rsidR="00F76903" w:rsidRPr="00F76903" w:rsidRDefault="00F76903" w:rsidP="00F76903">
      <w:pPr>
        <w:spacing w:after="0" w:line="240" w:lineRule="auto"/>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lastRenderedPageBreak/>
        <w:t>Регистрационный N 20962      </w:t>
      </w:r>
    </w:p>
    <w:p w14:paraId="494EE484" w14:textId="77777777" w:rsidR="00F76903" w:rsidRPr="00F76903" w:rsidRDefault="00F76903" w:rsidP="00F76903">
      <w:pPr>
        <w:spacing w:after="0" w:line="240" w:lineRule="auto"/>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w:t>
      </w:r>
    </w:p>
    <w:p w14:paraId="72A16A53" w14:textId="77777777" w:rsidR="00F76903" w:rsidRPr="00F76903" w:rsidRDefault="00F76903" w:rsidP="00F76903">
      <w:pPr>
        <w:spacing w:after="240" w:line="240" w:lineRule="auto"/>
        <w:jc w:val="right"/>
        <w:textAlignment w:val="baseline"/>
        <w:outlineLvl w:val="1"/>
        <w:rPr>
          <w:rFonts w:ascii="Arial" w:eastAsia="Times New Roman" w:hAnsi="Arial" w:cs="Arial"/>
          <w:b/>
          <w:bCs/>
          <w:sz w:val="24"/>
          <w:szCs w:val="24"/>
          <w:lang w:eastAsia="ru-RU"/>
        </w:rPr>
      </w:pPr>
      <w:r w:rsidRPr="00F76903">
        <w:rPr>
          <w:rFonts w:ascii="Arial" w:eastAsia="Times New Roman" w:hAnsi="Arial" w:cs="Arial"/>
          <w:b/>
          <w:bCs/>
          <w:sz w:val="24"/>
          <w:szCs w:val="24"/>
          <w:lang w:eastAsia="ru-RU"/>
        </w:rPr>
        <w:t>УТВЕРЖДЕН</w:t>
      </w:r>
      <w:r w:rsidRPr="00F76903">
        <w:rPr>
          <w:rFonts w:ascii="Arial" w:eastAsia="Times New Roman" w:hAnsi="Arial" w:cs="Arial"/>
          <w:b/>
          <w:bCs/>
          <w:sz w:val="24"/>
          <w:szCs w:val="24"/>
          <w:lang w:eastAsia="ru-RU"/>
        </w:rPr>
        <w:br/>
        <w:t>распоряжением Комитета</w:t>
      </w:r>
      <w:r w:rsidRPr="00F76903">
        <w:rPr>
          <w:rFonts w:ascii="Arial" w:eastAsia="Times New Roman" w:hAnsi="Arial" w:cs="Arial"/>
          <w:b/>
          <w:bCs/>
          <w:sz w:val="24"/>
          <w:szCs w:val="24"/>
          <w:lang w:eastAsia="ru-RU"/>
        </w:rPr>
        <w:br/>
        <w:t>по природопользованию, охране</w:t>
      </w:r>
      <w:r w:rsidRPr="00F76903">
        <w:rPr>
          <w:rFonts w:ascii="Arial" w:eastAsia="Times New Roman" w:hAnsi="Arial" w:cs="Arial"/>
          <w:b/>
          <w:bCs/>
          <w:sz w:val="24"/>
          <w:szCs w:val="24"/>
          <w:lang w:eastAsia="ru-RU"/>
        </w:rPr>
        <w:br/>
        <w:t>окружающей среды и обеспечению</w:t>
      </w:r>
      <w:r w:rsidRPr="00F76903">
        <w:rPr>
          <w:rFonts w:ascii="Arial" w:eastAsia="Times New Roman" w:hAnsi="Arial" w:cs="Arial"/>
          <w:b/>
          <w:bCs/>
          <w:sz w:val="24"/>
          <w:szCs w:val="24"/>
          <w:lang w:eastAsia="ru-RU"/>
        </w:rPr>
        <w:br/>
        <w:t>экологической безопасности</w:t>
      </w:r>
      <w:r w:rsidRPr="00F76903">
        <w:rPr>
          <w:rFonts w:ascii="Arial" w:eastAsia="Times New Roman" w:hAnsi="Arial" w:cs="Arial"/>
          <w:b/>
          <w:bCs/>
          <w:sz w:val="24"/>
          <w:szCs w:val="24"/>
          <w:lang w:eastAsia="ru-RU"/>
        </w:rPr>
        <w:br/>
        <w:t>от 5 октября 2016 года N 295-р</w:t>
      </w:r>
    </w:p>
    <w:p w14:paraId="3578F235" w14:textId="77777777" w:rsidR="00F76903" w:rsidRPr="00F76903" w:rsidRDefault="00F76903" w:rsidP="00F76903">
      <w:pPr>
        <w:spacing w:after="240" w:line="240" w:lineRule="auto"/>
        <w:jc w:val="center"/>
        <w:textAlignment w:val="baseline"/>
        <w:rPr>
          <w:rFonts w:ascii="Arial" w:eastAsia="Times New Roman" w:hAnsi="Arial" w:cs="Arial"/>
          <w:b/>
          <w:bCs/>
          <w:sz w:val="24"/>
          <w:szCs w:val="24"/>
          <w:lang w:eastAsia="ru-RU"/>
        </w:rPr>
      </w:pPr>
      <w:r w:rsidRPr="00F76903">
        <w:rPr>
          <w:rFonts w:ascii="Arial" w:eastAsia="Times New Roman" w:hAnsi="Arial" w:cs="Arial"/>
          <w:b/>
          <w:bCs/>
          <w:sz w:val="24"/>
          <w:szCs w:val="24"/>
          <w:lang w:eastAsia="ru-RU"/>
        </w:rPr>
        <w:t>     </w:t>
      </w:r>
      <w:r w:rsidRPr="00F76903">
        <w:rPr>
          <w:rFonts w:ascii="Arial" w:eastAsia="Times New Roman" w:hAnsi="Arial" w:cs="Arial"/>
          <w:b/>
          <w:bCs/>
          <w:sz w:val="24"/>
          <w:szCs w:val="24"/>
          <w:lang w:eastAsia="ru-RU"/>
        </w:rPr>
        <w:br/>
      </w:r>
      <w:r w:rsidRPr="00F76903">
        <w:rPr>
          <w:rFonts w:ascii="Arial" w:eastAsia="Times New Roman" w:hAnsi="Arial" w:cs="Arial"/>
          <w:b/>
          <w:bCs/>
          <w:sz w:val="24"/>
          <w:szCs w:val="24"/>
          <w:lang w:eastAsia="ru-RU"/>
        </w:rPr>
        <w:br/>
        <w:t>Административный регламент Комитета по природопользованию, охране окружающей среды и обеспечению экологической безопасности по предоставлению государственной услуги по установлению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r w:rsidRPr="00F76903">
        <w:rPr>
          <w:rFonts w:ascii="Arial" w:eastAsia="Times New Roman" w:hAnsi="Arial" w:cs="Arial"/>
          <w:b/>
          <w:bCs/>
          <w:sz w:val="24"/>
          <w:szCs w:val="24"/>
          <w:lang w:eastAsia="ru-RU"/>
        </w:rPr>
        <w:br/>
        <w:t>(уникальный реестровый номер - 7800000000160148540)</w:t>
      </w:r>
    </w:p>
    <w:p w14:paraId="7BF09F10" w14:textId="77777777" w:rsidR="00F76903" w:rsidRPr="00F76903" w:rsidRDefault="00F76903" w:rsidP="00F76903">
      <w:pPr>
        <w:spacing w:after="0" w:line="240" w:lineRule="auto"/>
        <w:jc w:val="center"/>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(с изменениями на 6 мая 2019 года)</w:t>
      </w:r>
      <w:r w:rsidRPr="00F76903">
        <w:rPr>
          <w:rFonts w:ascii="Arial" w:eastAsia="Times New Roman" w:hAnsi="Arial" w:cs="Arial"/>
          <w:sz w:val="24"/>
          <w:szCs w:val="24"/>
          <w:lang w:eastAsia="ru-RU"/>
        </w:rPr>
        <w:br/>
      </w:r>
    </w:p>
    <w:p w14:paraId="59131169" w14:textId="77777777" w:rsidR="00F76903" w:rsidRPr="00F76903" w:rsidRDefault="00F76903" w:rsidP="00F76903">
      <w:pPr>
        <w:spacing w:after="240" w:line="240" w:lineRule="auto"/>
        <w:jc w:val="center"/>
        <w:textAlignment w:val="baseline"/>
        <w:outlineLvl w:val="2"/>
        <w:rPr>
          <w:rFonts w:ascii="Arial" w:eastAsia="Times New Roman" w:hAnsi="Arial" w:cs="Arial"/>
          <w:b/>
          <w:bCs/>
          <w:sz w:val="24"/>
          <w:szCs w:val="24"/>
          <w:lang w:eastAsia="ru-RU"/>
        </w:rPr>
      </w:pPr>
      <w:r w:rsidRPr="00F76903">
        <w:rPr>
          <w:rFonts w:ascii="Arial" w:eastAsia="Times New Roman" w:hAnsi="Arial" w:cs="Arial"/>
          <w:b/>
          <w:bCs/>
          <w:sz w:val="24"/>
          <w:szCs w:val="24"/>
          <w:lang w:eastAsia="ru-RU"/>
        </w:rPr>
        <w:t>I. Общие положения</w:t>
      </w:r>
    </w:p>
    <w:p w14:paraId="4B8FD8DD"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1.1. Предметом регулирования настоящего Административного регламента являются отношения, возникающие между заявителями и Комитетом по природопользованию, охране окружающей среды и обеспечению экологической безопасности (далее - Комитет) в сфере обращения с отходами.</w:t>
      </w:r>
      <w:r w:rsidRPr="00F76903">
        <w:rPr>
          <w:rFonts w:ascii="Arial" w:eastAsia="Times New Roman" w:hAnsi="Arial" w:cs="Arial"/>
          <w:sz w:val="24"/>
          <w:szCs w:val="24"/>
          <w:lang w:eastAsia="ru-RU"/>
        </w:rPr>
        <w:br/>
      </w:r>
    </w:p>
    <w:p w14:paraId="687F6974"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1.2. Заявителями являются юридические лица и индивидуальные предприниматели, в результате хозяйственной и иной деятельности которых на территории Санкт-Петербурга образуются отходы, за исключением индивидуальных предпринимателей и юридических лиц, отнесенных в соответствии с законодательством Российской Федерации к субъектам малого и среднего предпринимательства.</w:t>
      </w:r>
      <w:r w:rsidRPr="00F76903">
        <w:rPr>
          <w:rFonts w:ascii="Arial" w:eastAsia="Times New Roman" w:hAnsi="Arial" w:cs="Arial"/>
          <w:sz w:val="24"/>
          <w:szCs w:val="24"/>
          <w:lang w:eastAsia="ru-RU"/>
        </w:rPr>
        <w:br/>
      </w:r>
    </w:p>
    <w:p w14:paraId="7AFD78CE"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Представлять интересы заявителя вправе: лица, действующие на основании доверенности, договора или решения собрания, содержащих указание на полномочия доверенного лица по представлению заявителя при предоставлении государственной услуги, указания закона либо акта уполномоченного на то государственного органа или органа местного самоуправления.</w:t>
      </w:r>
      <w:r w:rsidRPr="00F76903">
        <w:rPr>
          <w:rFonts w:ascii="Arial" w:eastAsia="Times New Roman" w:hAnsi="Arial" w:cs="Arial"/>
          <w:sz w:val="24"/>
          <w:szCs w:val="24"/>
          <w:lang w:eastAsia="ru-RU"/>
        </w:rPr>
        <w:br/>
      </w:r>
    </w:p>
    <w:p w14:paraId="691065BA"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1.3. Требования к порядку информирования о порядке предоставления государственной услуги</w:t>
      </w:r>
      <w:r w:rsidRPr="00F76903">
        <w:rPr>
          <w:rFonts w:ascii="Arial" w:eastAsia="Times New Roman" w:hAnsi="Arial" w:cs="Arial"/>
          <w:sz w:val="24"/>
          <w:szCs w:val="24"/>
          <w:lang w:eastAsia="ru-RU"/>
        </w:rPr>
        <w:br/>
      </w:r>
    </w:p>
    <w:p w14:paraId="351B8A2E"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1.3.1. В предоставлении государственной услуги участвуют:</w:t>
      </w:r>
      <w:r w:rsidRPr="00F76903">
        <w:rPr>
          <w:rFonts w:ascii="Arial" w:eastAsia="Times New Roman" w:hAnsi="Arial" w:cs="Arial"/>
          <w:sz w:val="24"/>
          <w:szCs w:val="24"/>
          <w:lang w:eastAsia="ru-RU"/>
        </w:rPr>
        <w:br/>
      </w:r>
    </w:p>
    <w:p w14:paraId="7C90D8FB"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1.3.1.1. Комитет</w:t>
      </w:r>
      <w:r w:rsidRPr="00F76903">
        <w:rPr>
          <w:rFonts w:ascii="Arial" w:eastAsia="Times New Roman" w:hAnsi="Arial" w:cs="Arial"/>
          <w:sz w:val="24"/>
          <w:szCs w:val="24"/>
          <w:lang w:eastAsia="ru-RU"/>
        </w:rPr>
        <w:br/>
      </w:r>
    </w:p>
    <w:p w14:paraId="5BE0FFF4"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xml:space="preserve">Адрес: 191123, Санкт-Петербург, </w:t>
      </w:r>
      <w:proofErr w:type="spellStart"/>
      <w:r w:rsidRPr="00F76903">
        <w:rPr>
          <w:rFonts w:ascii="Arial" w:eastAsia="Times New Roman" w:hAnsi="Arial" w:cs="Arial"/>
          <w:sz w:val="24"/>
          <w:szCs w:val="24"/>
          <w:lang w:eastAsia="ru-RU"/>
        </w:rPr>
        <w:t>ул.Чайковского</w:t>
      </w:r>
      <w:proofErr w:type="spellEnd"/>
      <w:r w:rsidRPr="00F76903">
        <w:rPr>
          <w:rFonts w:ascii="Arial" w:eastAsia="Times New Roman" w:hAnsi="Arial" w:cs="Arial"/>
          <w:sz w:val="24"/>
          <w:szCs w:val="24"/>
          <w:lang w:eastAsia="ru-RU"/>
        </w:rPr>
        <w:t>, д.20, литера В.</w:t>
      </w:r>
      <w:r w:rsidRPr="00F76903">
        <w:rPr>
          <w:rFonts w:ascii="Arial" w:eastAsia="Times New Roman" w:hAnsi="Arial" w:cs="Arial"/>
          <w:sz w:val="24"/>
          <w:szCs w:val="24"/>
          <w:lang w:eastAsia="ru-RU"/>
        </w:rPr>
        <w:br/>
      </w:r>
    </w:p>
    <w:p w14:paraId="61C82DB2"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lastRenderedPageBreak/>
        <w:t>График работы: с 9.00 до 18.00 (в пятницу - до 17.00), перерыв с 13.12 до 14.00, выходные дни - суббота и воскресенье. Продолжительность рабочего дня, непосредственно предшествующего нерабочему праздничному дню, уменьшается на один час.</w:t>
      </w:r>
      <w:r w:rsidRPr="00F76903">
        <w:rPr>
          <w:rFonts w:ascii="Arial" w:eastAsia="Times New Roman" w:hAnsi="Arial" w:cs="Arial"/>
          <w:sz w:val="24"/>
          <w:szCs w:val="24"/>
          <w:lang w:eastAsia="ru-RU"/>
        </w:rPr>
        <w:br/>
      </w:r>
    </w:p>
    <w:p w14:paraId="578E01BF"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Непосредственное предоставление государственной услуги осуществляется отделом экологического нормирования (далее - Отдел).</w:t>
      </w:r>
      <w:r w:rsidRPr="00F76903">
        <w:rPr>
          <w:rFonts w:ascii="Arial" w:eastAsia="Times New Roman" w:hAnsi="Arial" w:cs="Arial"/>
          <w:sz w:val="24"/>
          <w:szCs w:val="24"/>
          <w:lang w:eastAsia="ru-RU"/>
        </w:rPr>
        <w:br/>
      </w:r>
    </w:p>
    <w:p w14:paraId="7DE5CE6E"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xml:space="preserve">Местонахождение Отдела и почтовый адрес для направления корреспонденции: 191123, Санкт-Петербург, </w:t>
      </w:r>
      <w:proofErr w:type="spellStart"/>
      <w:r w:rsidRPr="00F76903">
        <w:rPr>
          <w:rFonts w:ascii="Arial" w:eastAsia="Times New Roman" w:hAnsi="Arial" w:cs="Arial"/>
          <w:sz w:val="24"/>
          <w:szCs w:val="24"/>
          <w:lang w:eastAsia="ru-RU"/>
        </w:rPr>
        <w:t>ул.Чайковского</w:t>
      </w:r>
      <w:proofErr w:type="spellEnd"/>
      <w:r w:rsidRPr="00F76903">
        <w:rPr>
          <w:rFonts w:ascii="Arial" w:eastAsia="Times New Roman" w:hAnsi="Arial" w:cs="Arial"/>
          <w:sz w:val="24"/>
          <w:szCs w:val="24"/>
          <w:lang w:eastAsia="ru-RU"/>
        </w:rPr>
        <w:t>, д.20, литера В.</w:t>
      </w:r>
      <w:r w:rsidRPr="00F76903">
        <w:rPr>
          <w:rFonts w:ascii="Arial" w:eastAsia="Times New Roman" w:hAnsi="Arial" w:cs="Arial"/>
          <w:sz w:val="24"/>
          <w:szCs w:val="24"/>
          <w:lang w:eastAsia="ru-RU"/>
        </w:rPr>
        <w:br/>
      </w:r>
    </w:p>
    <w:p w14:paraId="742D4E30"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Прием заявителей в Отделе осуществляется: с понедельника по четверг включительно.</w:t>
      </w:r>
      <w:r w:rsidRPr="00F76903">
        <w:rPr>
          <w:rFonts w:ascii="Arial" w:eastAsia="Times New Roman" w:hAnsi="Arial" w:cs="Arial"/>
          <w:sz w:val="24"/>
          <w:szCs w:val="24"/>
          <w:lang w:eastAsia="ru-RU"/>
        </w:rPr>
        <w:br/>
      </w:r>
    </w:p>
    <w:p w14:paraId="091D8DF0"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Для подачи документов с 10.00 до 13.12.</w:t>
      </w:r>
      <w:r w:rsidRPr="00F76903">
        <w:rPr>
          <w:rFonts w:ascii="Arial" w:eastAsia="Times New Roman" w:hAnsi="Arial" w:cs="Arial"/>
          <w:sz w:val="24"/>
          <w:szCs w:val="24"/>
          <w:lang w:eastAsia="ru-RU"/>
        </w:rPr>
        <w:br/>
      </w:r>
    </w:p>
    <w:p w14:paraId="4DDAE576"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Для выдачи документов с 14.00 до 17.00.</w:t>
      </w:r>
      <w:r w:rsidRPr="00F76903">
        <w:rPr>
          <w:rFonts w:ascii="Arial" w:eastAsia="Times New Roman" w:hAnsi="Arial" w:cs="Arial"/>
          <w:sz w:val="24"/>
          <w:szCs w:val="24"/>
          <w:lang w:eastAsia="ru-RU"/>
        </w:rPr>
        <w:br/>
      </w:r>
    </w:p>
    <w:p w14:paraId="61A1BF53"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Телефоны: (812) 417-59-17, 417-59-19.</w:t>
      </w:r>
      <w:r w:rsidRPr="00F76903">
        <w:rPr>
          <w:rFonts w:ascii="Arial" w:eastAsia="Times New Roman" w:hAnsi="Arial" w:cs="Arial"/>
          <w:sz w:val="24"/>
          <w:szCs w:val="24"/>
          <w:lang w:eastAsia="ru-RU"/>
        </w:rPr>
        <w:br/>
      </w:r>
    </w:p>
    <w:p w14:paraId="1535BCBB"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Адреса сайтов: http://gov.spb.ru/gov/otrasl/ecology/, http://www.infoeco.ru/.</w:t>
      </w:r>
      <w:r w:rsidRPr="00F76903">
        <w:rPr>
          <w:rFonts w:ascii="Arial" w:eastAsia="Times New Roman" w:hAnsi="Arial" w:cs="Arial"/>
          <w:sz w:val="24"/>
          <w:szCs w:val="24"/>
          <w:lang w:eastAsia="ru-RU"/>
        </w:rPr>
        <w:br/>
      </w:r>
    </w:p>
    <w:p w14:paraId="499602C9"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Адрес электронной почты: dep@kpoos.gov.spb.ru.</w:t>
      </w:r>
      <w:r w:rsidRPr="00F76903">
        <w:rPr>
          <w:rFonts w:ascii="Arial" w:eastAsia="Times New Roman" w:hAnsi="Arial" w:cs="Arial"/>
          <w:sz w:val="24"/>
          <w:szCs w:val="24"/>
          <w:lang w:eastAsia="ru-RU"/>
        </w:rPr>
        <w:br/>
      </w:r>
    </w:p>
    <w:p w14:paraId="1AF5C358"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1.3.1.2. Департамент Федеральной службы по надзору в сфере природопользования по Северо-Западному федеральному округу (сокращенное наименование: Департамент Росприроднадзора по Северо-Западному федеральному округу) (далее - Департамент):</w:t>
      </w:r>
      <w:r w:rsidRPr="00F76903">
        <w:rPr>
          <w:rFonts w:ascii="Arial" w:eastAsia="Times New Roman" w:hAnsi="Arial" w:cs="Arial"/>
          <w:sz w:val="24"/>
          <w:szCs w:val="24"/>
          <w:lang w:eastAsia="ru-RU"/>
        </w:rPr>
        <w:br/>
      </w:r>
    </w:p>
    <w:p w14:paraId="6153D724"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Адрес: 191014, Санкт-Петербург, Литейный пр., д.39.</w:t>
      </w:r>
      <w:r w:rsidRPr="00F76903">
        <w:rPr>
          <w:rFonts w:ascii="Arial" w:eastAsia="Times New Roman" w:hAnsi="Arial" w:cs="Arial"/>
          <w:sz w:val="24"/>
          <w:szCs w:val="24"/>
          <w:lang w:eastAsia="ru-RU"/>
        </w:rPr>
        <w:br/>
      </w:r>
    </w:p>
    <w:p w14:paraId="6871678D"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График работы: понедельник - четверг с 9.00 до 18.00, пятница с 9.00 до 16.45; перерыв с 12.30 до 13.15; выходные дни - суббота, воскресенье. Продолжительность рабочего дня, непосредственно предшествующего нерабочему праздничному дню, уменьшается на один час.</w:t>
      </w:r>
      <w:r w:rsidRPr="00F76903">
        <w:rPr>
          <w:rFonts w:ascii="Arial" w:eastAsia="Times New Roman" w:hAnsi="Arial" w:cs="Arial"/>
          <w:sz w:val="24"/>
          <w:szCs w:val="24"/>
          <w:lang w:eastAsia="ru-RU"/>
        </w:rPr>
        <w:br/>
      </w:r>
    </w:p>
    <w:p w14:paraId="619E8681"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Телефон приемной: (812) 579-84-93, факс (812) 579-84-94.</w:t>
      </w:r>
      <w:r w:rsidRPr="00F76903">
        <w:rPr>
          <w:rFonts w:ascii="Arial" w:eastAsia="Times New Roman" w:hAnsi="Arial" w:cs="Arial"/>
          <w:sz w:val="24"/>
          <w:szCs w:val="24"/>
          <w:lang w:eastAsia="ru-RU"/>
        </w:rPr>
        <w:br/>
      </w:r>
    </w:p>
    <w:p w14:paraId="199AED7D"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Адреса сайтов и электронной почты: http://78.rpn.gov.ru/, http://rpnszfo.ru/, rpn78@rpn.gov.ru.</w:t>
      </w:r>
      <w:r w:rsidRPr="00F76903">
        <w:rPr>
          <w:rFonts w:ascii="Arial" w:eastAsia="Times New Roman" w:hAnsi="Arial" w:cs="Arial"/>
          <w:sz w:val="24"/>
          <w:szCs w:val="24"/>
          <w:lang w:eastAsia="ru-RU"/>
        </w:rPr>
        <w:br/>
      </w:r>
    </w:p>
    <w:p w14:paraId="67959A17"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xml:space="preserve">1.3.1.3. Управление Федерального казначейства по </w:t>
      </w:r>
      <w:proofErr w:type="spellStart"/>
      <w:r w:rsidRPr="00F76903">
        <w:rPr>
          <w:rFonts w:ascii="Arial" w:eastAsia="Times New Roman" w:hAnsi="Arial" w:cs="Arial"/>
          <w:sz w:val="24"/>
          <w:szCs w:val="24"/>
          <w:lang w:eastAsia="ru-RU"/>
        </w:rPr>
        <w:t>г.Санкт</w:t>
      </w:r>
      <w:proofErr w:type="spellEnd"/>
      <w:r w:rsidRPr="00F76903">
        <w:rPr>
          <w:rFonts w:ascii="Arial" w:eastAsia="Times New Roman" w:hAnsi="Arial" w:cs="Arial"/>
          <w:sz w:val="24"/>
          <w:szCs w:val="24"/>
          <w:lang w:eastAsia="ru-RU"/>
        </w:rPr>
        <w:t xml:space="preserve">-Петербургу (сокращенное наименование: УФК по </w:t>
      </w:r>
      <w:proofErr w:type="spellStart"/>
      <w:r w:rsidRPr="00F76903">
        <w:rPr>
          <w:rFonts w:ascii="Arial" w:eastAsia="Times New Roman" w:hAnsi="Arial" w:cs="Arial"/>
          <w:sz w:val="24"/>
          <w:szCs w:val="24"/>
          <w:lang w:eastAsia="ru-RU"/>
        </w:rPr>
        <w:t>г.Санкт</w:t>
      </w:r>
      <w:proofErr w:type="spellEnd"/>
      <w:r w:rsidRPr="00F76903">
        <w:rPr>
          <w:rFonts w:ascii="Arial" w:eastAsia="Times New Roman" w:hAnsi="Arial" w:cs="Arial"/>
          <w:sz w:val="24"/>
          <w:szCs w:val="24"/>
          <w:lang w:eastAsia="ru-RU"/>
        </w:rPr>
        <w:t>-Петербургу) (далее - Казначейство):</w:t>
      </w:r>
      <w:r w:rsidRPr="00F76903">
        <w:rPr>
          <w:rFonts w:ascii="Arial" w:eastAsia="Times New Roman" w:hAnsi="Arial" w:cs="Arial"/>
          <w:sz w:val="24"/>
          <w:szCs w:val="24"/>
          <w:lang w:eastAsia="ru-RU"/>
        </w:rPr>
        <w:br/>
      </w:r>
    </w:p>
    <w:p w14:paraId="714561B5"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xml:space="preserve">Адрес: 197101, </w:t>
      </w:r>
      <w:proofErr w:type="spellStart"/>
      <w:r w:rsidRPr="00F76903">
        <w:rPr>
          <w:rFonts w:ascii="Arial" w:eastAsia="Times New Roman" w:hAnsi="Arial" w:cs="Arial"/>
          <w:sz w:val="24"/>
          <w:szCs w:val="24"/>
          <w:lang w:eastAsia="ru-RU"/>
        </w:rPr>
        <w:t>г.Санкт</w:t>
      </w:r>
      <w:proofErr w:type="spellEnd"/>
      <w:r w:rsidRPr="00F76903">
        <w:rPr>
          <w:rFonts w:ascii="Arial" w:eastAsia="Times New Roman" w:hAnsi="Arial" w:cs="Arial"/>
          <w:sz w:val="24"/>
          <w:szCs w:val="24"/>
          <w:lang w:eastAsia="ru-RU"/>
        </w:rPr>
        <w:t xml:space="preserve">-Петербург, </w:t>
      </w:r>
      <w:proofErr w:type="spellStart"/>
      <w:r w:rsidRPr="00F76903">
        <w:rPr>
          <w:rFonts w:ascii="Arial" w:eastAsia="Times New Roman" w:hAnsi="Arial" w:cs="Arial"/>
          <w:sz w:val="24"/>
          <w:szCs w:val="24"/>
          <w:lang w:eastAsia="ru-RU"/>
        </w:rPr>
        <w:t>ул.Котовского</w:t>
      </w:r>
      <w:proofErr w:type="spellEnd"/>
      <w:r w:rsidRPr="00F76903">
        <w:rPr>
          <w:rFonts w:ascii="Arial" w:eastAsia="Times New Roman" w:hAnsi="Arial" w:cs="Arial"/>
          <w:sz w:val="24"/>
          <w:szCs w:val="24"/>
          <w:lang w:eastAsia="ru-RU"/>
        </w:rPr>
        <w:t xml:space="preserve">, д.1/10, </w:t>
      </w:r>
      <w:proofErr w:type="spellStart"/>
      <w:r w:rsidRPr="00F76903">
        <w:rPr>
          <w:rFonts w:ascii="Arial" w:eastAsia="Times New Roman" w:hAnsi="Arial" w:cs="Arial"/>
          <w:sz w:val="24"/>
          <w:szCs w:val="24"/>
          <w:lang w:eastAsia="ru-RU"/>
        </w:rPr>
        <w:t>лит.В</w:t>
      </w:r>
      <w:proofErr w:type="spellEnd"/>
      <w:r w:rsidRPr="00F76903">
        <w:rPr>
          <w:rFonts w:ascii="Arial" w:eastAsia="Times New Roman" w:hAnsi="Arial" w:cs="Arial"/>
          <w:sz w:val="24"/>
          <w:szCs w:val="24"/>
          <w:lang w:eastAsia="ru-RU"/>
        </w:rPr>
        <w:t>.</w:t>
      </w:r>
      <w:r w:rsidRPr="00F76903">
        <w:rPr>
          <w:rFonts w:ascii="Arial" w:eastAsia="Times New Roman" w:hAnsi="Arial" w:cs="Arial"/>
          <w:sz w:val="24"/>
          <w:szCs w:val="24"/>
          <w:lang w:eastAsia="ru-RU"/>
        </w:rPr>
        <w:br/>
      </w:r>
    </w:p>
    <w:p w14:paraId="0DC2588A"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График работы: понедельник - четверг с 9.00 до 18.00, пятница с 9.00 до 16.45; перерыв с 13.00 до 13.45; выходные дни - суббота, воскресенье. Продолжительность рабочего дня, непосредственно предшествующего нерабочему праздничному дню, уменьшается на один час.</w:t>
      </w:r>
      <w:r w:rsidRPr="00F76903">
        <w:rPr>
          <w:rFonts w:ascii="Arial" w:eastAsia="Times New Roman" w:hAnsi="Arial" w:cs="Arial"/>
          <w:sz w:val="24"/>
          <w:szCs w:val="24"/>
          <w:lang w:eastAsia="ru-RU"/>
        </w:rPr>
        <w:br/>
      </w:r>
    </w:p>
    <w:p w14:paraId="73CB5C4E"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lastRenderedPageBreak/>
        <w:t>Телефон для справок по входящей и исходящей корреспонденции: (812) 230-15-88, приемная руководителя Казначейства: (812) 235-19-72.</w:t>
      </w:r>
      <w:r w:rsidRPr="00F76903">
        <w:rPr>
          <w:rFonts w:ascii="Arial" w:eastAsia="Times New Roman" w:hAnsi="Arial" w:cs="Arial"/>
          <w:sz w:val="24"/>
          <w:szCs w:val="24"/>
          <w:lang w:eastAsia="ru-RU"/>
        </w:rPr>
        <w:br/>
      </w:r>
    </w:p>
    <w:p w14:paraId="5BA102B0"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Адрес сайта и электронной почты: http://piter.roskazna.ru/, ufk72@roskazna.ru.</w:t>
      </w:r>
      <w:r w:rsidRPr="00F76903">
        <w:rPr>
          <w:rFonts w:ascii="Arial" w:eastAsia="Times New Roman" w:hAnsi="Arial" w:cs="Arial"/>
          <w:sz w:val="24"/>
          <w:szCs w:val="24"/>
          <w:lang w:eastAsia="ru-RU"/>
        </w:rPr>
        <w:br/>
      </w:r>
    </w:p>
    <w:p w14:paraId="4AF0F892"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1.3.1.4. Управление Федеральной налоговой службы России по Санкт-Петербургу (далее - УФНС):</w:t>
      </w:r>
      <w:r w:rsidRPr="00F76903">
        <w:rPr>
          <w:rFonts w:ascii="Arial" w:eastAsia="Times New Roman" w:hAnsi="Arial" w:cs="Arial"/>
          <w:sz w:val="24"/>
          <w:szCs w:val="24"/>
          <w:lang w:eastAsia="ru-RU"/>
        </w:rPr>
        <w:br/>
      </w:r>
    </w:p>
    <w:p w14:paraId="197CE2B1"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xml:space="preserve">Адрес: 191180, </w:t>
      </w:r>
      <w:proofErr w:type="spellStart"/>
      <w:r w:rsidRPr="00F76903">
        <w:rPr>
          <w:rFonts w:ascii="Arial" w:eastAsia="Times New Roman" w:hAnsi="Arial" w:cs="Arial"/>
          <w:sz w:val="24"/>
          <w:szCs w:val="24"/>
          <w:lang w:eastAsia="ru-RU"/>
        </w:rPr>
        <w:t>г.Санкт</w:t>
      </w:r>
      <w:proofErr w:type="spellEnd"/>
      <w:r w:rsidRPr="00F76903">
        <w:rPr>
          <w:rFonts w:ascii="Arial" w:eastAsia="Times New Roman" w:hAnsi="Arial" w:cs="Arial"/>
          <w:sz w:val="24"/>
          <w:szCs w:val="24"/>
          <w:lang w:eastAsia="ru-RU"/>
        </w:rPr>
        <w:t>-Петербург, наб. реки Фонтанки, д.76.</w:t>
      </w:r>
      <w:r w:rsidRPr="00F76903">
        <w:rPr>
          <w:rFonts w:ascii="Arial" w:eastAsia="Times New Roman" w:hAnsi="Arial" w:cs="Arial"/>
          <w:sz w:val="24"/>
          <w:szCs w:val="24"/>
          <w:lang w:eastAsia="ru-RU"/>
        </w:rPr>
        <w:br/>
      </w:r>
    </w:p>
    <w:p w14:paraId="6711581F"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График работы: понедельник - четверг с 9.00 до 17.00, пятница с 9.00 до 16.00; без перерыва; выходные дни - суббота, воскресенье. Продолжительность рабочего дня, непосредственно предшествующего нерабочему праздничному дню, уменьшается на один час.</w:t>
      </w:r>
      <w:r w:rsidRPr="00F76903">
        <w:rPr>
          <w:rFonts w:ascii="Arial" w:eastAsia="Times New Roman" w:hAnsi="Arial" w:cs="Arial"/>
          <w:sz w:val="24"/>
          <w:szCs w:val="24"/>
          <w:lang w:eastAsia="ru-RU"/>
        </w:rPr>
        <w:br/>
      </w:r>
    </w:p>
    <w:p w14:paraId="1F6E8377"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Телефон: (812) 740-40-40, справки о входящей корреспонденции: (812) 740-40-70 Факс: (812) 315-26-60.</w:t>
      </w:r>
      <w:r w:rsidRPr="00F76903">
        <w:rPr>
          <w:rFonts w:ascii="Arial" w:eastAsia="Times New Roman" w:hAnsi="Arial" w:cs="Arial"/>
          <w:sz w:val="24"/>
          <w:szCs w:val="24"/>
          <w:lang w:eastAsia="ru-RU"/>
        </w:rPr>
        <w:br/>
      </w:r>
    </w:p>
    <w:p w14:paraId="6DB63CC7"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Адрес сайта: https://www.nalog.ru/rn78/.</w:t>
      </w:r>
      <w:r w:rsidRPr="00F76903">
        <w:rPr>
          <w:rFonts w:ascii="Arial" w:eastAsia="Times New Roman" w:hAnsi="Arial" w:cs="Arial"/>
          <w:sz w:val="24"/>
          <w:szCs w:val="24"/>
          <w:lang w:eastAsia="ru-RU"/>
        </w:rPr>
        <w:br/>
      </w:r>
    </w:p>
    <w:p w14:paraId="03468240" w14:textId="7ADBBBCE"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1.3.1.5. Санкт-Петербургское государственное казенное учреждение "Многофункциональный центр предоставления государственных и муниципальных услуг" (далее - МФЦ)</w:t>
      </w:r>
      <w:r w:rsidRPr="00F76903">
        <w:rPr>
          <w:rFonts w:ascii="Arial" w:eastAsia="Times New Roman" w:hAnsi="Arial" w:cs="Arial"/>
          <w:noProof/>
          <w:sz w:val="24"/>
          <w:szCs w:val="24"/>
          <w:lang w:eastAsia="ru-RU"/>
        </w:rPr>
        <mc:AlternateContent>
          <mc:Choice Requires="wps">
            <w:drawing>
              <wp:inline distT="0" distB="0" distL="0" distR="0" wp14:anchorId="465B4B64" wp14:editId="107886E5">
                <wp:extent cx="85725" cy="219075"/>
                <wp:effectExtent l="0" t="0" r="0" b="0"/>
                <wp:docPr id="1" name="Прямоугольник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57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53A8A5A" id="Прямоугольник 10" o:spid="_x0000_s1026" style="width:6.7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p w14:paraId="42FF90B7" w14:textId="77777777" w:rsidR="00F76903" w:rsidRPr="00F76903" w:rsidRDefault="00F76903" w:rsidP="00F76903">
      <w:pPr>
        <w:spacing w:after="0" w:line="240" w:lineRule="auto"/>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________________</w:t>
      </w:r>
    </w:p>
    <w:p w14:paraId="615F908D" w14:textId="6053C0BC"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noProof/>
          <w:sz w:val="24"/>
          <w:szCs w:val="24"/>
          <w:lang w:eastAsia="ru-RU"/>
        </w:rPr>
        <mc:AlternateContent>
          <mc:Choice Requires="wps">
            <w:drawing>
              <wp:inline distT="0" distB="0" distL="0" distR="0" wp14:anchorId="37680D00" wp14:editId="008A9A72">
                <wp:extent cx="85725" cy="219075"/>
                <wp:effectExtent l="0" t="0" r="0" b="0"/>
                <wp:docPr id="2" name="Прямоугольник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57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A54C4CA" id="Прямоугольник 9" o:spid="_x0000_s1026" style="width:6.7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F76903">
        <w:rPr>
          <w:rFonts w:ascii="Arial" w:eastAsia="Times New Roman" w:hAnsi="Arial" w:cs="Arial"/>
          <w:sz w:val="24"/>
          <w:szCs w:val="24"/>
          <w:lang w:eastAsia="ru-RU"/>
        </w:rPr>
        <w:t> Пункты, касающиеся особенностей предоставления государственной услуги посредством многофункциональных центров, вступают в силу после дополнения Перечня государственных услуг исполнительных органов государственной власти Санкт-Петербурга, предоставляемых на базе многофункциональных центров предоставления государственных услуг в Санкт-Петербурге, утвержденный постановлением Правительства Санкт-Петербурга от 30.12.2009 N 1593 и внесения изменений в соглашение между Комитетом по природопользованию, охране окружающей среды и обеспечению экологической безопасности и Санкт-Петербургским государственным казенным учреждением "Многофункциональный центр предоставления государственных и муниципальных услуг".</w:t>
      </w:r>
      <w:r w:rsidRPr="00F76903">
        <w:rPr>
          <w:rFonts w:ascii="Arial" w:eastAsia="Times New Roman" w:hAnsi="Arial" w:cs="Arial"/>
          <w:sz w:val="24"/>
          <w:szCs w:val="24"/>
          <w:lang w:eastAsia="ru-RU"/>
        </w:rPr>
        <w:br/>
      </w:r>
      <w:r w:rsidRPr="00F76903">
        <w:rPr>
          <w:rFonts w:ascii="Arial" w:eastAsia="Times New Roman" w:hAnsi="Arial" w:cs="Arial"/>
          <w:sz w:val="24"/>
          <w:szCs w:val="24"/>
          <w:lang w:eastAsia="ru-RU"/>
        </w:rPr>
        <w:br/>
      </w:r>
    </w:p>
    <w:p w14:paraId="2A395A6C"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xml:space="preserve">Адрес: 191124, Санкт-Петербург, </w:t>
      </w:r>
      <w:proofErr w:type="spellStart"/>
      <w:r w:rsidRPr="00F76903">
        <w:rPr>
          <w:rFonts w:ascii="Arial" w:eastAsia="Times New Roman" w:hAnsi="Arial" w:cs="Arial"/>
          <w:sz w:val="24"/>
          <w:szCs w:val="24"/>
          <w:lang w:eastAsia="ru-RU"/>
        </w:rPr>
        <w:t>ул.Красного</w:t>
      </w:r>
      <w:proofErr w:type="spellEnd"/>
      <w:r w:rsidRPr="00F76903">
        <w:rPr>
          <w:rFonts w:ascii="Arial" w:eastAsia="Times New Roman" w:hAnsi="Arial" w:cs="Arial"/>
          <w:sz w:val="24"/>
          <w:szCs w:val="24"/>
          <w:lang w:eastAsia="ru-RU"/>
        </w:rPr>
        <w:t xml:space="preserve"> Текстильщика, д.10-12, литера О.</w:t>
      </w:r>
      <w:r w:rsidRPr="00F76903">
        <w:rPr>
          <w:rFonts w:ascii="Arial" w:eastAsia="Times New Roman" w:hAnsi="Arial" w:cs="Arial"/>
          <w:sz w:val="24"/>
          <w:szCs w:val="24"/>
          <w:lang w:eastAsia="ru-RU"/>
        </w:rPr>
        <w:br/>
      </w:r>
    </w:p>
    <w:p w14:paraId="754EBBF8"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График работы: понедельник - четверг с 9.00 до 18.00, пятница с 9.00 до 17.00; перерыв с 13.00 до 13.48; выходные дни - суббота, воскресенье. Продолжительность рабочего дня, непосредственно предшествующего нерабочему праздничному дню, уменьшается на один час.</w:t>
      </w:r>
      <w:r w:rsidRPr="00F76903">
        <w:rPr>
          <w:rFonts w:ascii="Arial" w:eastAsia="Times New Roman" w:hAnsi="Arial" w:cs="Arial"/>
          <w:sz w:val="24"/>
          <w:szCs w:val="24"/>
          <w:lang w:eastAsia="ru-RU"/>
        </w:rPr>
        <w:br/>
      </w:r>
    </w:p>
    <w:p w14:paraId="688E1805"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Места нахождения, график работы и справочные телефоны структурных подразделений МФЦ указаны на Портале "Государственные и муниципальные услуги (функции) в Санкт-Петербурге" (http://gu.spb.ru/) (далее - Портал) в разделе "Многофункциональные центры предоставления государственных и муниципальных услуг в Санкт-Петербурге (МФЦ)".</w:t>
      </w:r>
      <w:r w:rsidRPr="00F76903">
        <w:rPr>
          <w:rFonts w:ascii="Arial" w:eastAsia="Times New Roman" w:hAnsi="Arial" w:cs="Arial"/>
          <w:sz w:val="24"/>
          <w:szCs w:val="24"/>
          <w:lang w:eastAsia="ru-RU"/>
        </w:rPr>
        <w:br/>
      </w:r>
    </w:p>
    <w:p w14:paraId="2E3C6CA2"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lastRenderedPageBreak/>
        <w:t>Центр телефонного обслуживания МФЦ: (812) 573-90-00.</w:t>
      </w:r>
      <w:r w:rsidRPr="00F76903">
        <w:rPr>
          <w:rFonts w:ascii="Arial" w:eastAsia="Times New Roman" w:hAnsi="Arial" w:cs="Arial"/>
          <w:sz w:val="24"/>
          <w:szCs w:val="24"/>
          <w:lang w:eastAsia="ru-RU"/>
        </w:rPr>
        <w:br/>
      </w:r>
    </w:p>
    <w:p w14:paraId="5F203D25"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Адрес сайта и электронной почты: http://gu.spb.ru/mfc/; knz@mfcspb.ru.</w:t>
      </w:r>
      <w:r w:rsidRPr="00F76903">
        <w:rPr>
          <w:rFonts w:ascii="Arial" w:eastAsia="Times New Roman" w:hAnsi="Arial" w:cs="Arial"/>
          <w:sz w:val="24"/>
          <w:szCs w:val="24"/>
          <w:lang w:eastAsia="ru-RU"/>
        </w:rPr>
        <w:br/>
      </w:r>
    </w:p>
    <w:p w14:paraId="72D69A6B"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1.3.2. Перед предоставлением государственной услуги заявителям необходимо обратиться в следующие органы (организации):</w:t>
      </w:r>
      <w:r w:rsidRPr="00F76903">
        <w:rPr>
          <w:rFonts w:ascii="Arial" w:eastAsia="Times New Roman" w:hAnsi="Arial" w:cs="Arial"/>
          <w:sz w:val="24"/>
          <w:szCs w:val="24"/>
          <w:lang w:eastAsia="ru-RU"/>
        </w:rPr>
        <w:br/>
      </w:r>
    </w:p>
    <w:p w14:paraId="2DEEDCE1"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Обращение заявителей перед предоставлением государственной услуги в другие органы (организации) не предусмотрено.</w:t>
      </w:r>
      <w:r w:rsidRPr="00F76903">
        <w:rPr>
          <w:rFonts w:ascii="Arial" w:eastAsia="Times New Roman" w:hAnsi="Arial" w:cs="Arial"/>
          <w:sz w:val="24"/>
          <w:szCs w:val="24"/>
          <w:lang w:eastAsia="ru-RU"/>
        </w:rPr>
        <w:br/>
      </w:r>
    </w:p>
    <w:p w14:paraId="3F9C6DB1"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1.3.3. Информацию об органах (организациях), указанных в пункте 1.3.1 настоящего Административного регламента, по вопросам предоставления государственной услуги, сведения о ходе предоставления государственной услуги заявители могут получить следующими способами (в следующем порядке):</w:t>
      </w:r>
      <w:r w:rsidRPr="00F76903">
        <w:rPr>
          <w:rFonts w:ascii="Arial" w:eastAsia="Times New Roman" w:hAnsi="Arial" w:cs="Arial"/>
          <w:sz w:val="24"/>
          <w:szCs w:val="24"/>
          <w:lang w:eastAsia="ru-RU"/>
        </w:rPr>
        <w:br/>
      </w:r>
    </w:p>
    <w:p w14:paraId="6F2903DA"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направление запросов в письменном виде по адресам органов (организаций), указанных в пункте 1.3.1 настоящего Административного регламента, в электронной форме по адресам электронной почты указанных органов (организаций);</w:t>
      </w:r>
      <w:r w:rsidRPr="00F76903">
        <w:rPr>
          <w:rFonts w:ascii="Arial" w:eastAsia="Times New Roman" w:hAnsi="Arial" w:cs="Arial"/>
          <w:sz w:val="24"/>
          <w:szCs w:val="24"/>
          <w:lang w:eastAsia="ru-RU"/>
        </w:rPr>
        <w:br/>
      </w:r>
    </w:p>
    <w:p w14:paraId="1385B942"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по справочным телефонам органов (организаций), указанных в пункте 1.3.1 настоящего Административного регламента;</w:t>
      </w:r>
      <w:r w:rsidRPr="00F76903">
        <w:rPr>
          <w:rFonts w:ascii="Arial" w:eastAsia="Times New Roman" w:hAnsi="Arial" w:cs="Arial"/>
          <w:sz w:val="24"/>
          <w:szCs w:val="24"/>
          <w:lang w:eastAsia="ru-RU"/>
        </w:rPr>
        <w:br/>
      </w:r>
    </w:p>
    <w:p w14:paraId="0C20E495"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на Портале;</w:t>
      </w:r>
      <w:r w:rsidRPr="00F76903">
        <w:rPr>
          <w:rFonts w:ascii="Arial" w:eastAsia="Times New Roman" w:hAnsi="Arial" w:cs="Arial"/>
          <w:sz w:val="24"/>
          <w:szCs w:val="24"/>
          <w:lang w:eastAsia="ru-RU"/>
        </w:rPr>
        <w:br/>
      </w:r>
    </w:p>
    <w:p w14:paraId="64EDE62B"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в информационно-телекоммуникационной сети "Интернет" (далее - сеть Интернет) на официальных сайтах органов (организаций), указанных в пункте 1.3.1 настоящего Административного регламента;</w:t>
      </w:r>
      <w:r w:rsidRPr="00F76903">
        <w:rPr>
          <w:rFonts w:ascii="Arial" w:eastAsia="Times New Roman" w:hAnsi="Arial" w:cs="Arial"/>
          <w:sz w:val="24"/>
          <w:szCs w:val="24"/>
          <w:lang w:eastAsia="ru-RU"/>
        </w:rPr>
        <w:br/>
      </w:r>
    </w:p>
    <w:p w14:paraId="15A3E8C0"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при личном обращении на прием к специалистам органов (организаций) (в дни и часы приема, если установлены);</w:t>
      </w:r>
      <w:r w:rsidRPr="00F76903">
        <w:rPr>
          <w:rFonts w:ascii="Arial" w:eastAsia="Times New Roman" w:hAnsi="Arial" w:cs="Arial"/>
          <w:sz w:val="24"/>
          <w:szCs w:val="24"/>
          <w:lang w:eastAsia="ru-RU"/>
        </w:rPr>
        <w:br/>
      </w:r>
    </w:p>
    <w:p w14:paraId="4C24BB28"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в Центре телефонного обслуживания МФЦ: (812) 573-90-00;</w:t>
      </w:r>
      <w:r w:rsidRPr="00F76903">
        <w:rPr>
          <w:rFonts w:ascii="Arial" w:eastAsia="Times New Roman" w:hAnsi="Arial" w:cs="Arial"/>
          <w:sz w:val="24"/>
          <w:szCs w:val="24"/>
          <w:lang w:eastAsia="ru-RU"/>
        </w:rPr>
        <w:br/>
      </w:r>
    </w:p>
    <w:p w14:paraId="382CCA38"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xml:space="preserve">при обращении к </w:t>
      </w:r>
      <w:proofErr w:type="spellStart"/>
      <w:r w:rsidRPr="00F76903">
        <w:rPr>
          <w:rFonts w:ascii="Arial" w:eastAsia="Times New Roman" w:hAnsi="Arial" w:cs="Arial"/>
          <w:sz w:val="24"/>
          <w:szCs w:val="24"/>
          <w:lang w:eastAsia="ru-RU"/>
        </w:rPr>
        <w:t>инфоматам</w:t>
      </w:r>
      <w:proofErr w:type="spellEnd"/>
      <w:r w:rsidRPr="00F76903">
        <w:rPr>
          <w:rFonts w:ascii="Arial" w:eastAsia="Times New Roman" w:hAnsi="Arial" w:cs="Arial"/>
          <w:sz w:val="24"/>
          <w:szCs w:val="24"/>
          <w:lang w:eastAsia="ru-RU"/>
        </w:rPr>
        <w:t xml:space="preserve"> (</w:t>
      </w:r>
      <w:proofErr w:type="spellStart"/>
      <w:r w:rsidRPr="00F76903">
        <w:rPr>
          <w:rFonts w:ascii="Arial" w:eastAsia="Times New Roman" w:hAnsi="Arial" w:cs="Arial"/>
          <w:sz w:val="24"/>
          <w:szCs w:val="24"/>
          <w:lang w:eastAsia="ru-RU"/>
        </w:rPr>
        <w:t>инфокиоскам</w:t>
      </w:r>
      <w:proofErr w:type="spellEnd"/>
      <w:r w:rsidRPr="00F76903">
        <w:rPr>
          <w:rFonts w:ascii="Arial" w:eastAsia="Times New Roman" w:hAnsi="Arial" w:cs="Arial"/>
          <w:sz w:val="24"/>
          <w:szCs w:val="24"/>
          <w:lang w:eastAsia="ru-RU"/>
        </w:rPr>
        <w:t xml:space="preserve">, </w:t>
      </w:r>
      <w:proofErr w:type="spellStart"/>
      <w:r w:rsidRPr="00F76903">
        <w:rPr>
          <w:rFonts w:ascii="Arial" w:eastAsia="Times New Roman" w:hAnsi="Arial" w:cs="Arial"/>
          <w:sz w:val="24"/>
          <w:szCs w:val="24"/>
          <w:lang w:eastAsia="ru-RU"/>
        </w:rPr>
        <w:t>инфопунктам</w:t>
      </w:r>
      <w:proofErr w:type="spellEnd"/>
      <w:r w:rsidRPr="00F76903">
        <w:rPr>
          <w:rFonts w:ascii="Arial" w:eastAsia="Times New Roman" w:hAnsi="Arial" w:cs="Arial"/>
          <w:sz w:val="24"/>
          <w:szCs w:val="24"/>
          <w:lang w:eastAsia="ru-RU"/>
        </w:rPr>
        <w:t>), размещенным в помещениях структурных подразделений МФЦ;</w:t>
      </w:r>
      <w:r w:rsidRPr="00F76903">
        <w:rPr>
          <w:rFonts w:ascii="Arial" w:eastAsia="Times New Roman" w:hAnsi="Arial" w:cs="Arial"/>
          <w:sz w:val="24"/>
          <w:szCs w:val="24"/>
          <w:lang w:eastAsia="ru-RU"/>
        </w:rPr>
        <w:br/>
      </w:r>
    </w:p>
    <w:p w14:paraId="29569445"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на стендах в местах предоставления государственной услуги.</w:t>
      </w:r>
      <w:r w:rsidRPr="00F76903">
        <w:rPr>
          <w:rFonts w:ascii="Arial" w:eastAsia="Times New Roman" w:hAnsi="Arial" w:cs="Arial"/>
          <w:sz w:val="24"/>
          <w:szCs w:val="24"/>
          <w:lang w:eastAsia="ru-RU"/>
        </w:rPr>
        <w:br/>
      </w:r>
    </w:p>
    <w:p w14:paraId="7982F14E"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На стендах, расположенных в помещениях Комитета, размещается следующая информация:</w:t>
      </w:r>
      <w:r w:rsidRPr="00F76903">
        <w:rPr>
          <w:rFonts w:ascii="Arial" w:eastAsia="Times New Roman" w:hAnsi="Arial" w:cs="Arial"/>
          <w:sz w:val="24"/>
          <w:szCs w:val="24"/>
          <w:lang w:eastAsia="ru-RU"/>
        </w:rPr>
        <w:br/>
      </w:r>
    </w:p>
    <w:p w14:paraId="2F704029"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наименование государственной услуги;</w:t>
      </w:r>
      <w:r w:rsidRPr="00F76903">
        <w:rPr>
          <w:rFonts w:ascii="Arial" w:eastAsia="Times New Roman" w:hAnsi="Arial" w:cs="Arial"/>
          <w:sz w:val="24"/>
          <w:szCs w:val="24"/>
          <w:lang w:eastAsia="ru-RU"/>
        </w:rPr>
        <w:br/>
      </w:r>
    </w:p>
    <w:p w14:paraId="005A446F"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перечень органов (организаций), участвующих в предоставлении государственной услуги;</w:t>
      </w:r>
      <w:r w:rsidRPr="00F76903">
        <w:rPr>
          <w:rFonts w:ascii="Arial" w:eastAsia="Times New Roman" w:hAnsi="Arial" w:cs="Arial"/>
          <w:sz w:val="24"/>
          <w:szCs w:val="24"/>
          <w:lang w:eastAsia="ru-RU"/>
        </w:rPr>
        <w:br/>
      </w:r>
    </w:p>
    <w:p w14:paraId="21FFFA24"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график (режим) работы, телефоны, адреса электронной почты органов (организаций), осуществляющих прием и консультации заявителей по вопросам предоставления государственной услуги;</w:t>
      </w:r>
      <w:r w:rsidRPr="00F76903">
        <w:rPr>
          <w:rFonts w:ascii="Arial" w:eastAsia="Times New Roman" w:hAnsi="Arial" w:cs="Arial"/>
          <w:sz w:val="24"/>
          <w:szCs w:val="24"/>
          <w:lang w:eastAsia="ru-RU"/>
        </w:rPr>
        <w:br/>
      </w:r>
    </w:p>
    <w:p w14:paraId="742C0A2C"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lastRenderedPageBreak/>
        <w:t>адреса органов (организаций), участвующих в предоставлении государственной услуги;</w:t>
      </w:r>
      <w:r w:rsidRPr="00F76903">
        <w:rPr>
          <w:rFonts w:ascii="Arial" w:eastAsia="Times New Roman" w:hAnsi="Arial" w:cs="Arial"/>
          <w:sz w:val="24"/>
          <w:szCs w:val="24"/>
          <w:lang w:eastAsia="ru-RU"/>
        </w:rPr>
        <w:br/>
      </w:r>
    </w:p>
    <w:p w14:paraId="588F3311"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контактная информация об органах (организациях), участвующих в предоставлении государственной услуги;</w:t>
      </w:r>
      <w:r w:rsidRPr="00F76903">
        <w:rPr>
          <w:rFonts w:ascii="Arial" w:eastAsia="Times New Roman" w:hAnsi="Arial" w:cs="Arial"/>
          <w:sz w:val="24"/>
          <w:szCs w:val="24"/>
          <w:lang w:eastAsia="ru-RU"/>
        </w:rPr>
        <w:br/>
      </w:r>
    </w:p>
    <w:p w14:paraId="08A70166"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порядок предоставления государственной услуги;</w:t>
      </w:r>
      <w:r w:rsidRPr="00F76903">
        <w:rPr>
          <w:rFonts w:ascii="Arial" w:eastAsia="Times New Roman" w:hAnsi="Arial" w:cs="Arial"/>
          <w:sz w:val="24"/>
          <w:szCs w:val="24"/>
          <w:lang w:eastAsia="ru-RU"/>
        </w:rPr>
        <w:br/>
      </w:r>
    </w:p>
    <w:p w14:paraId="09ED60F4"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последовательность посещения заявителем органов (организаций), участвующих в предоставлении государственной услуги;</w:t>
      </w:r>
      <w:r w:rsidRPr="00F76903">
        <w:rPr>
          <w:rFonts w:ascii="Arial" w:eastAsia="Times New Roman" w:hAnsi="Arial" w:cs="Arial"/>
          <w:sz w:val="24"/>
          <w:szCs w:val="24"/>
          <w:lang w:eastAsia="ru-RU"/>
        </w:rPr>
        <w:br/>
      </w:r>
    </w:p>
    <w:p w14:paraId="72AD1B46"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перечень документов, необходимых для получения государственной услуги, в том числе получаемых Комитетом без участия заявителя;</w:t>
      </w:r>
      <w:r w:rsidRPr="00F76903">
        <w:rPr>
          <w:rFonts w:ascii="Arial" w:eastAsia="Times New Roman" w:hAnsi="Arial" w:cs="Arial"/>
          <w:sz w:val="24"/>
          <w:szCs w:val="24"/>
          <w:lang w:eastAsia="ru-RU"/>
        </w:rPr>
        <w:br/>
      </w:r>
    </w:p>
    <w:p w14:paraId="75FC33D4"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реквизиты для оплаты государственной пошлины;</w:t>
      </w:r>
      <w:r w:rsidRPr="00F76903">
        <w:rPr>
          <w:rFonts w:ascii="Arial" w:eastAsia="Times New Roman" w:hAnsi="Arial" w:cs="Arial"/>
          <w:sz w:val="24"/>
          <w:szCs w:val="24"/>
          <w:lang w:eastAsia="ru-RU"/>
        </w:rPr>
        <w:br/>
      </w:r>
    </w:p>
    <w:p w14:paraId="675D3F54"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образец заполненного заявления.</w:t>
      </w:r>
      <w:r w:rsidRPr="00F76903">
        <w:rPr>
          <w:rFonts w:ascii="Arial" w:eastAsia="Times New Roman" w:hAnsi="Arial" w:cs="Arial"/>
          <w:sz w:val="24"/>
          <w:szCs w:val="24"/>
          <w:lang w:eastAsia="ru-RU"/>
        </w:rPr>
        <w:br/>
      </w:r>
    </w:p>
    <w:p w14:paraId="7F536855"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1.3.4. В целях доступности информации о порядке предоставления государственной услуги для инвалидов Комитетом обеспечивается:</w:t>
      </w:r>
      <w:r w:rsidRPr="00F76903">
        <w:rPr>
          <w:rFonts w:ascii="Arial" w:eastAsia="Times New Roman" w:hAnsi="Arial" w:cs="Arial"/>
          <w:sz w:val="24"/>
          <w:szCs w:val="24"/>
          <w:lang w:eastAsia="ru-RU"/>
        </w:rPr>
        <w:br/>
      </w:r>
    </w:p>
    <w:p w14:paraId="3DD67785"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для лиц со стойким нарушением функции слуха - обеспечение допуска сурдопереводчика;</w:t>
      </w:r>
      <w:r w:rsidRPr="00F76903">
        <w:rPr>
          <w:rFonts w:ascii="Arial" w:eastAsia="Times New Roman" w:hAnsi="Arial" w:cs="Arial"/>
          <w:sz w:val="24"/>
          <w:szCs w:val="24"/>
          <w:lang w:eastAsia="ru-RU"/>
        </w:rPr>
        <w:br/>
      </w:r>
    </w:p>
    <w:p w14:paraId="67B3FFDB"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xml:space="preserve">для лиц с одновременным стойким нарушением функций зрения и слуха - обеспечение доступа </w:t>
      </w:r>
      <w:proofErr w:type="spellStart"/>
      <w:r w:rsidRPr="00F76903">
        <w:rPr>
          <w:rFonts w:ascii="Arial" w:eastAsia="Times New Roman" w:hAnsi="Arial" w:cs="Arial"/>
          <w:sz w:val="24"/>
          <w:szCs w:val="24"/>
          <w:lang w:eastAsia="ru-RU"/>
        </w:rPr>
        <w:t>тифлосурдопереводчика</w:t>
      </w:r>
      <w:proofErr w:type="spellEnd"/>
      <w:r w:rsidRPr="00F76903">
        <w:rPr>
          <w:rFonts w:ascii="Arial" w:eastAsia="Times New Roman" w:hAnsi="Arial" w:cs="Arial"/>
          <w:sz w:val="24"/>
          <w:szCs w:val="24"/>
          <w:lang w:eastAsia="ru-RU"/>
        </w:rPr>
        <w:t>.</w:t>
      </w:r>
      <w:r w:rsidRPr="00F76903">
        <w:rPr>
          <w:rFonts w:ascii="Arial" w:eastAsia="Times New Roman" w:hAnsi="Arial" w:cs="Arial"/>
          <w:sz w:val="24"/>
          <w:szCs w:val="24"/>
          <w:lang w:eastAsia="ru-RU"/>
        </w:rPr>
        <w:br/>
      </w:r>
    </w:p>
    <w:p w14:paraId="7F6B6CE4" w14:textId="77777777" w:rsidR="00F76903" w:rsidRPr="00F76903" w:rsidRDefault="00F76903" w:rsidP="00F76903">
      <w:pPr>
        <w:spacing w:after="240" w:line="240" w:lineRule="auto"/>
        <w:jc w:val="center"/>
        <w:textAlignment w:val="baseline"/>
        <w:outlineLvl w:val="2"/>
        <w:rPr>
          <w:rFonts w:ascii="Arial" w:eastAsia="Times New Roman" w:hAnsi="Arial" w:cs="Arial"/>
          <w:b/>
          <w:bCs/>
          <w:sz w:val="24"/>
          <w:szCs w:val="24"/>
          <w:lang w:eastAsia="ru-RU"/>
        </w:rPr>
      </w:pPr>
      <w:r w:rsidRPr="00F76903">
        <w:rPr>
          <w:rFonts w:ascii="Arial" w:eastAsia="Times New Roman" w:hAnsi="Arial" w:cs="Arial"/>
          <w:b/>
          <w:bCs/>
          <w:sz w:val="24"/>
          <w:szCs w:val="24"/>
          <w:lang w:eastAsia="ru-RU"/>
        </w:rPr>
        <w:t>II. Стандарт предоставления государственной услуги</w:t>
      </w:r>
    </w:p>
    <w:p w14:paraId="573D5C17"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2.1. Наименование государственной услуги: установление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r w:rsidRPr="00F76903">
        <w:rPr>
          <w:rFonts w:ascii="Arial" w:eastAsia="Times New Roman" w:hAnsi="Arial" w:cs="Arial"/>
          <w:sz w:val="24"/>
          <w:szCs w:val="24"/>
          <w:lang w:eastAsia="ru-RU"/>
        </w:rPr>
        <w:br/>
      </w:r>
    </w:p>
    <w:p w14:paraId="6802C288"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Краткое наименование государственной услуги: установление нормативов образования отходов и лимитов на их размещение.</w:t>
      </w:r>
      <w:r w:rsidRPr="00F76903">
        <w:rPr>
          <w:rFonts w:ascii="Arial" w:eastAsia="Times New Roman" w:hAnsi="Arial" w:cs="Arial"/>
          <w:sz w:val="24"/>
          <w:szCs w:val="24"/>
          <w:lang w:eastAsia="ru-RU"/>
        </w:rPr>
        <w:br/>
      </w:r>
    </w:p>
    <w:p w14:paraId="4CEDD5FD"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2.2. Государственная услуга предоставляется Комитетом во взаимодействии с органами (организациями), указанными в пункте 1.3.1 настоящего Административного регламента.</w:t>
      </w:r>
      <w:r w:rsidRPr="00F76903">
        <w:rPr>
          <w:rFonts w:ascii="Arial" w:eastAsia="Times New Roman" w:hAnsi="Arial" w:cs="Arial"/>
          <w:sz w:val="24"/>
          <w:szCs w:val="24"/>
          <w:lang w:eastAsia="ru-RU"/>
        </w:rPr>
        <w:br/>
      </w:r>
    </w:p>
    <w:p w14:paraId="5B372B0B"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xml:space="preserve">Должностным лицам Комитета запрещено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и организации, за исключением получения услуг и получения документов и информации, полученных в результате предоставления таких услуг, включенных в перечень услуг, которые являются необходимыми и обязательными для предоставления государственных услуг, утвержденный постановлением Правительства Санкт-Петербурга от 03.02.2012 N </w:t>
      </w:r>
      <w:r w:rsidRPr="00F76903">
        <w:rPr>
          <w:rFonts w:ascii="Arial" w:eastAsia="Times New Roman" w:hAnsi="Arial" w:cs="Arial"/>
          <w:sz w:val="24"/>
          <w:szCs w:val="24"/>
          <w:lang w:eastAsia="ru-RU"/>
        </w:rPr>
        <w:lastRenderedPageBreak/>
        <w:t>93.</w:t>
      </w:r>
      <w:r w:rsidRPr="00F76903">
        <w:rPr>
          <w:rFonts w:ascii="Arial" w:eastAsia="Times New Roman" w:hAnsi="Arial" w:cs="Arial"/>
          <w:sz w:val="24"/>
          <w:szCs w:val="24"/>
          <w:lang w:eastAsia="ru-RU"/>
        </w:rPr>
        <w:br/>
      </w:r>
    </w:p>
    <w:p w14:paraId="6E7B208E"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2.3. Результатом предоставления государственной услуги является:</w:t>
      </w:r>
    </w:p>
    <w:p w14:paraId="049CE672"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выдача документа об утверждении нормативов образования отходов и лимитов на их размещение (далее - Документ) либо предоставление мотивированного отказа в выдаче Документа на бумажном носителе;</w:t>
      </w:r>
      <w:r w:rsidRPr="00F76903">
        <w:rPr>
          <w:rFonts w:ascii="Arial" w:hAnsi="Arial" w:cs="Arial"/>
        </w:rPr>
        <w:br/>
      </w:r>
    </w:p>
    <w:p w14:paraId="12414476"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переоформление Документа или уведомление об отказе в переоформлении Документа на бумажном носителе;</w:t>
      </w:r>
      <w:r w:rsidRPr="00F76903">
        <w:rPr>
          <w:rFonts w:ascii="Arial" w:hAnsi="Arial" w:cs="Arial"/>
        </w:rPr>
        <w:br/>
      </w:r>
    </w:p>
    <w:p w14:paraId="6CEC1A50"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выдача дубликата Документа или уведомления об отказе в выдаче дубликата Документа на бумажном носителе.</w:t>
      </w:r>
      <w:r w:rsidRPr="00F76903">
        <w:rPr>
          <w:rFonts w:ascii="Arial" w:hAnsi="Arial" w:cs="Arial"/>
        </w:rPr>
        <w:br/>
      </w:r>
    </w:p>
    <w:p w14:paraId="38BA58C9"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Результат предоставления государственной услуги учитывается в информационной системе "Единая система электронного документооборота и делопроизводства исполнительных органов государственной власти Санкт-Петербурга".</w:t>
      </w:r>
      <w:r w:rsidRPr="00F76903">
        <w:rPr>
          <w:rFonts w:ascii="Arial" w:hAnsi="Arial" w:cs="Arial"/>
        </w:rPr>
        <w:br/>
      </w:r>
    </w:p>
    <w:p w14:paraId="5FECFC3F"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2.4. Срок предоставления государственной услуги:</w:t>
      </w:r>
      <w:r w:rsidRPr="00F76903">
        <w:rPr>
          <w:rFonts w:ascii="Arial" w:hAnsi="Arial" w:cs="Arial"/>
        </w:rPr>
        <w:br/>
      </w:r>
    </w:p>
    <w:p w14:paraId="2195E5F0"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В Комитете:</w:t>
      </w:r>
      <w:r w:rsidRPr="00F76903">
        <w:rPr>
          <w:rFonts w:ascii="Arial" w:hAnsi="Arial" w:cs="Arial"/>
        </w:rPr>
        <w:br/>
      </w:r>
    </w:p>
    <w:p w14:paraId="0EA2F4FE"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30 рабочих дней - для выдачи Документа, для переоформления Документа;</w:t>
      </w:r>
      <w:r w:rsidRPr="00F76903">
        <w:rPr>
          <w:rFonts w:ascii="Arial" w:hAnsi="Arial" w:cs="Arial"/>
        </w:rPr>
        <w:br/>
      </w:r>
    </w:p>
    <w:p w14:paraId="1C9D6EB8"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15 рабочих дней - для выдачи дубликата Документа.</w:t>
      </w:r>
      <w:r w:rsidRPr="00F76903">
        <w:rPr>
          <w:rFonts w:ascii="Arial" w:hAnsi="Arial" w:cs="Arial"/>
        </w:rPr>
        <w:br/>
      </w:r>
    </w:p>
    <w:p w14:paraId="5EAD5665"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В случае обращения заявителя через структурные подразделения МФЦ срок увеличивается на время, необходимое для передачи документов.</w:t>
      </w:r>
      <w:r w:rsidRPr="00F76903">
        <w:rPr>
          <w:rFonts w:ascii="Arial" w:hAnsi="Arial" w:cs="Arial"/>
        </w:rPr>
        <w:br/>
      </w:r>
    </w:p>
    <w:p w14:paraId="3AD83A75"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Документы, являющиеся результатом предоставления государственной услуги, в течение 30 календарных дней с даты их регистрации могут быть получены заявителями или их доверенными лицами в Комитете лично под расписку о вручении.</w:t>
      </w:r>
      <w:r w:rsidRPr="00F76903">
        <w:rPr>
          <w:rFonts w:ascii="Arial" w:hAnsi="Arial" w:cs="Arial"/>
        </w:rPr>
        <w:br/>
      </w:r>
    </w:p>
    <w:p w14:paraId="14476536"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По истечении 30 календарных дней указанные документы направляются в адрес заявителя заказным почтовым отправлением с уведомлением о вручении.</w:t>
      </w:r>
      <w:r w:rsidRPr="00F76903">
        <w:rPr>
          <w:rFonts w:ascii="Arial" w:hAnsi="Arial" w:cs="Arial"/>
        </w:rPr>
        <w:br/>
      </w:r>
    </w:p>
    <w:p w14:paraId="12027FC4"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В случае подачи заявления и документов через структурные подразделения МФЦ документы, являющиеся результатом предоставления государственной услуги, по истечении срока предоставления государственной услуги в Комитете передаются в соответствующие структурные подразделения МФЦ в срок, не превышающий трех рабочих дней.</w:t>
      </w:r>
      <w:r w:rsidRPr="00F76903">
        <w:rPr>
          <w:rFonts w:ascii="Arial" w:hAnsi="Arial" w:cs="Arial"/>
        </w:rPr>
        <w:br/>
      </w:r>
    </w:p>
    <w:p w14:paraId="04EC500F"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2.5. Перечень нормативных правовых актов, непосредственно регулирующих предоставление государственной услуги, с указанием их реквизитов:</w:t>
      </w:r>
      <w:r w:rsidRPr="00F76903">
        <w:rPr>
          <w:rFonts w:ascii="Arial" w:hAnsi="Arial" w:cs="Arial"/>
        </w:rPr>
        <w:br/>
      </w:r>
    </w:p>
    <w:p w14:paraId="78C7F85B"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Федеральный закон от 24.06.98 N 89-ФЗ "Об отходах производства и потребления";</w:t>
      </w:r>
      <w:r w:rsidRPr="00F76903">
        <w:rPr>
          <w:rFonts w:ascii="Arial" w:hAnsi="Arial" w:cs="Arial"/>
        </w:rPr>
        <w:br/>
      </w:r>
    </w:p>
    <w:p w14:paraId="2A8FC202"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Федеральный закон от 10.01.2002 N 7-ФЗ "Об охране окружающей среды";</w:t>
      </w:r>
      <w:r w:rsidRPr="00F76903">
        <w:rPr>
          <w:rFonts w:ascii="Arial" w:hAnsi="Arial" w:cs="Arial"/>
        </w:rPr>
        <w:br/>
      </w:r>
    </w:p>
    <w:p w14:paraId="68127F72"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lastRenderedPageBreak/>
        <w:t>Федеральный закон от 27.07.2010 N 210-ФЗ "Об организации предоставления государственных и муниципальных услуг";</w:t>
      </w:r>
      <w:r w:rsidRPr="00F76903">
        <w:rPr>
          <w:rFonts w:ascii="Arial" w:hAnsi="Arial" w:cs="Arial"/>
        </w:rPr>
        <w:br/>
      </w:r>
    </w:p>
    <w:p w14:paraId="28B02583"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Федеральный закон от 27.07.2006 N 152-ФЗ "О персональных данных";</w:t>
      </w:r>
      <w:r w:rsidRPr="00F76903">
        <w:rPr>
          <w:rFonts w:ascii="Arial" w:hAnsi="Arial" w:cs="Arial"/>
        </w:rPr>
        <w:br/>
      </w:r>
    </w:p>
    <w:p w14:paraId="089BD80D"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Федеральный закон от 06.04.2011 N 63-ФЗ "Об электронной подписи";</w:t>
      </w:r>
      <w:r w:rsidRPr="00F76903">
        <w:rPr>
          <w:rFonts w:ascii="Arial" w:hAnsi="Arial" w:cs="Arial"/>
        </w:rPr>
        <w:br/>
      </w:r>
    </w:p>
    <w:p w14:paraId="5DBC2CCF"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приказ Федеральной службы по надзору в сфере природопользования от 18.07.2014 N 445 "Об утверждении федерального классификационного каталога отходов";</w:t>
      </w:r>
      <w:r w:rsidRPr="00F76903">
        <w:rPr>
          <w:rFonts w:ascii="Arial" w:hAnsi="Arial" w:cs="Arial"/>
        </w:rPr>
        <w:br/>
      </w:r>
    </w:p>
    <w:p w14:paraId="170FE2FC"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 xml:space="preserve">Закон Санкт-Петербурга от 03.12.2008 N </w:t>
      </w:r>
      <w:proofErr w:type="gramStart"/>
      <w:r w:rsidRPr="00F76903">
        <w:rPr>
          <w:rFonts w:ascii="Arial" w:hAnsi="Arial" w:cs="Arial"/>
        </w:rPr>
        <w:t>764-141</w:t>
      </w:r>
      <w:proofErr w:type="gramEnd"/>
      <w:r w:rsidRPr="00F76903">
        <w:rPr>
          <w:rFonts w:ascii="Arial" w:hAnsi="Arial" w:cs="Arial"/>
        </w:rPr>
        <w:t xml:space="preserve"> "О разграничении полномочий Законодательного Собрания Санкт-Петербурга и Правительства Санкт-Петербурга в области охраны окружающей среды на территории Санкт-Петербурга";</w:t>
      </w:r>
      <w:r w:rsidRPr="00F76903">
        <w:rPr>
          <w:rFonts w:ascii="Arial" w:hAnsi="Arial" w:cs="Arial"/>
        </w:rPr>
        <w:br/>
      </w:r>
    </w:p>
    <w:p w14:paraId="57839298"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постановление Правительства Санкт-Петербурга от 06.04.2004 N 530 "О Комитете по природопользованию, охране окружающей среды и обеспечению экологической безопасности";</w:t>
      </w:r>
      <w:r w:rsidRPr="00F76903">
        <w:rPr>
          <w:rFonts w:ascii="Arial" w:hAnsi="Arial" w:cs="Arial"/>
        </w:rPr>
        <w:br/>
      </w:r>
    </w:p>
    <w:p w14:paraId="6D9BC222"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постановление Правительства Санкт-Петербурга от 23.12.2011 N 1753 "О Порядке межведомственного информационного взаимодействия при предоставлении государственных и муниципальных услуг исполнительными органами государственной власти Санкт-Петербурга и органами местного самоуправления в Санкт-Петербурге, а также услуг государственных учреждений, подведомственных исполнительным органам государственной власти Санкт-Петербурга, и других организаций, в которых размещается государственное задание (заказ)";</w:t>
      </w:r>
      <w:r w:rsidRPr="00F76903">
        <w:rPr>
          <w:rFonts w:ascii="Arial" w:hAnsi="Arial" w:cs="Arial"/>
        </w:rPr>
        <w:br/>
      </w:r>
    </w:p>
    <w:p w14:paraId="0B73884B"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постановление Правительства Санкт-Петербурга от 30.12.2009 N 1593 "О некоторых мерах по повышению качества предоставления государственных услуг на базе многофункционального центра предоставления государственных услуг в Санкт-Петербурге";</w:t>
      </w:r>
      <w:r w:rsidRPr="00F76903">
        <w:rPr>
          <w:rFonts w:ascii="Arial" w:hAnsi="Arial" w:cs="Arial"/>
        </w:rPr>
        <w:br/>
      </w:r>
    </w:p>
    <w:p w14:paraId="6A40551F"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постановление Правительства Санкт-Петербурга от 25.07.2011 N 1037 "О порядке разработки и утверждения исполнительными органами государственной власти Санкт-Петербурга административных регламентов предоставления государственных услуг (исполнения государственных функций)";</w:t>
      </w:r>
      <w:r w:rsidRPr="00F76903">
        <w:rPr>
          <w:rFonts w:ascii="Arial" w:hAnsi="Arial" w:cs="Arial"/>
        </w:rPr>
        <w:br/>
      </w:r>
    </w:p>
    <w:p w14:paraId="410E8916"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распоряжение Комитета от 09.02.2016 N 21-р "Об утверждении Порядка разработки и утверждения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расположенных на территории Санкт-Петербурга и подлежащих региональному государственному экологическому надзору".</w:t>
      </w:r>
      <w:r w:rsidRPr="00F76903">
        <w:rPr>
          <w:rFonts w:ascii="Arial" w:hAnsi="Arial" w:cs="Arial"/>
        </w:rPr>
        <w:br/>
      </w:r>
    </w:p>
    <w:p w14:paraId="65ADF060"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2.6.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w:t>
      </w:r>
      <w:r w:rsidRPr="00F76903">
        <w:rPr>
          <w:rFonts w:ascii="Arial" w:hAnsi="Arial" w:cs="Arial"/>
        </w:rPr>
        <w:br/>
      </w:r>
    </w:p>
    <w:p w14:paraId="5CEB757B"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lastRenderedPageBreak/>
        <w:t>2.6.1. Для получения Документа заявитель представляет следующие документы:</w:t>
      </w:r>
      <w:r w:rsidRPr="00F76903">
        <w:rPr>
          <w:rFonts w:ascii="Arial" w:hAnsi="Arial" w:cs="Arial"/>
        </w:rPr>
        <w:br/>
      </w:r>
    </w:p>
    <w:p w14:paraId="5006CB05"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заявление об установлении нормативов образования отходов и лимитов на их размещение по форме согласно приложению N 2 к настоящему Административному регламенту в двух экземплярах;</w:t>
      </w:r>
      <w:r w:rsidRPr="00F76903">
        <w:rPr>
          <w:rFonts w:ascii="Arial" w:hAnsi="Arial" w:cs="Arial"/>
        </w:rPr>
        <w:br/>
      </w:r>
    </w:p>
    <w:p w14:paraId="2FA768C4"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документ, подтверждающий полномочия представителя заявителя (доверенность, договор или решение собрания, содержащих указание на полномочия доверенного лица по представлению заявителя при предоставлении государственной услуги);</w:t>
      </w:r>
      <w:r w:rsidRPr="00F76903">
        <w:rPr>
          <w:rFonts w:ascii="Arial" w:hAnsi="Arial" w:cs="Arial"/>
        </w:rPr>
        <w:br/>
      </w:r>
    </w:p>
    <w:p w14:paraId="446AFAE6"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паспорт гражданина Российской Федерации или иной документ, удостоверяющий личность представителя заявителя;</w:t>
      </w:r>
      <w:r w:rsidRPr="00F76903">
        <w:rPr>
          <w:rFonts w:ascii="Arial" w:hAnsi="Arial" w:cs="Arial"/>
        </w:rPr>
        <w:br/>
      </w:r>
    </w:p>
    <w:p w14:paraId="57281F46"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проект нормативов образования отходов и лимитов на их размещение, разработанный для заявителя в целом (включая его филиалы и (или) территориально обособленные подразделения) или отдельно по каждому филиалу, территориально обособленному подразделению в 2-х экземплярах (1 экземпляр на бумажном носителе, 1 - в электронном виде);</w:t>
      </w:r>
      <w:r w:rsidRPr="00F76903">
        <w:rPr>
          <w:rFonts w:ascii="Arial" w:hAnsi="Arial" w:cs="Arial"/>
        </w:rPr>
        <w:br/>
      </w:r>
    </w:p>
    <w:p w14:paraId="3944927A"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2.6.2. Для переоформления действующего Документа заявитель представляет следующие документы:</w:t>
      </w:r>
      <w:r w:rsidRPr="00F76903">
        <w:rPr>
          <w:rFonts w:ascii="Arial" w:hAnsi="Arial" w:cs="Arial"/>
        </w:rPr>
        <w:br/>
      </w:r>
    </w:p>
    <w:p w14:paraId="16B42831"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заявление о переоформлении Документа по форме согласно приложению N 2 к настоящему Административному регламенту в двух экземплярах;</w:t>
      </w:r>
      <w:r w:rsidRPr="00F76903">
        <w:rPr>
          <w:rFonts w:ascii="Arial" w:hAnsi="Arial" w:cs="Arial"/>
        </w:rPr>
        <w:br/>
      </w:r>
    </w:p>
    <w:p w14:paraId="1876996C"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оригинал и заверенную копию выданного ранее заявителю в установленном порядке Документа (представляется в случае, если Документ выдавался Департаментом). Оригинал Документа подлежит возврату;</w:t>
      </w:r>
      <w:r w:rsidRPr="00F76903">
        <w:rPr>
          <w:rFonts w:ascii="Arial" w:hAnsi="Arial" w:cs="Arial"/>
        </w:rPr>
        <w:br/>
      </w:r>
    </w:p>
    <w:p w14:paraId="18E891DD"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заверенные хозяйствующим субъектом копии договоров на передачу отходов конкретным хозяйствующим субъектам для размещения конкретных количеств отходов определенных видов и классов опасности (представляется в случае изменения данных об объектах размещения отходов - эксплуатируемых другими хозяйствующими субъектами, и на которые отходы индивидуальных предпринимателей и юридических лиц передаются для размещения);</w:t>
      </w:r>
      <w:r w:rsidRPr="00F76903">
        <w:rPr>
          <w:rFonts w:ascii="Arial" w:hAnsi="Arial" w:cs="Arial"/>
        </w:rPr>
        <w:br/>
      </w:r>
    </w:p>
    <w:p w14:paraId="2D3085A8"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технический отчет об обращении с отходами;</w:t>
      </w:r>
      <w:r w:rsidRPr="00F76903">
        <w:rPr>
          <w:rFonts w:ascii="Arial" w:hAnsi="Arial" w:cs="Arial"/>
        </w:rPr>
        <w:br/>
      </w:r>
    </w:p>
    <w:p w14:paraId="3984449D"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пояснительная записка (представляется в случае изменения данных об объектах размещения отходов - эксплуатируемых другими хозяйствующими субъектами, и на которые отходы индивидуальных предпринимателей и юридических лиц передаются для размещения).</w:t>
      </w:r>
      <w:r w:rsidRPr="00F76903">
        <w:rPr>
          <w:rFonts w:ascii="Arial" w:hAnsi="Arial" w:cs="Arial"/>
        </w:rPr>
        <w:br/>
      </w:r>
    </w:p>
    <w:p w14:paraId="224918EC"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В случае изменения данных об объектах размещения отходов в пояснительной записке указываются номера объектов размещения отходов в государственном реестре объектов размещения отходов (далее - ГРОРО) и реквизиты соответствующего приказа Росприроднадзора о включении объектов размещения отходов в ГРОРО.</w:t>
      </w:r>
      <w:r w:rsidRPr="00F76903">
        <w:rPr>
          <w:rFonts w:ascii="Arial" w:hAnsi="Arial" w:cs="Arial"/>
        </w:rPr>
        <w:br/>
      </w:r>
    </w:p>
    <w:p w14:paraId="694DE010"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lastRenderedPageBreak/>
        <w:t>При наличии в действующем Документе отходов, не включенных на момент выдачи Документа в действующий федеральный классификационный каталог отходов (утвержденный приказом Росприроднадзора от 18.07.2014 N 445 "Об утверждении федерального классификационного каталога отходов") (далее - ФККО-2014), в пояснительной записке приводится сравнительная таблица соотнесения отходов, ранее не включенных в ФККО-2014 на дату утверждения действующих нормативов образования отходов и лимитов на их размещение, и предлагаемых к включению в переоформляемый документ об утверждении нормативов образования отходов и лимитов на их размещение, а также указываются реквизиты письма о направлении хозяйствующим субъектом в Департамент документа, подтверждающего отнесение данных отходов к конкретному классу опасности. При этом в переоформляемый Документ могут быть внесены соответствующие изменения.</w:t>
      </w:r>
      <w:r w:rsidRPr="00F76903">
        <w:rPr>
          <w:rFonts w:ascii="Arial" w:hAnsi="Arial" w:cs="Arial"/>
        </w:rPr>
        <w:br/>
      </w:r>
    </w:p>
    <w:p w14:paraId="6B99A6D8"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2.6.3. Для выдачи дубликата действующего Документа заявитель представляет:</w:t>
      </w:r>
      <w:r w:rsidRPr="00F76903">
        <w:rPr>
          <w:rFonts w:ascii="Arial" w:hAnsi="Arial" w:cs="Arial"/>
        </w:rPr>
        <w:br/>
      </w:r>
    </w:p>
    <w:p w14:paraId="00A28EEE"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заявление о выдаче дубликата Документа по форме приложения N 2 к настоящему Административному регламенту в двух экземплярах;</w:t>
      </w:r>
      <w:r w:rsidRPr="00F76903">
        <w:rPr>
          <w:rFonts w:ascii="Arial" w:hAnsi="Arial" w:cs="Arial"/>
        </w:rPr>
        <w:br/>
      </w:r>
    </w:p>
    <w:p w14:paraId="7751E7A5"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документ, подтверждающий полномочия представителя заявителя (доверенность, договор или решение собрания, содержащих указание на полномочия доверенного лица по представлению заявителя при предоставлении государственной услуги);</w:t>
      </w:r>
      <w:r w:rsidRPr="00F76903">
        <w:rPr>
          <w:rFonts w:ascii="Arial" w:hAnsi="Arial" w:cs="Arial"/>
        </w:rPr>
        <w:br/>
      </w:r>
    </w:p>
    <w:p w14:paraId="1C30A513"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паспорт гражданина Российской Федерации или иной документ, удостоверяющий личность представителя заявителя.</w:t>
      </w:r>
      <w:r w:rsidRPr="00F76903">
        <w:rPr>
          <w:rFonts w:ascii="Arial" w:hAnsi="Arial" w:cs="Arial"/>
        </w:rPr>
        <w:br/>
      </w:r>
    </w:p>
    <w:p w14:paraId="113979C9"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Выдача дубликата действующего Документа производится только для Документов, выданных Комитетом.</w:t>
      </w:r>
      <w:r w:rsidRPr="00F76903">
        <w:rPr>
          <w:rFonts w:ascii="Arial" w:hAnsi="Arial" w:cs="Arial"/>
        </w:rPr>
        <w:br/>
      </w:r>
    </w:p>
    <w:p w14:paraId="6501CA1E"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В случае обращения заявителя за предоставлением государственной услуги через структурные подразделения МФЦ ему необходимо предоставить паспорт гражданина Российской Федерации или иной документ, удостоверяющий личность заявителя (представителя заявителя) и документ, подтверждающий полномочия представителя заявителя.</w:t>
      </w:r>
      <w:r w:rsidRPr="00F76903">
        <w:rPr>
          <w:rFonts w:ascii="Arial" w:hAnsi="Arial" w:cs="Arial"/>
        </w:rPr>
        <w:br/>
      </w:r>
    </w:p>
    <w:p w14:paraId="10B3C049"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 xml:space="preserve">В представляемых документах не допускаются </w:t>
      </w:r>
      <w:proofErr w:type="spellStart"/>
      <w:r w:rsidRPr="00F76903">
        <w:rPr>
          <w:rFonts w:ascii="Arial" w:hAnsi="Arial" w:cs="Arial"/>
        </w:rPr>
        <w:t>неудостоверенные</w:t>
      </w:r>
      <w:proofErr w:type="spellEnd"/>
      <w:r w:rsidRPr="00F76903">
        <w:rPr>
          <w:rFonts w:ascii="Arial" w:hAnsi="Arial" w:cs="Arial"/>
        </w:rPr>
        <w:t xml:space="preserve"> исправления, повреждения, нечитаемые части текста либо нечитаемые оттиски штампов и печатей, наличие которых не позволяет однозначно толковать их содержание.</w:t>
      </w:r>
      <w:r w:rsidRPr="00F76903">
        <w:rPr>
          <w:rFonts w:ascii="Arial" w:hAnsi="Arial" w:cs="Arial"/>
        </w:rPr>
        <w:br/>
      </w:r>
    </w:p>
    <w:p w14:paraId="5AE46CC3"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 xml:space="preserve">В случае если для предоставления государственной услуги необходима обработка персональных данных лица, не являющегося заявителем, и если в соответствии с федеральным законом обработка таких персональных данных может осуществляться с согласия указанного лица, при обращении за получением государственной услуги заявитель дополнительно представляет документы, подтверждающие получение согласия указанного лица на обработку персональных данных указанного лица. Документы, подтверждающие получение согласия, могут быть представлены в том числе в форме электронного документа. Форма согласия на обработку персональных данных приведена в приложении N 6 </w:t>
      </w:r>
      <w:r w:rsidRPr="00F76903">
        <w:rPr>
          <w:rFonts w:ascii="Arial" w:hAnsi="Arial" w:cs="Arial"/>
        </w:rPr>
        <w:lastRenderedPageBreak/>
        <w:t>к настоящему Административному регламенту.</w:t>
      </w:r>
      <w:r w:rsidRPr="00F76903">
        <w:rPr>
          <w:rFonts w:ascii="Arial" w:hAnsi="Arial" w:cs="Arial"/>
        </w:rPr>
        <w:br/>
      </w:r>
    </w:p>
    <w:p w14:paraId="082D502E"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2.7.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w:t>
      </w:r>
      <w:r w:rsidRPr="00F76903">
        <w:rPr>
          <w:rFonts w:ascii="Arial" w:hAnsi="Arial" w:cs="Arial"/>
        </w:rPr>
        <w:br/>
      </w:r>
    </w:p>
    <w:p w14:paraId="4D69B84C"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Для выдачи Документа:</w:t>
      </w:r>
      <w:r w:rsidRPr="00F76903">
        <w:rPr>
          <w:rFonts w:ascii="Arial" w:hAnsi="Arial" w:cs="Arial"/>
        </w:rPr>
        <w:br/>
      </w:r>
    </w:p>
    <w:p w14:paraId="6BD00F4D"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документ, подтверждающий оплату заявителем государственной пошлины;</w:t>
      </w:r>
      <w:r w:rsidRPr="00F76903">
        <w:rPr>
          <w:rFonts w:ascii="Arial" w:hAnsi="Arial" w:cs="Arial"/>
        </w:rPr>
        <w:br/>
      </w:r>
    </w:p>
    <w:p w14:paraId="27E7F90E"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 xml:space="preserve">документы, подтверждающие подачу заявителем паспортов отходов </w:t>
      </w:r>
      <w:proofErr w:type="gramStart"/>
      <w:r w:rsidRPr="00F76903">
        <w:rPr>
          <w:rFonts w:ascii="Arial" w:hAnsi="Arial" w:cs="Arial"/>
        </w:rPr>
        <w:t>I-IV</w:t>
      </w:r>
      <w:proofErr w:type="gramEnd"/>
      <w:r w:rsidRPr="00F76903">
        <w:rPr>
          <w:rFonts w:ascii="Arial" w:hAnsi="Arial" w:cs="Arial"/>
        </w:rPr>
        <w:t xml:space="preserve"> классов опасности в Департамент (копии сопроводительных писем с отметкой Департамента о принятии, писем Департамента о результатах рассмотрения паспортов отходов I-IV классов опасности, уведомлений о вручении почтового отправления, если паспорта отходов I-IV классов опасности направлялись в Департамент почтой).</w:t>
      </w:r>
      <w:r w:rsidRPr="00F76903">
        <w:rPr>
          <w:rFonts w:ascii="Arial" w:hAnsi="Arial" w:cs="Arial"/>
        </w:rPr>
        <w:br/>
      </w:r>
    </w:p>
    <w:p w14:paraId="094A6023"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Для переоформления Документа:</w:t>
      </w:r>
      <w:r w:rsidRPr="00F76903">
        <w:rPr>
          <w:rFonts w:ascii="Arial" w:hAnsi="Arial" w:cs="Arial"/>
        </w:rPr>
        <w:br/>
      </w:r>
    </w:p>
    <w:p w14:paraId="0556CE39"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документ, подтверждающий оплату заявителем государственной пошлины;</w:t>
      </w:r>
      <w:r w:rsidRPr="00F76903">
        <w:rPr>
          <w:rFonts w:ascii="Arial" w:hAnsi="Arial" w:cs="Arial"/>
        </w:rPr>
        <w:br/>
      </w:r>
    </w:p>
    <w:p w14:paraId="6E321A53"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 xml:space="preserve">документы, подтверждающие подачу заявителем паспортов отходов </w:t>
      </w:r>
      <w:proofErr w:type="gramStart"/>
      <w:r w:rsidRPr="00F76903">
        <w:rPr>
          <w:rFonts w:ascii="Arial" w:hAnsi="Arial" w:cs="Arial"/>
        </w:rPr>
        <w:t>I-IV</w:t>
      </w:r>
      <w:proofErr w:type="gramEnd"/>
      <w:r w:rsidRPr="00F76903">
        <w:rPr>
          <w:rFonts w:ascii="Arial" w:hAnsi="Arial" w:cs="Arial"/>
        </w:rPr>
        <w:t xml:space="preserve"> классов опасности в Департамент (копии сопроводительных писем с отметкой Департамента о принятии, писем Департамента о результатах рассмотрения паспортов отходов I-IV классов опасности, уведомлений о вручении почтового отправления, если паспорта отходов I-IV классов опасности направлялись в Департамент почтой);</w:t>
      </w:r>
      <w:r w:rsidRPr="00F76903">
        <w:rPr>
          <w:rFonts w:ascii="Arial" w:hAnsi="Arial" w:cs="Arial"/>
        </w:rPr>
        <w:br/>
      </w:r>
    </w:p>
    <w:p w14:paraId="1328D625"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документ, подтверждающий внесение изменений в сведения о юридическом лице, содержащиеся в Едином государственном реестре юридических лиц (для юридического лица);</w:t>
      </w:r>
      <w:r w:rsidRPr="00F76903">
        <w:rPr>
          <w:rFonts w:ascii="Arial" w:hAnsi="Arial" w:cs="Arial"/>
        </w:rPr>
        <w:br/>
      </w:r>
    </w:p>
    <w:p w14:paraId="20AC03D0"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документ, подтверждающий внесение изменений в сведения об индивидуальном предпринимателе, содержащиеся в Едином государственном реестре индивидуальных предпринимателей (для индивидуального предпринимателя).</w:t>
      </w:r>
      <w:r w:rsidRPr="00F76903">
        <w:rPr>
          <w:rFonts w:ascii="Arial" w:hAnsi="Arial" w:cs="Arial"/>
        </w:rPr>
        <w:br/>
      </w:r>
    </w:p>
    <w:p w14:paraId="021B0926"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Для выдачи дубликата Документа:</w:t>
      </w:r>
      <w:r w:rsidRPr="00F76903">
        <w:rPr>
          <w:rFonts w:ascii="Arial" w:hAnsi="Arial" w:cs="Arial"/>
        </w:rPr>
        <w:br/>
      </w:r>
    </w:p>
    <w:p w14:paraId="623AAE53"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документ, подтверждающий оплату заявителем государственной пошлины.</w:t>
      </w:r>
      <w:r w:rsidRPr="00F76903">
        <w:rPr>
          <w:rFonts w:ascii="Arial" w:hAnsi="Arial" w:cs="Arial"/>
        </w:rPr>
        <w:br/>
      </w:r>
    </w:p>
    <w:p w14:paraId="003E96DA"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Непредставление заявителем указанных документов не является основанием для отказа заявителю в предоставлении государственной услуги.</w:t>
      </w:r>
      <w:r w:rsidRPr="00F76903">
        <w:rPr>
          <w:rFonts w:ascii="Arial" w:hAnsi="Arial" w:cs="Arial"/>
        </w:rPr>
        <w:br/>
      </w:r>
    </w:p>
    <w:p w14:paraId="7C2DD480"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2.7.1. Должностным лицам Комитета запрещено требовать от заявителя:</w:t>
      </w:r>
      <w:r w:rsidRPr="00F76903">
        <w:rPr>
          <w:rFonts w:ascii="Arial" w:hAnsi="Arial" w:cs="Arial"/>
        </w:rPr>
        <w:br/>
      </w:r>
    </w:p>
    <w:p w14:paraId="053E3242"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 xml:space="preserve">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w:t>
      </w:r>
      <w:r w:rsidRPr="00F76903">
        <w:rPr>
          <w:rFonts w:ascii="Arial" w:hAnsi="Arial" w:cs="Arial"/>
        </w:rPr>
        <w:lastRenderedPageBreak/>
        <w:t>предоставлением государственной услуги;</w:t>
      </w:r>
      <w:r w:rsidRPr="00F76903">
        <w:rPr>
          <w:rFonts w:ascii="Arial" w:hAnsi="Arial" w:cs="Arial"/>
        </w:rPr>
        <w:br/>
      </w:r>
    </w:p>
    <w:p w14:paraId="3E1AC44D"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представления документов и информации, которые в соответствии с нормативными правовыми актами Российской Федерации, нормативными правовыми актами Санкт-Петербурга и муниципальными правовыми актами находятся в распоряжении Комитета,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27.07.2010 N 210-ФЗ "Об организации предоставления государственных и муниципальных услуг" (далее - Федеральный закон N 210-ФЗ).</w:t>
      </w:r>
      <w:r w:rsidRPr="00F76903">
        <w:rPr>
          <w:rFonts w:ascii="Arial" w:hAnsi="Arial" w:cs="Arial"/>
        </w:rPr>
        <w:br/>
      </w:r>
    </w:p>
    <w:p w14:paraId="23E98BE6"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2.8. Исчерпывающий перечень оснований для отказа в приеме документов, необходимых для предоставления государственной услуги:</w:t>
      </w:r>
      <w:r w:rsidRPr="00F76903">
        <w:rPr>
          <w:rFonts w:ascii="Arial" w:hAnsi="Arial" w:cs="Arial"/>
        </w:rPr>
        <w:br/>
      </w:r>
    </w:p>
    <w:p w14:paraId="51A8CCCC"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отказ заявителя от подачи документов;</w:t>
      </w:r>
      <w:r w:rsidRPr="00F76903">
        <w:rPr>
          <w:rFonts w:ascii="Arial" w:hAnsi="Arial" w:cs="Arial"/>
        </w:rPr>
        <w:br/>
      </w:r>
    </w:p>
    <w:p w14:paraId="53C58A92"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представление заявления на предоставление государственной услуги и документов неуполномоченным лицом;</w:t>
      </w:r>
      <w:r w:rsidRPr="00F76903">
        <w:rPr>
          <w:rFonts w:ascii="Arial" w:hAnsi="Arial" w:cs="Arial"/>
        </w:rPr>
        <w:br/>
      </w:r>
    </w:p>
    <w:p w14:paraId="5C61E26C"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объект хозяйственной и иной деятельности, в отношении которого поступило заявление об установлении нормативов образования отходов и лимитов на их размещение, о переоформлении Документа, о выдаче дубликата Документа, подлежит федеральному государственному экологическому надзору (за исключением обращения заявителя (представителя заявителя) за предоставлением государственной услуги в структурное подразделение МФЦ);</w:t>
      </w:r>
      <w:r w:rsidRPr="00F76903">
        <w:rPr>
          <w:rFonts w:ascii="Arial" w:hAnsi="Arial" w:cs="Arial"/>
        </w:rPr>
        <w:br/>
      </w:r>
    </w:p>
    <w:p w14:paraId="32382BD7"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объект хозяйственной и (или) иной деятельности, в отношении которого поступило заявление об установлении нормативов образования отходов и лимитов на их размещение, находится на территории другого субъекта Российской Федерации;</w:t>
      </w:r>
      <w:r w:rsidRPr="00F76903">
        <w:rPr>
          <w:rFonts w:ascii="Arial" w:hAnsi="Arial" w:cs="Arial"/>
        </w:rPr>
        <w:br/>
      </w:r>
    </w:p>
    <w:p w14:paraId="2FF6B272"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представление заявителем заявления по форме, не предусмотренной приложением N 2 к настоящему Административному регламенту.</w:t>
      </w:r>
      <w:r w:rsidRPr="00F76903">
        <w:rPr>
          <w:rFonts w:ascii="Arial" w:hAnsi="Arial" w:cs="Arial"/>
        </w:rPr>
        <w:br/>
      </w:r>
    </w:p>
    <w:p w14:paraId="26288300"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2.9. Исчерпывающий перечень оснований для приостановления или отказа в предоставлении государственной услуги.</w:t>
      </w:r>
      <w:r w:rsidRPr="00F76903">
        <w:rPr>
          <w:rFonts w:ascii="Arial" w:hAnsi="Arial" w:cs="Arial"/>
        </w:rPr>
        <w:br/>
      </w:r>
    </w:p>
    <w:p w14:paraId="7B366AB1"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Основаниями для отказа в предоставлении государственной услуги являются:</w:t>
      </w:r>
      <w:r w:rsidRPr="00F76903">
        <w:rPr>
          <w:rFonts w:ascii="Arial" w:hAnsi="Arial" w:cs="Arial"/>
        </w:rPr>
        <w:br/>
      </w:r>
    </w:p>
    <w:p w14:paraId="71A80461"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2.9.1. В случае установления нормативов образования отходов и лимитов на их размещение:</w:t>
      </w:r>
      <w:r w:rsidRPr="00F76903">
        <w:rPr>
          <w:rFonts w:ascii="Arial" w:hAnsi="Arial" w:cs="Arial"/>
        </w:rPr>
        <w:br/>
      </w:r>
    </w:p>
    <w:p w14:paraId="55BCF5A6"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неоплата государственной пошлины (является основанием для отказа в установлении нормативов образования отходов и лимитов на их размещение и выдаче Документа без рассмотрения представленных заявителем документов);</w:t>
      </w:r>
      <w:r w:rsidRPr="00F76903">
        <w:rPr>
          <w:rFonts w:ascii="Arial" w:hAnsi="Arial" w:cs="Arial"/>
        </w:rPr>
        <w:br/>
      </w:r>
    </w:p>
    <w:p w14:paraId="4D28B73F"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отсутствие документов, перечисленных в пункте 2.6 настоящего Административного регламента;</w:t>
      </w:r>
      <w:r w:rsidRPr="00F76903">
        <w:rPr>
          <w:rFonts w:ascii="Arial" w:hAnsi="Arial" w:cs="Arial"/>
        </w:rPr>
        <w:br/>
      </w:r>
    </w:p>
    <w:p w14:paraId="2E0AD2D7"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lastRenderedPageBreak/>
        <w:t>наличие в представленных документах заявителя недостоверной или искаженной информации, в том числе связанной с наличием арифметических или логических ошибок;</w:t>
      </w:r>
      <w:r w:rsidRPr="00F76903">
        <w:rPr>
          <w:rFonts w:ascii="Arial" w:hAnsi="Arial" w:cs="Arial"/>
        </w:rPr>
        <w:br/>
      </w:r>
    </w:p>
    <w:p w14:paraId="70474B9C"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получение в рамках межведомственного взаимодействия от иных органов (организаций) сведений об отсутствии документов (информации), необходимых для предоставления государственной услуги;</w:t>
      </w:r>
      <w:r w:rsidRPr="00F76903">
        <w:rPr>
          <w:rFonts w:ascii="Arial" w:hAnsi="Arial" w:cs="Arial"/>
        </w:rPr>
        <w:br/>
      </w:r>
    </w:p>
    <w:p w14:paraId="7A2C80C7"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объект хозяйственной и (или) иной деятельности, в отношении которого поступило заявление об установлении нормативов образования отходов и лимитов на их размещение, подлежит федеральному государственному экологическому надзору;</w:t>
      </w:r>
      <w:r w:rsidRPr="00F76903">
        <w:rPr>
          <w:rFonts w:ascii="Arial" w:hAnsi="Arial" w:cs="Arial"/>
        </w:rPr>
        <w:br/>
      </w:r>
    </w:p>
    <w:p w14:paraId="18553BB8"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отсутствие объекта размещения отходов, на котором предполагается размещение отходов, в ГРОРО;</w:t>
      </w:r>
      <w:r w:rsidRPr="00F76903">
        <w:rPr>
          <w:rFonts w:ascii="Arial" w:hAnsi="Arial" w:cs="Arial"/>
        </w:rPr>
        <w:br/>
      </w:r>
    </w:p>
    <w:p w14:paraId="18E0CB34"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превышение количества отходов, предлагаемых для размещения, над имеющейся вместимостью объекта размещения отходов (по результатам его инвентаризации);</w:t>
      </w:r>
      <w:r w:rsidRPr="00F76903">
        <w:rPr>
          <w:rFonts w:ascii="Arial" w:hAnsi="Arial" w:cs="Arial"/>
        </w:rPr>
        <w:br/>
      </w:r>
    </w:p>
    <w:p w14:paraId="02E036B4"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объект хозяйственной и (или) иной деятельности, в отношении которого поступило заявление об установлении нормативов образования отходов и лимитов на их размещение, находится на территории другого субъекта Российской Федерации;</w:t>
      </w:r>
      <w:r w:rsidRPr="00F76903">
        <w:rPr>
          <w:rFonts w:ascii="Arial" w:hAnsi="Arial" w:cs="Arial"/>
        </w:rPr>
        <w:br/>
      </w:r>
    </w:p>
    <w:p w14:paraId="6E9F3C54"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 xml:space="preserve">невыполнение хозяйствующим субъектом обязанности по составлению, утверждению и направлению в Департамент паспортов отходов </w:t>
      </w:r>
      <w:proofErr w:type="gramStart"/>
      <w:r w:rsidRPr="00F76903">
        <w:rPr>
          <w:rFonts w:ascii="Arial" w:hAnsi="Arial" w:cs="Arial"/>
        </w:rPr>
        <w:t>I-IV</w:t>
      </w:r>
      <w:proofErr w:type="gramEnd"/>
      <w:r w:rsidRPr="00F76903">
        <w:rPr>
          <w:rFonts w:ascii="Arial" w:hAnsi="Arial" w:cs="Arial"/>
        </w:rPr>
        <w:t xml:space="preserve"> классов опасности.</w:t>
      </w:r>
      <w:r w:rsidRPr="00F76903">
        <w:rPr>
          <w:rFonts w:ascii="Arial" w:hAnsi="Arial" w:cs="Arial"/>
        </w:rPr>
        <w:br/>
      </w:r>
    </w:p>
    <w:p w14:paraId="6DDA5169"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2.9.2. В случае переоформления Документа:</w:t>
      </w:r>
      <w:r w:rsidRPr="00F76903">
        <w:rPr>
          <w:rFonts w:ascii="Arial" w:hAnsi="Arial" w:cs="Arial"/>
        </w:rPr>
        <w:br/>
      </w:r>
    </w:p>
    <w:p w14:paraId="6B721377"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неоплата государственной пошлины (является основанием для отказа в переоформлении Документа без рассмотрения представленных заявителем документов);</w:t>
      </w:r>
      <w:r w:rsidRPr="00F76903">
        <w:rPr>
          <w:rFonts w:ascii="Arial" w:hAnsi="Arial" w:cs="Arial"/>
        </w:rPr>
        <w:br/>
      </w:r>
    </w:p>
    <w:p w14:paraId="1261B2D8"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отсутствие документов, перечисленных в пункте 2.6 настоящего Административного регламента;</w:t>
      </w:r>
      <w:r w:rsidRPr="00F76903">
        <w:rPr>
          <w:rFonts w:ascii="Arial" w:hAnsi="Arial" w:cs="Arial"/>
        </w:rPr>
        <w:br/>
      </w:r>
    </w:p>
    <w:p w14:paraId="4916D0A0"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наличие в представленных материалах заявителя недостоверной или искаженной информации, в том числе связанной с наличием арифметических или логических ошибок;</w:t>
      </w:r>
      <w:r w:rsidRPr="00F76903">
        <w:rPr>
          <w:rFonts w:ascii="Arial" w:hAnsi="Arial" w:cs="Arial"/>
        </w:rPr>
        <w:br/>
      </w:r>
    </w:p>
    <w:p w14:paraId="0B4E60E5"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получение в рамках межведомственного взаимодействия от иных органов (организаций) сведений об отсутствии документов (информации), необходимых для предоставления государственной услуги;</w:t>
      </w:r>
      <w:r w:rsidRPr="00F76903">
        <w:rPr>
          <w:rFonts w:ascii="Arial" w:hAnsi="Arial" w:cs="Arial"/>
        </w:rPr>
        <w:br/>
      </w:r>
    </w:p>
    <w:p w14:paraId="58E7F1B4"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объект хозяйственной и (или) иной деятельности, в отношении которого поступило заявление о переоформлении Документа, подлежит федеральному государственному экологическому надзору;</w:t>
      </w:r>
      <w:r w:rsidRPr="00F76903">
        <w:rPr>
          <w:rFonts w:ascii="Arial" w:hAnsi="Arial" w:cs="Arial"/>
        </w:rPr>
        <w:br/>
      </w:r>
    </w:p>
    <w:p w14:paraId="55306F4A"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 xml:space="preserve">объект хозяйственной и (или) иной деятельности, в отношении которого поступило заявление о переоформлении Документа, находится на территории </w:t>
      </w:r>
      <w:r w:rsidRPr="00F76903">
        <w:rPr>
          <w:rFonts w:ascii="Arial" w:hAnsi="Arial" w:cs="Arial"/>
        </w:rPr>
        <w:lastRenderedPageBreak/>
        <w:t>другого субъекта Российской Федерации;</w:t>
      </w:r>
      <w:r w:rsidRPr="00F76903">
        <w:rPr>
          <w:rFonts w:ascii="Arial" w:hAnsi="Arial" w:cs="Arial"/>
        </w:rPr>
        <w:br/>
      </w:r>
    </w:p>
    <w:p w14:paraId="3E2A4F1D"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отсутствие объекта размещения отходов, на котором предполагается размещение отходов, в ГРОРО;</w:t>
      </w:r>
      <w:r w:rsidRPr="00F76903">
        <w:rPr>
          <w:rFonts w:ascii="Arial" w:hAnsi="Arial" w:cs="Arial"/>
        </w:rPr>
        <w:br/>
      </w:r>
    </w:p>
    <w:p w14:paraId="7829CE38"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превышение количества отходов, предлагаемого для размещения, над имеющейся вместимостью объекта размещения отходов (по результатам его инвентаризации);</w:t>
      </w:r>
      <w:r w:rsidRPr="00F76903">
        <w:rPr>
          <w:rFonts w:ascii="Arial" w:hAnsi="Arial" w:cs="Arial"/>
        </w:rPr>
        <w:br/>
      </w:r>
    </w:p>
    <w:p w14:paraId="76D92D81"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 xml:space="preserve">невыполнение хозяйствующим субъектом обязанности по составлению, утверждению и направлению в Департамент паспортов отходов </w:t>
      </w:r>
      <w:proofErr w:type="gramStart"/>
      <w:r w:rsidRPr="00F76903">
        <w:rPr>
          <w:rFonts w:ascii="Arial" w:hAnsi="Arial" w:cs="Arial"/>
        </w:rPr>
        <w:t>I-IV</w:t>
      </w:r>
      <w:proofErr w:type="gramEnd"/>
      <w:r w:rsidRPr="00F76903">
        <w:rPr>
          <w:rFonts w:ascii="Arial" w:hAnsi="Arial" w:cs="Arial"/>
        </w:rPr>
        <w:t xml:space="preserve"> классов опасности.</w:t>
      </w:r>
      <w:r w:rsidRPr="00F76903">
        <w:rPr>
          <w:rFonts w:ascii="Arial" w:hAnsi="Arial" w:cs="Arial"/>
        </w:rPr>
        <w:br/>
      </w:r>
    </w:p>
    <w:p w14:paraId="04B3B51D"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2.9.3. В случае выдачи дубликата Документа:</w:t>
      </w:r>
      <w:r w:rsidRPr="00F76903">
        <w:rPr>
          <w:rFonts w:ascii="Arial" w:hAnsi="Arial" w:cs="Arial"/>
        </w:rPr>
        <w:br/>
      </w:r>
    </w:p>
    <w:p w14:paraId="7D37C7C3"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неоплата государственной пошлины (является основанием для отказа в выдаче дубликата Документа без рассмотрения представленных заявителем документов);</w:t>
      </w:r>
      <w:r w:rsidRPr="00F76903">
        <w:rPr>
          <w:rFonts w:ascii="Arial" w:hAnsi="Arial" w:cs="Arial"/>
        </w:rPr>
        <w:br/>
      </w:r>
    </w:p>
    <w:p w14:paraId="5FF786D0"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Документ выдан не Комитетом.</w:t>
      </w:r>
      <w:r w:rsidRPr="00F76903">
        <w:rPr>
          <w:rFonts w:ascii="Arial" w:hAnsi="Arial" w:cs="Arial"/>
        </w:rPr>
        <w:br/>
      </w:r>
    </w:p>
    <w:p w14:paraId="35FBC6E2"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2.9.4. Основаниями для приостановления предоставления государственной услуги являются:</w:t>
      </w:r>
      <w:r w:rsidRPr="00F76903">
        <w:rPr>
          <w:rFonts w:ascii="Arial" w:hAnsi="Arial" w:cs="Arial"/>
        </w:rPr>
        <w:br/>
      </w:r>
    </w:p>
    <w:p w14:paraId="1709A678"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отсутствие ответа на межведомственный запрос, направленный Комитетом в другой субъект Российской Федерации, без использования единой системы межведомственного электронного взаимодействия;</w:t>
      </w:r>
      <w:r w:rsidRPr="00F76903">
        <w:rPr>
          <w:rFonts w:ascii="Arial" w:hAnsi="Arial" w:cs="Arial"/>
        </w:rPr>
        <w:br/>
      </w:r>
    </w:p>
    <w:p w14:paraId="6843FF51"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рассмотрение в судах различных инстанций дел, касающихся правового статуса заявителя, наличие или отсутствие которого являются основанием для принятия решения о предоставлении заявителю государственной услуги.</w:t>
      </w:r>
      <w:r w:rsidRPr="00F76903">
        <w:rPr>
          <w:rFonts w:ascii="Arial" w:hAnsi="Arial" w:cs="Arial"/>
        </w:rPr>
        <w:br/>
      </w:r>
    </w:p>
    <w:p w14:paraId="13A6A956"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2.10.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r w:rsidRPr="00F76903">
        <w:rPr>
          <w:rFonts w:ascii="Arial" w:hAnsi="Arial" w:cs="Arial"/>
        </w:rPr>
        <w:br/>
      </w:r>
    </w:p>
    <w:p w14:paraId="7BBAF2B9"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Услуги, которые являются необходимыми и обязательными для предоставления государственной услуги, включенные в перечень услуг, утвержденный постановлением Правительства Санкт-Петербурга от 03.02.2012 N 93, отсутствуют.</w:t>
      </w:r>
      <w:r w:rsidRPr="00F76903">
        <w:rPr>
          <w:rFonts w:ascii="Arial" w:hAnsi="Arial" w:cs="Arial"/>
        </w:rPr>
        <w:br/>
      </w:r>
    </w:p>
    <w:p w14:paraId="4DFEA309"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2.11. Порядок, размер и основания взимания государственной пошлины или иной платы, взимаемой за предоставление государственной услуги</w:t>
      </w:r>
      <w:r w:rsidRPr="00F76903">
        <w:rPr>
          <w:rFonts w:ascii="Arial" w:hAnsi="Arial" w:cs="Arial"/>
        </w:rPr>
        <w:br/>
      </w:r>
    </w:p>
    <w:p w14:paraId="3CC1659D"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За выдачу, переоформление, выдачу дубликата Документа взимается государственная пошлина в размере, установленном в подпунктах 125, 126 пункта 1 статьи 333.33 Налогового кодекса Российской Федерации.</w:t>
      </w:r>
      <w:r w:rsidRPr="00F76903">
        <w:rPr>
          <w:rFonts w:ascii="Arial" w:hAnsi="Arial" w:cs="Arial"/>
        </w:rPr>
        <w:br/>
      </w:r>
    </w:p>
    <w:p w14:paraId="62640D9A"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Размер государственной пошлины и реквизиты для уплаты указаны в приложении N 3 к настоящему Административному регламенту.</w:t>
      </w:r>
      <w:r w:rsidRPr="00F76903">
        <w:rPr>
          <w:rFonts w:ascii="Arial" w:hAnsi="Arial" w:cs="Arial"/>
        </w:rPr>
        <w:br/>
      </w:r>
    </w:p>
    <w:p w14:paraId="336AB76B"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lastRenderedPageBreak/>
        <w:t>Возможность оплаты государственной пошлины посредством Портала не предусмотрена.</w:t>
      </w:r>
      <w:r w:rsidRPr="00F76903">
        <w:rPr>
          <w:rFonts w:ascii="Arial" w:hAnsi="Arial" w:cs="Arial"/>
        </w:rPr>
        <w:br/>
      </w:r>
    </w:p>
    <w:p w14:paraId="200B61FC"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За выдачу, переоформление, выдачу дубликата Документа иная плата не взимается.</w:t>
      </w:r>
      <w:r w:rsidRPr="00F76903">
        <w:rPr>
          <w:rFonts w:ascii="Arial" w:hAnsi="Arial" w:cs="Arial"/>
        </w:rPr>
        <w:br/>
      </w:r>
    </w:p>
    <w:p w14:paraId="6FBAB96A"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2.12. Порядок, размер и основания взимания платы за предоставление услуг, необходимых и обязательных для предоставления государственной услуги, включая информацию о методиках расчета размера такой платы</w:t>
      </w:r>
      <w:r w:rsidRPr="00F76903">
        <w:rPr>
          <w:rFonts w:ascii="Arial" w:hAnsi="Arial" w:cs="Arial"/>
        </w:rPr>
        <w:br/>
      </w:r>
    </w:p>
    <w:p w14:paraId="6968128A"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Действующим законодательством плата за предоставление услуг, необходимых и обязательных для предоставления государственной услуги, не установлена.</w:t>
      </w:r>
      <w:r w:rsidRPr="00F76903">
        <w:rPr>
          <w:rFonts w:ascii="Arial" w:hAnsi="Arial" w:cs="Arial"/>
        </w:rPr>
        <w:br/>
      </w:r>
    </w:p>
    <w:p w14:paraId="589C1BDC"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2.13. Максимальный срок ожидания в очереди при подаче запроса о предоставлении государственной услуги, услуги организации, участвующей в предоставлении государственной услуги, и при получении результата предоставления таких услуг</w:t>
      </w:r>
      <w:r w:rsidRPr="00F76903">
        <w:rPr>
          <w:rFonts w:ascii="Arial" w:hAnsi="Arial" w:cs="Arial"/>
        </w:rPr>
        <w:br/>
      </w:r>
    </w:p>
    <w:p w14:paraId="77E5BE0E"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Время ожидания в очереди для подачи (получения) документов заявителями не должно превышать 15 минут.</w:t>
      </w:r>
      <w:r w:rsidRPr="00F76903">
        <w:rPr>
          <w:rFonts w:ascii="Arial" w:hAnsi="Arial" w:cs="Arial"/>
        </w:rPr>
        <w:br/>
      </w:r>
    </w:p>
    <w:p w14:paraId="43B917F2"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В МФЦ срок ожидания в очереди составляет не более 15 минут; при получении результата предоставления государственной услуги - не более 15 минут.</w:t>
      </w:r>
      <w:r w:rsidRPr="00F76903">
        <w:rPr>
          <w:rFonts w:ascii="Arial" w:hAnsi="Arial" w:cs="Arial"/>
        </w:rPr>
        <w:br/>
      </w:r>
    </w:p>
    <w:p w14:paraId="2ED8784E"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2.14. Срок и порядок регистрации запроса заявителя о предоставлении государственной услуги, услуги организации, участвующей в предоставлении государственной услуги, в том числе в электронной форме</w:t>
      </w:r>
      <w:r w:rsidRPr="00F76903">
        <w:rPr>
          <w:rFonts w:ascii="Arial" w:hAnsi="Arial" w:cs="Arial"/>
        </w:rPr>
        <w:br/>
      </w:r>
    </w:p>
    <w:p w14:paraId="418C1690"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При обращении заявителя в Комитет регистрация запроса заявителя о предоставлении государственной услуги осуществляется при приеме заявления о предоставлении государственной услуги и документов, предусмотренных в пункте 2.6 настоящего Административного регламента. Заявителю выдается второй экземпляр заявления с отметкой о его регистрации.</w:t>
      </w:r>
      <w:r w:rsidRPr="00F76903">
        <w:rPr>
          <w:rFonts w:ascii="Arial" w:hAnsi="Arial" w:cs="Arial"/>
        </w:rPr>
        <w:br/>
      </w:r>
    </w:p>
    <w:p w14:paraId="364A5E11"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При обращении заявителя в структурное подразделение МФЦ запрос регистрируется работником МФЦ в присутствии заявителя, заявителю выдается расписка из Межведомственной автоматизированной информационной системы предоставления в Санкт-Петербурге государственных и муниципальных услуг в электронном виде (далее - МАИС ЭГУ) с регистрационным номером.</w:t>
      </w:r>
      <w:r w:rsidRPr="00F76903">
        <w:rPr>
          <w:rFonts w:ascii="Arial" w:hAnsi="Arial" w:cs="Arial"/>
        </w:rPr>
        <w:br/>
      </w:r>
    </w:p>
    <w:p w14:paraId="5E077E27"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2.15. Требования к помещениям, в которых предоставляются государственные услуги, услуга, предоставляемая организацией, участвующей в предоставлении государственной услуги, к месту ожидания и приема заявителей, размещению и оформлению визуальной, текстовой и мультимедийной информации о порядке предоставления таких услуг,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r w:rsidRPr="00F76903">
        <w:rPr>
          <w:rFonts w:ascii="Arial" w:hAnsi="Arial" w:cs="Arial"/>
        </w:rPr>
        <w:br/>
      </w:r>
    </w:p>
    <w:p w14:paraId="607F7F0C"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 xml:space="preserve">2.15.1. Указанные помещения должны иметь площади, предусмотренные санитарными нормами и требованиями к рабочим (офисным) помещениям, где </w:t>
      </w:r>
      <w:r w:rsidRPr="00F76903">
        <w:rPr>
          <w:rFonts w:ascii="Arial" w:hAnsi="Arial" w:cs="Arial"/>
        </w:rPr>
        <w:lastRenderedPageBreak/>
        <w:t>оборудованы рабочие места с использованием персональных компьютеров и копировальной техники, и места для приема посетителей, а также должны быть оборудованы стульями и столами, иметь писчие принадлежности (бланки заявлений, авторучки, бумагу) для заполнения заявления о предоставлении услуги и производству вспомогательных записей (памяток, пояснений), стендами, на которых должна быть размещена информация указанная в пункте 1.3.3 настоящего Административного регламента.</w:t>
      </w:r>
      <w:r w:rsidRPr="00F76903">
        <w:rPr>
          <w:rFonts w:ascii="Arial" w:hAnsi="Arial" w:cs="Arial"/>
        </w:rPr>
        <w:br/>
      </w:r>
    </w:p>
    <w:p w14:paraId="1639EA3F"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2.15.2. Должностные лица Комитета, предоставляющего государственную услугу, осуществляют, при необходимости, помощь инвалидам и иным маломобильным группам населения при их передвижении по помещениям, в том числе при входе в здание и выходе из него, в получении в доступной для них форме информации о порядке предоставления государственной услуги, включая оформление необходимых документов, о совершении других необходимых для получения государственной услуги действий, а также обеспечение посадки в транспортное средство и высадки из него, в том числе с использованием кресла-коляски.</w:t>
      </w:r>
      <w:r w:rsidRPr="00F76903">
        <w:rPr>
          <w:rFonts w:ascii="Arial" w:hAnsi="Arial" w:cs="Arial"/>
        </w:rPr>
        <w:br/>
      </w:r>
    </w:p>
    <w:p w14:paraId="46DC222B"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Личный уход за получателем государственной услуги из числа инвалидов и иных маломобильных групп населения (медицинские процедуры, помощь в принятии пищи и лекарств, в выполнении санитарно-гигиенических процедур) обеспечивается инвалидом самостоятельно либо при помощи сопровождающих лиц.</w:t>
      </w:r>
      <w:r w:rsidRPr="00F76903">
        <w:rPr>
          <w:rFonts w:ascii="Arial" w:hAnsi="Arial" w:cs="Arial"/>
        </w:rPr>
        <w:br/>
      </w:r>
    </w:p>
    <w:p w14:paraId="061796B4"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2.15.3. В помещениях должна быть предусмотрена система (установка) оповещения людей о пожаре.</w:t>
      </w:r>
      <w:r w:rsidRPr="00F76903">
        <w:rPr>
          <w:rFonts w:ascii="Arial" w:hAnsi="Arial" w:cs="Arial"/>
        </w:rPr>
        <w:br/>
      </w:r>
    </w:p>
    <w:p w14:paraId="51FD2B04"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Вход и выход из помещения оборудуются соответствующими указателями с автономными источниками бесперебойного питания.</w:t>
      </w:r>
      <w:r w:rsidRPr="00F76903">
        <w:rPr>
          <w:rFonts w:ascii="Arial" w:hAnsi="Arial" w:cs="Arial"/>
        </w:rPr>
        <w:br/>
      </w:r>
    </w:p>
    <w:p w14:paraId="7868180F"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2.15.4. В помещениях, где предоставляется государственная услуга, должны быть предусмотрены места ожидания. В местах ожидания должно быть предусмотрено не менее одного места для инвалида, передвигающегося на кресле-коляске или пользующегося костылями (тростью), а также для его сопровождающего.</w:t>
      </w:r>
      <w:r w:rsidRPr="00F76903">
        <w:rPr>
          <w:rFonts w:ascii="Arial" w:hAnsi="Arial" w:cs="Arial"/>
        </w:rPr>
        <w:br/>
      </w:r>
    </w:p>
    <w:p w14:paraId="4C6FEEF6"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2.15.5. Председателем Комитета обеспечивается создание инвалидам следующих условий доступности объектов в соответствии с требованиями, установленными законодательными и иными нормативными правовыми актами:</w:t>
      </w:r>
      <w:r w:rsidRPr="00F76903">
        <w:rPr>
          <w:rFonts w:ascii="Arial" w:hAnsi="Arial" w:cs="Arial"/>
        </w:rPr>
        <w:br/>
      </w:r>
    </w:p>
    <w:p w14:paraId="7D2F226A"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возможность беспрепятственного входа в объекты и выхода из них;</w:t>
      </w:r>
      <w:r w:rsidRPr="00F76903">
        <w:rPr>
          <w:rFonts w:ascii="Arial" w:hAnsi="Arial" w:cs="Arial"/>
        </w:rPr>
        <w:br/>
      </w:r>
    </w:p>
    <w:p w14:paraId="14482E8D"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 xml:space="preserve">возможность самостоятельного передвижения по территории объекта в целях доступа к месту предоставления государственной услуги, в том числе с помощью работников объекта, предоставляющих государственные услуги, </w:t>
      </w:r>
      <w:proofErr w:type="spellStart"/>
      <w:r w:rsidRPr="00F76903">
        <w:rPr>
          <w:rFonts w:ascii="Arial" w:hAnsi="Arial" w:cs="Arial"/>
        </w:rPr>
        <w:t>ассистивных</w:t>
      </w:r>
      <w:proofErr w:type="spellEnd"/>
      <w:r w:rsidRPr="00F76903">
        <w:rPr>
          <w:rFonts w:ascii="Arial" w:hAnsi="Arial" w:cs="Arial"/>
        </w:rPr>
        <w:t xml:space="preserve"> и вспомогательных технологий, а также сменного кресла-коляски;</w:t>
      </w:r>
      <w:r w:rsidRPr="00F76903">
        <w:rPr>
          <w:rFonts w:ascii="Arial" w:hAnsi="Arial" w:cs="Arial"/>
        </w:rPr>
        <w:br/>
      </w:r>
    </w:p>
    <w:p w14:paraId="302E9C62"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возможность посадки в транспортное средство и высадки из него перед входом в объект, в том числе с использованием кресла-коляски и, при необходимости, с помощью работников объекта;</w:t>
      </w:r>
      <w:r w:rsidRPr="00F76903">
        <w:rPr>
          <w:rFonts w:ascii="Arial" w:hAnsi="Arial" w:cs="Arial"/>
        </w:rPr>
        <w:br/>
      </w:r>
    </w:p>
    <w:p w14:paraId="0732282F"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lastRenderedPageBreak/>
        <w:t>сопровождение инвалидов, имеющих стойкие нарушения функции зрения и самостоятельного передвижения по территории объекта;</w:t>
      </w:r>
      <w:r w:rsidRPr="00F76903">
        <w:rPr>
          <w:rFonts w:ascii="Arial" w:hAnsi="Arial" w:cs="Arial"/>
        </w:rPr>
        <w:br/>
      </w:r>
    </w:p>
    <w:p w14:paraId="2A3C389D"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содействие инвалиду при входе в объект и выходе из него, информирование инвалида о доступных маршрутах общественного транспорта;</w:t>
      </w:r>
      <w:r w:rsidRPr="00F76903">
        <w:rPr>
          <w:rFonts w:ascii="Arial" w:hAnsi="Arial" w:cs="Arial"/>
        </w:rPr>
        <w:br/>
      </w:r>
    </w:p>
    <w:p w14:paraId="6354B8F3"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обеспечение допуска на объект, в котором предоставляется государственная услуга, собаки-проводника при наличии документа, подтверждающего ее специальное обучение, выданного по форме и в порядке, утвержденном приказом Министерства труда и социальной защиты населения Российской Федерации от 22.06.2015 N 386н.</w:t>
      </w:r>
      <w:r w:rsidRPr="00F76903">
        <w:rPr>
          <w:rFonts w:ascii="Arial" w:hAnsi="Arial" w:cs="Arial"/>
        </w:rPr>
        <w:br/>
      </w:r>
    </w:p>
    <w:p w14:paraId="44481AEB"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2.15.6. Председателем Комитета обеспечивается создание инвалидам следующих условий доступности услуг в соответствии с требованиями, установленными нормативными правовыми актами:</w:t>
      </w:r>
      <w:r w:rsidRPr="00F76903">
        <w:rPr>
          <w:rFonts w:ascii="Arial" w:hAnsi="Arial" w:cs="Arial"/>
        </w:rPr>
        <w:br/>
      </w:r>
    </w:p>
    <w:p w14:paraId="1D3D7EA4"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оказание инвалидам помощи, необходимой для получения в доступной для них форме информации о правилах предоставления государственной услуги, в том числе об оформлении необходимых для получения государственной услуги документов, о совершении ими других необходимых для получения услуги действий;</w:t>
      </w:r>
      <w:r w:rsidRPr="00F76903">
        <w:rPr>
          <w:rFonts w:ascii="Arial" w:hAnsi="Arial" w:cs="Arial"/>
        </w:rPr>
        <w:br/>
      </w:r>
    </w:p>
    <w:p w14:paraId="5B30282D"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 xml:space="preserve">обеспечение для лиц со стойким нарушением функции слуха допуска сурдопереводчика, для лиц с одновременным стойким нарушением функций зрения и слуха доступа </w:t>
      </w:r>
      <w:proofErr w:type="spellStart"/>
      <w:r w:rsidRPr="00F76903">
        <w:rPr>
          <w:rFonts w:ascii="Arial" w:hAnsi="Arial" w:cs="Arial"/>
        </w:rPr>
        <w:t>тифлосурдопереводчика</w:t>
      </w:r>
      <w:proofErr w:type="spellEnd"/>
      <w:r w:rsidRPr="00F76903">
        <w:rPr>
          <w:rFonts w:ascii="Arial" w:hAnsi="Arial" w:cs="Arial"/>
        </w:rPr>
        <w:t>.</w:t>
      </w:r>
      <w:r w:rsidRPr="00F76903">
        <w:rPr>
          <w:rFonts w:ascii="Arial" w:hAnsi="Arial" w:cs="Arial"/>
        </w:rPr>
        <w:br/>
      </w:r>
    </w:p>
    <w:p w14:paraId="618234F1"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Помещения структурных подразделений МФЦ должны отвечать требованиям, предусмотренным Правилами организации деятельности многофункциональных центров предоставления государственных и муниципальных услуг, утвержденными постановлением Правительства Российской Федерации от 22.12.2012 N 1376 "Об утверждении Правил организации деятельности многофункциональных центров предоставления государственных и муниципальных услуг", а также иным требованиям, предусмотренным действующим законодательством.</w:t>
      </w:r>
      <w:r w:rsidRPr="00F76903">
        <w:rPr>
          <w:rFonts w:ascii="Arial" w:hAnsi="Arial" w:cs="Arial"/>
        </w:rPr>
        <w:br/>
      </w:r>
    </w:p>
    <w:p w14:paraId="5B35DF49"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2.16. Показатели доступности и качества государственных услуг</w:t>
      </w:r>
      <w:r w:rsidRPr="00F76903">
        <w:rPr>
          <w:rFonts w:ascii="Arial" w:hAnsi="Arial" w:cs="Arial"/>
        </w:rPr>
        <w:br/>
      </w:r>
    </w:p>
    <w:p w14:paraId="3CC3D647"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2.16.1. Количество взаимодействий заявителя с органами (организациями) - 2;</w:t>
      </w:r>
      <w:r w:rsidRPr="00F76903">
        <w:rPr>
          <w:rFonts w:ascii="Arial" w:hAnsi="Arial" w:cs="Arial"/>
        </w:rPr>
        <w:br/>
      </w:r>
    </w:p>
    <w:p w14:paraId="400024B4"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2.16.2. Продолжительность взаимодействий - 30 минут;</w:t>
      </w:r>
      <w:r w:rsidRPr="00F76903">
        <w:rPr>
          <w:rFonts w:ascii="Arial" w:hAnsi="Arial" w:cs="Arial"/>
        </w:rPr>
        <w:br/>
      </w:r>
    </w:p>
    <w:p w14:paraId="608CEF18"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2.16.3. Способы предоставления государственной услуги заявителю:</w:t>
      </w:r>
      <w:r w:rsidRPr="00F76903">
        <w:rPr>
          <w:rFonts w:ascii="Arial" w:hAnsi="Arial" w:cs="Arial"/>
        </w:rPr>
        <w:br/>
      </w:r>
    </w:p>
    <w:p w14:paraId="19BD6687"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непосредственно при посещении Комитета;</w:t>
      </w:r>
      <w:r w:rsidRPr="00F76903">
        <w:rPr>
          <w:rFonts w:ascii="Arial" w:hAnsi="Arial" w:cs="Arial"/>
        </w:rPr>
        <w:br/>
      </w:r>
    </w:p>
    <w:p w14:paraId="121317B9"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по почте;</w:t>
      </w:r>
      <w:r w:rsidRPr="00F76903">
        <w:rPr>
          <w:rFonts w:ascii="Arial" w:hAnsi="Arial" w:cs="Arial"/>
        </w:rPr>
        <w:br/>
      </w:r>
    </w:p>
    <w:p w14:paraId="0181BD0C"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в структурном подразделении МФЦ.</w:t>
      </w:r>
      <w:r w:rsidRPr="00F76903">
        <w:rPr>
          <w:rFonts w:ascii="Arial" w:hAnsi="Arial" w:cs="Arial"/>
        </w:rPr>
        <w:br/>
      </w:r>
    </w:p>
    <w:p w14:paraId="693E289C"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2.16.4. Предусмотрено информирование заявителя о ходе предоставления государственной услуги - да.</w:t>
      </w:r>
      <w:r w:rsidRPr="00F76903">
        <w:rPr>
          <w:rFonts w:ascii="Arial" w:hAnsi="Arial" w:cs="Arial"/>
        </w:rPr>
        <w:br/>
      </w:r>
    </w:p>
    <w:p w14:paraId="10A8CBCE"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lastRenderedPageBreak/>
        <w:t>2.16.5. Способы информирования заявителя о результатах предоставления государственной услуги - в письменном виде; по телефону; по почте; на экологическом портале Санкт-Петербурга (http://www.infoeco.ru/).</w:t>
      </w:r>
      <w:r w:rsidRPr="00F76903">
        <w:rPr>
          <w:rFonts w:ascii="Arial" w:hAnsi="Arial" w:cs="Arial"/>
        </w:rPr>
        <w:br/>
      </w:r>
    </w:p>
    <w:p w14:paraId="369F68B1"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 xml:space="preserve">2.16.6. Количество документов, необходимых для предоставления заявителем в целях получения государственной услуги - </w:t>
      </w:r>
      <w:proofErr w:type="gramStart"/>
      <w:r w:rsidRPr="00F76903">
        <w:rPr>
          <w:rFonts w:ascii="Arial" w:hAnsi="Arial" w:cs="Arial"/>
        </w:rPr>
        <w:t>1-4</w:t>
      </w:r>
      <w:proofErr w:type="gramEnd"/>
      <w:r w:rsidRPr="00F76903">
        <w:rPr>
          <w:rFonts w:ascii="Arial" w:hAnsi="Arial" w:cs="Arial"/>
        </w:rPr>
        <w:t>.</w:t>
      </w:r>
      <w:r w:rsidRPr="00F76903">
        <w:rPr>
          <w:rFonts w:ascii="Arial" w:hAnsi="Arial" w:cs="Arial"/>
        </w:rPr>
        <w:br/>
      </w:r>
    </w:p>
    <w:p w14:paraId="1C801363"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2.16.7. Предусмотрено межведомственное информационное взаимодействие Комитета с иными органами (организациями) при предоставлении государственной услуги - да.</w:t>
      </w:r>
      <w:r w:rsidRPr="00F76903">
        <w:rPr>
          <w:rFonts w:ascii="Arial" w:hAnsi="Arial" w:cs="Arial"/>
        </w:rPr>
        <w:br/>
      </w:r>
    </w:p>
    <w:p w14:paraId="78748292"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2.16.8. Количество документов (сведений), которые Комитет запрашивает без участия заявителя - 4;</w:t>
      </w:r>
      <w:r w:rsidRPr="00F76903">
        <w:rPr>
          <w:rFonts w:ascii="Arial" w:hAnsi="Arial" w:cs="Arial"/>
        </w:rPr>
        <w:br/>
      </w:r>
    </w:p>
    <w:p w14:paraId="28C2116D"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2.16.9. Количество услуг, являющихся необходимыми и обязательными для предоставления государственной услуги - 0.</w:t>
      </w:r>
      <w:r w:rsidRPr="00F76903">
        <w:rPr>
          <w:rFonts w:ascii="Arial" w:hAnsi="Arial" w:cs="Arial"/>
        </w:rPr>
        <w:br/>
      </w:r>
    </w:p>
    <w:p w14:paraId="38235C23"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2.16.10. Количество административных процедур в рамках предоставления государственной услуги, осуществляемых в электронной форме - 1.</w:t>
      </w:r>
      <w:r w:rsidRPr="00F76903">
        <w:rPr>
          <w:rFonts w:ascii="Arial" w:hAnsi="Arial" w:cs="Arial"/>
        </w:rPr>
        <w:br/>
      </w:r>
    </w:p>
    <w:p w14:paraId="3F9286E1"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2.16.11. Срок предоставления государственной услуги:</w:t>
      </w:r>
      <w:r w:rsidRPr="00F76903">
        <w:rPr>
          <w:rFonts w:ascii="Arial" w:hAnsi="Arial" w:cs="Arial"/>
        </w:rPr>
        <w:br/>
      </w:r>
    </w:p>
    <w:p w14:paraId="734D293F"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30 рабочих дней для выдачи, переоформления Документа;</w:t>
      </w:r>
      <w:r w:rsidRPr="00F76903">
        <w:rPr>
          <w:rFonts w:ascii="Arial" w:hAnsi="Arial" w:cs="Arial"/>
        </w:rPr>
        <w:br/>
      </w:r>
    </w:p>
    <w:p w14:paraId="723448F9"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15 рабочих дней для выдачи дубликата Документа.</w:t>
      </w:r>
      <w:r w:rsidRPr="00F76903">
        <w:rPr>
          <w:rFonts w:ascii="Arial" w:hAnsi="Arial" w:cs="Arial"/>
        </w:rPr>
        <w:br/>
      </w:r>
    </w:p>
    <w:p w14:paraId="5AE078A8"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2.16.12. Предусмотрен порядок и формы контроля за предоставлением государственной услуги со стороны граждан, их объединений и организаций - да. Посредством электронного опроса с помощью информационных терминалов, расположенных в структурных подразделениях МФЦ.</w:t>
      </w:r>
      <w:r w:rsidRPr="00F76903">
        <w:rPr>
          <w:rFonts w:ascii="Arial" w:hAnsi="Arial" w:cs="Arial"/>
        </w:rPr>
        <w:br/>
      </w:r>
    </w:p>
    <w:p w14:paraId="7081BD23"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2.16.13. Предусмотрена выдача результата предоставления государственной услуги на базе МФЦ - да.</w:t>
      </w:r>
      <w:r w:rsidRPr="00F76903">
        <w:rPr>
          <w:rFonts w:ascii="Arial" w:hAnsi="Arial" w:cs="Arial"/>
        </w:rPr>
        <w:br/>
      </w:r>
    </w:p>
    <w:p w14:paraId="3C41EE70"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2.16.14. Предусмотрена выдача результата предоставления государственной услуги в электронной форме - нет.</w:t>
      </w:r>
      <w:r w:rsidRPr="00F76903">
        <w:rPr>
          <w:rFonts w:ascii="Arial" w:hAnsi="Arial" w:cs="Arial"/>
        </w:rPr>
        <w:br/>
      </w:r>
    </w:p>
    <w:p w14:paraId="486508F1" w14:textId="77777777" w:rsidR="00F76903" w:rsidRPr="00F76903" w:rsidRDefault="00F76903" w:rsidP="00F76903">
      <w:pPr>
        <w:pStyle w:val="formattext"/>
        <w:spacing w:before="0" w:beforeAutospacing="0" w:after="0" w:afterAutospacing="0"/>
        <w:ind w:firstLine="480"/>
        <w:textAlignment w:val="baseline"/>
        <w:rPr>
          <w:rFonts w:ascii="Arial" w:hAnsi="Arial" w:cs="Arial"/>
        </w:rPr>
      </w:pPr>
      <w:r w:rsidRPr="00F76903">
        <w:rPr>
          <w:rFonts w:ascii="Arial" w:hAnsi="Arial" w:cs="Arial"/>
        </w:rPr>
        <w:t>2.17. Иные требования, в том числе учитывающие особенности предоставления государственных услуг в структурных подразделениях МФЦ и особенности предоставления государственных услуг в электронной форме.</w:t>
      </w:r>
    </w:p>
    <w:p w14:paraId="6714DF9D"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br/>
        <w:t>Информация о нарушении сроков ответа направляется на официальные адреса электронной почты указанных исполнительных органов государственной власти Санкт-Петербурга, предназначенных для направления межведомственных запросов и получения ответов на межведомственные запросы (в соответствии с приложением N 2 к постановлению Правительства Санкт-Петербурга от 23.12.2011 N 1753).</w:t>
      </w:r>
      <w:r w:rsidRPr="00F76903">
        <w:rPr>
          <w:rFonts w:ascii="Arial" w:hAnsi="Arial" w:cs="Arial"/>
        </w:rPr>
        <w:br/>
      </w:r>
    </w:p>
    <w:p w14:paraId="26D3709D"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 xml:space="preserve">Должностное лицо, не представившее (несвоевременно представившее) запрошенный документ (или информацию), подлежит административной, дисциплинарной или иной ответственности в соответствии с законодательством </w:t>
      </w:r>
      <w:r w:rsidRPr="00F76903">
        <w:rPr>
          <w:rFonts w:ascii="Arial" w:hAnsi="Arial" w:cs="Arial"/>
        </w:rPr>
        <w:lastRenderedPageBreak/>
        <w:t>Российской Федерации.</w:t>
      </w:r>
      <w:r w:rsidRPr="00F76903">
        <w:rPr>
          <w:rFonts w:ascii="Arial" w:hAnsi="Arial" w:cs="Arial"/>
        </w:rPr>
        <w:br/>
      </w:r>
    </w:p>
    <w:p w14:paraId="18940410"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3.2.3. Сведения о должностном лице, ответственном за выполнение административного действия, входящего в состав административной процедуры</w:t>
      </w:r>
      <w:r w:rsidRPr="00F76903">
        <w:rPr>
          <w:rFonts w:ascii="Arial" w:hAnsi="Arial" w:cs="Arial"/>
        </w:rPr>
        <w:br/>
      </w:r>
    </w:p>
    <w:p w14:paraId="016CA92A"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Специалист первой категории, ведущий специалист, главный специалист Отдела.</w:t>
      </w:r>
      <w:r w:rsidRPr="00F76903">
        <w:rPr>
          <w:rFonts w:ascii="Arial" w:hAnsi="Arial" w:cs="Arial"/>
        </w:rPr>
        <w:br/>
      </w:r>
    </w:p>
    <w:p w14:paraId="40A27172"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3.2.4. Критерии принятия решений в рамках административной процедуры</w:t>
      </w:r>
      <w:r w:rsidRPr="00F76903">
        <w:rPr>
          <w:rFonts w:ascii="Arial" w:hAnsi="Arial" w:cs="Arial"/>
        </w:rPr>
        <w:br/>
      </w:r>
    </w:p>
    <w:p w14:paraId="32E6FD4E"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Критерием принятия решения в рамках административной процедуры является отсутствие в представленном заявителем комплекте документов, указанных в пункте 2.7 настоящего Административного регламента.</w:t>
      </w:r>
      <w:r w:rsidRPr="00F76903">
        <w:rPr>
          <w:rFonts w:ascii="Arial" w:hAnsi="Arial" w:cs="Arial"/>
        </w:rPr>
        <w:br/>
      </w:r>
    </w:p>
    <w:p w14:paraId="629064F0"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3.2.5. Результат административной процедуры и порядок передачи результата</w:t>
      </w:r>
      <w:r w:rsidRPr="00F76903">
        <w:rPr>
          <w:rFonts w:ascii="Arial" w:hAnsi="Arial" w:cs="Arial"/>
        </w:rPr>
        <w:br/>
      </w:r>
    </w:p>
    <w:p w14:paraId="587D2F97"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Результатом административной процедуры является получение Комитетом документов и информации, которые находятся в распоряжении иных исполнительных органов государственной власти (организаций), федеральных органов исполнительной власти и органов государственных внебюджетных фондов, органов местного самоуправления Санкт-Петербурга, подведомственных им организаций, указанных в пункте 2.7 настоящего Административного регламента.</w:t>
      </w:r>
      <w:r w:rsidRPr="00F76903">
        <w:rPr>
          <w:rFonts w:ascii="Arial" w:hAnsi="Arial" w:cs="Arial"/>
        </w:rPr>
        <w:br/>
      </w:r>
    </w:p>
    <w:p w14:paraId="55979CFB"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Порядок передачи результата:</w:t>
      </w:r>
      <w:r w:rsidRPr="00F76903">
        <w:rPr>
          <w:rFonts w:ascii="Arial" w:hAnsi="Arial" w:cs="Arial"/>
        </w:rPr>
        <w:br/>
      </w:r>
    </w:p>
    <w:p w14:paraId="346E1CF4"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посредством РСМЭВ;</w:t>
      </w:r>
      <w:r w:rsidRPr="00F76903">
        <w:rPr>
          <w:rFonts w:ascii="Arial" w:hAnsi="Arial" w:cs="Arial"/>
        </w:rPr>
        <w:br/>
      </w:r>
    </w:p>
    <w:p w14:paraId="7F599953"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по электронной почте;</w:t>
      </w:r>
      <w:r w:rsidRPr="00F76903">
        <w:rPr>
          <w:rFonts w:ascii="Arial" w:hAnsi="Arial" w:cs="Arial"/>
        </w:rPr>
        <w:br/>
      </w:r>
    </w:p>
    <w:p w14:paraId="2B5BF971"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иными способами, не противоречащими законодательству.</w:t>
      </w:r>
      <w:r w:rsidRPr="00F76903">
        <w:rPr>
          <w:rFonts w:ascii="Arial" w:hAnsi="Arial" w:cs="Arial"/>
        </w:rPr>
        <w:br/>
      </w:r>
    </w:p>
    <w:p w14:paraId="027D3A4C"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3.2.6. Способ фиксации результата выполнения административной процедуры, в том числе в электронной форме, содержащий указание на формат обязательного отображения административной процедуры</w:t>
      </w:r>
      <w:r w:rsidRPr="00F76903">
        <w:rPr>
          <w:rFonts w:ascii="Arial" w:hAnsi="Arial" w:cs="Arial"/>
        </w:rPr>
        <w:br/>
      </w:r>
    </w:p>
    <w:p w14:paraId="19322BB6"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Способом фиксации результата выполнения административной процедуры является регистрация ответа на запрос в информационной системе Комитета (Единая система электронного документооборота и делопроизводства исполнительных органов государственной власти Санкт-Петербурга).</w:t>
      </w:r>
      <w:r w:rsidRPr="00F76903">
        <w:rPr>
          <w:rFonts w:ascii="Arial" w:hAnsi="Arial" w:cs="Arial"/>
        </w:rPr>
        <w:br/>
      </w:r>
    </w:p>
    <w:p w14:paraId="34C39E24"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Полученные ответы приобщаются к делу заявителя.</w:t>
      </w:r>
      <w:r w:rsidRPr="00F76903">
        <w:rPr>
          <w:rFonts w:ascii="Arial" w:hAnsi="Arial" w:cs="Arial"/>
        </w:rPr>
        <w:br/>
      </w:r>
    </w:p>
    <w:p w14:paraId="4F969E53"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b/>
          <w:bCs/>
          <w:bdr w:val="none" w:sz="0" w:space="0" w:color="auto" w:frame="1"/>
        </w:rPr>
        <w:t>3.3. Принятие решения о предоставлении (об отказе в предоставлении) государственной услуги</w:t>
      </w:r>
    </w:p>
    <w:p w14:paraId="6044A86C"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3.3.1. События (юридические факты), являющиеся основанием для начала административной процедуры</w:t>
      </w:r>
      <w:r w:rsidRPr="00F76903">
        <w:rPr>
          <w:rFonts w:ascii="Arial" w:hAnsi="Arial" w:cs="Arial"/>
        </w:rPr>
        <w:br/>
      </w:r>
    </w:p>
    <w:p w14:paraId="44FE2202"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 xml:space="preserve">Основанием для начала административной процедуры является получение Комитетом документов и информации, которые находятся в распоряжении иных исполнительных органов государственной власти (организаций), федеральных </w:t>
      </w:r>
      <w:r w:rsidRPr="00F76903">
        <w:rPr>
          <w:rFonts w:ascii="Arial" w:hAnsi="Arial" w:cs="Arial"/>
        </w:rPr>
        <w:lastRenderedPageBreak/>
        <w:t>органов исполнительной власти и органов государственных внебюджетных фондов, органов местного самоуправления Санкт-Петербурга, подведомственных им организаций, а также которые заявитель вправе представить самостоятельно, указанных в пункте 2.7 настоящего Административного регламента.</w:t>
      </w:r>
      <w:r w:rsidRPr="00F76903">
        <w:rPr>
          <w:rFonts w:ascii="Arial" w:hAnsi="Arial" w:cs="Arial"/>
        </w:rPr>
        <w:br/>
      </w:r>
    </w:p>
    <w:p w14:paraId="646B7A58"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3.3.2. Содержание административных действий, входящих в состав административной процедуры, продолжительность и (или) максимальный срок их выполнения</w:t>
      </w:r>
      <w:r w:rsidRPr="00F76903">
        <w:rPr>
          <w:rFonts w:ascii="Arial" w:hAnsi="Arial" w:cs="Arial"/>
        </w:rPr>
        <w:br/>
      </w:r>
    </w:p>
    <w:p w14:paraId="0A417716"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При получении ответов на межведомственные запросы (если документы, указанные в пункте 2.7 настоящего Административного регламента, заявителем не представлены самостоятельно) и после рассмотрения дела специалист Отдела готовит проект Документа либо проект уведомления об отказе в установлении нормативов образования отходов и лимитов на их размещение и (или) выдаче Документа/в переоформлении Документа/в выдаче дубликата Документа по форме согласно приложениям N 4 и N 5 к настоящему Административному регламенту на подпись начальнику Отдела. Начальник Отдела проверяет представленные документы, визирует их и направляет на подпись курирующему заместителю председателя Комитета с приложением материалов дела.</w:t>
      </w:r>
      <w:r w:rsidRPr="00F76903">
        <w:rPr>
          <w:rFonts w:ascii="Arial" w:hAnsi="Arial" w:cs="Arial"/>
        </w:rPr>
        <w:br/>
      </w:r>
    </w:p>
    <w:p w14:paraId="0C8236CD"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В случае выдачи дубликата Документа на проекте дубликата Документа в правом верхнем углу вносится надпись "ДУБЛИКАТ".</w:t>
      </w:r>
      <w:r w:rsidRPr="00F76903">
        <w:rPr>
          <w:rFonts w:ascii="Arial" w:hAnsi="Arial" w:cs="Arial"/>
        </w:rPr>
        <w:br/>
      </w:r>
    </w:p>
    <w:p w14:paraId="7A7D0599"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Максимальный срок выполнения действия - 15 (пятнадцать) рабочих дней со дня получения документов.</w:t>
      </w:r>
      <w:r w:rsidRPr="00F76903">
        <w:rPr>
          <w:rFonts w:ascii="Arial" w:hAnsi="Arial" w:cs="Arial"/>
        </w:rPr>
        <w:br/>
      </w:r>
    </w:p>
    <w:p w14:paraId="294CC874" w14:textId="77777777" w:rsidR="00F76903" w:rsidRPr="00F76903" w:rsidRDefault="00F76903" w:rsidP="00F76903">
      <w:pPr>
        <w:pStyle w:val="formattext"/>
        <w:shd w:val="clear" w:color="auto" w:fill="FFFFFF"/>
        <w:spacing w:before="0" w:beforeAutospacing="0" w:after="0" w:afterAutospacing="0"/>
        <w:ind w:firstLine="480"/>
        <w:textAlignment w:val="baseline"/>
        <w:rPr>
          <w:rFonts w:ascii="Arial" w:hAnsi="Arial" w:cs="Arial"/>
        </w:rPr>
      </w:pPr>
      <w:r w:rsidRPr="00F76903">
        <w:rPr>
          <w:rFonts w:ascii="Arial" w:hAnsi="Arial" w:cs="Arial"/>
        </w:rPr>
        <w:t>Курирующий заместитель председателя Комитета:</w:t>
      </w:r>
    </w:p>
    <w:p w14:paraId="01B2C603" w14:textId="77777777" w:rsidR="00F76903" w:rsidRPr="00F76903" w:rsidRDefault="00F76903" w:rsidP="00F76903">
      <w:pPr>
        <w:shd w:val="clear" w:color="auto" w:fill="FFFFFF"/>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br/>
        <w:t>В случае оставления жалобы без ответа по основаниям, указанным в абзаце втором настоящего пункта, Комитет сообщает гражданину, направившему жалобу, о недопустимости злоупотребления правом.</w:t>
      </w:r>
      <w:r w:rsidRPr="00F76903">
        <w:rPr>
          <w:rFonts w:ascii="Arial" w:eastAsia="Times New Roman" w:hAnsi="Arial" w:cs="Arial"/>
          <w:sz w:val="24"/>
          <w:szCs w:val="24"/>
          <w:lang w:eastAsia="ru-RU"/>
        </w:rPr>
        <w:br/>
      </w:r>
    </w:p>
    <w:p w14:paraId="42631996" w14:textId="77777777" w:rsidR="00F76903" w:rsidRPr="00F76903" w:rsidRDefault="00F76903" w:rsidP="00F76903">
      <w:pPr>
        <w:shd w:val="clear" w:color="auto" w:fill="FFFFFF"/>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В случае оставления жалобы без ответа по основаниям, указанным в абзаце третьем настоящего пункта, Комитет в течение семи дней со дня регистрации жалобы сообщает об этом гражданину, направившему жалобу, если его фамилия и почтовый адрес поддаются прочтению.</w:t>
      </w:r>
      <w:r w:rsidRPr="00F76903">
        <w:rPr>
          <w:rFonts w:ascii="Arial" w:eastAsia="Times New Roman" w:hAnsi="Arial" w:cs="Arial"/>
          <w:sz w:val="24"/>
          <w:szCs w:val="24"/>
          <w:lang w:eastAsia="ru-RU"/>
        </w:rPr>
        <w:br/>
      </w:r>
    </w:p>
    <w:p w14:paraId="6ED967AF" w14:textId="77777777" w:rsidR="00F76903" w:rsidRPr="00F76903" w:rsidRDefault="00F76903" w:rsidP="00F76903">
      <w:pPr>
        <w:shd w:val="clear" w:color="auto" w:fill="FFFFFF"/>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5.13. Порядок обжалования решения по жалобе</w:t>
      </w:r>
      <w:r w:rsidRPr="00F76903">
        <w:rPr>
          <w:rFonts w:ascii="Arial" w:eastAsia="Times New Roman" w:hAnsi="Arial" w:cs="Arial"/>
          <w:sz w:val="24"/>
          <w:szCs w:val="24"/>
          <w:lang w:eastAsia="ru-RU"/>
        </w:rPr>
        <w:br/>
      </w:r>
    </w:p>
    <w:p w14:paraId="256B8D67" w14:textId="77777777" w:rsidR="00F76903" w:rsidRPr="00F76903" w:rsidRDefault="00F76903" w:rsidP="00F76903">
      <w:pPr>
        <w:shd w:val="clear" w:color="auto" w:fill="FFFFFF"/>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xml:space="preserve">Решение, принятое по результатам рассмотрения жалобы, может быть обжаловано вице-губернатору Санкт-Петербурга, непосредственно координирующему и контролирующему деятельность Комитета: 191060, Санкт-Петербург, Смольный, </w:t>
      </w:r>
      <w:proofErr w:type="gramStart"/>
      <w:r w:rsidRPr="00F76903">
        <w:rPr>
          <w:rFonts w:ascii="Arial" w:eastAsia="Times New Roman" w:hAnsi="Arial" w:cs="Arial"/>
          <w:sz w:val="24"/>
          <w:szCs w:val="24"/>
          <w:lang w:eastAsia="ru-RU"/>
        </w:rPr>
        <w:t>т.(</w:t>
      </w:r>
      <w:proofErr w:type="gramEnd"/>
      <w:r w:rsidRPr="00F76903">
        <w:rPr>
          <w:rFonts w:ascii="Arial" w:eastAsia="Times New Roman" w:hAnsi="Arial" w:cs="Arial"/>
          <w:sz w:val="24"/>
          <w:szCs w:val="24"/>
          <w:lang w:eastAsia="ru-RU"/>
        </w:rPr>
        <w:t>812) 576-73-77, факс 576-62-63, в Правительство Санкт-Петербурга, а также в суд, в порядке и сроки, предусмотренные действующим законодательством.</w:t>
      </w:r>
      <w:r w:rsidRPr="00F76903">
        <w:rPr>
          <w:rFonts w:ascii="Arial" w:eastAsia="Times New Roman" w:hAnsi="Arial" w:cs="Arial"/>
          <w:sz w:val="24"/>
          <w:szCs w:val="24"/>
          <w:lang w:eastAsia="ru-RU"/>
        </w:rPr>
        <w:br/>
      </w:r>
    </w:p>
    <w:p w14:paraId="2A1C6064" w14:textId="77777777" w:rsidR="00F76903" w:rsidRPr="00F76903" w:rsidRDefault="00F76903" w:rsidP="00F76903">
      <w:pPr>
        <w:shd w:val="clear" w:color="auto" w:fill="FFFFFF"/>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5.14. Информирование заявителей о порядке подачи и рассмотрения жалобы на решения и действия (бездействие) Комитета его должностных лиц, государственных гражданских служащих осуществляется посредством размещения информации на Портале.</w:t>
      </w:r>
      <w:r w:rsidRPr="00F76903">
        <w:rPr>
          <w:rFonts w:ascii="Arial" w:eastAsia="Times New Roman" w:hAnsi="Arial" w:cs="Arial"/>
          <w:sz w:val="24"/>
          <w:szCs w:val="24"/>
          <w:lang w:eastAsia="ru-RU"/>
        </w:rPr>
        <w:br/>
      </w:r>
    </w:p>
    <w:p w14:paraId="1DAAAA1B" w14:textId="77777777" w:rsidR="00F76903" w:rsidRPr="00F76903" w:rsidRDefault="00F76903" w:rsidP="00F76903">
      <w:pPr>
        <w:shd w:val="clear" w:color="auto" w:fill="FFFFFF"/>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lastRenderedPageBreak/>
        <w:t>Консультирование заявителей о порядке обжалования решений и действий (бездействия) осуществляется также по телефонам, адресам электронной почты, а также при личном приеме по адресам, указанным в пункте 1.3.1 настоящего Административного регламента.</w:t>
      </w:r>
      <w:r w:rsidRPr="00F76903">
        <w:rPr>
          <w:rFonts w:ascii="Arial" w:eastAsia="Times New Roman" w:hAnsi="Arial" w:cs="Arial"/>
          <w:sz w:val="24"/>
          <w:szCs w:val="24"/>
          <w:lang w:eastAsia="ru-RU"/>
        </w:rPr>
        <w:br/>
      </w:r>
    </w:p>
    <w:p w14:paraId="374C961E" w14:textId="77777777" w:rsidR="00F76903" w:rsidRPr="00F76903" w:rsidRDefault="00F76903" w:rsidP="00F76903">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F76903">
        <w:rPr>
          <w:rFonts w:ascii="Arial" w:eastAsia="Times New Roman" w:hAnsi="Arial" w:cs="Arial"/>
          <w:b/>
          <w:bCs/>
          <w:sz w:val="24"/>
          <w:szCs w:val="24"/>
          <w:lang w:eastAsia="ru-RU"/>
        </w:rPr>
        <w:t>Приложение N 1</w:t>
      </w:r>
      <w:r w:rsidRPr="00F76903">
        <w:rPr>
          <w:rFonts w:ascii="Arial" w:eastAsia="Times New Roman" w:hAnsi="Arial" w:cs="Arial"/>
          <w:b/>
          <w:bCs/>
          <w:sz w:val="24"/>
          <w:szCs w:val="24"/>
          <w:lang w:eastAsia="ru-RU"/>
        </w:rPr>
        <w:br/>
        <w:t>к Административному регламенту</w:t>
      </w:r>
      <w:r w:rsidRPr="00F76903">
        <w:rPr>
          <w:rFonts w:ascii="Arial" w:eastAsia="Times New Roman" w:hAnsi="Arial" w:cs="Arial"/>
          <w:b/>
          <w:bCs/>
          <w:sz w:val="24"/>
          <w:szCs w:val="24"/>
          <w:lang w:eastAsia="ru-RU"/>
        </w:rPr>
        <w:br/>
        <w:t>Комитета по природопользованию,</w:t>
      </w:r>
      <w:r w:rsidRPr="00F76903">
        <w:rPr>
          <w:rFonts w:ascii="Arial" w:eastAsia="Times New Roman" w:hAnsi="Arial" w:cs="Arial"/>
          <w:b/>
          <w:bCs/>
          <w:sz w:val="24"/>
          <w:szCs w:val="24"/>
          <w:lang w:eastAsia="ru-RU"/>
        </w:rPr>
        <w:br/>
        <w:t>охране окружающей среды и обеспечению</w:t>
      </w:r>
      <w:r w:rsidRPr="00F76903">
        <w:rPr>
          <w:rFonts w:ascii="Arial" w:eastAsia="Times New Roman" w:hAnsi="Arial" w:cs="Arial"/>
          <w:b/>
          <w:bCs/>
          <w:sz w:val="24"/>
          <w:szCs w:val="24"/>
          <w:lang w:eastAsia="ru-RU"/>
        </w:rPr>
        <w:br/>
        <w:t>экологической безопасности по предоставлению</w:t>
      </w:r>
      <w:r w:rsidRPr="00F76903">
        <w:rPr>
          <w:rFonts w:ascii="Arial" w:eastAsia="Times New Roman" w:hAnsi="Arial" w:cs="Arial"/>
          <w:b/>
          <w:bCs/>
          <w:sz w:val="24"/>
          <w:szCs w:val="24"/>
          <w:lang w:eastAsia="ru-RU"/>
        </w:rPr>
        <w:br/>
        <w:t>государственной услуги по установлению</w:t>
      </w:r>
      <w:r w:rsidRPr="00F76903">
        <w:rPr>
          <w:rFonts w:ascii="Arial" w:eastAsia="Times New Roman" w:hAnsi="Arial" w:cs="Arial"/>
          <w:b/>
          <w:bCs/>
          <w:sz w:val="24"/>
          <w:szCs w:val="24"/>
          <w:lang w:eastAsia="ru-RU"/>
        </w:rPr>
        <w:br/>
        <w:t>нормативов образования отходов и лимитов</w:t>
      </w:r>
      <w:r w:rsidRPr="00F76903">
        <w:rPr>
          <w:rFonts w:ascii="Arial" w:eastAsia="Times New Roman" w:hAnsi="Arial" w:cs="Arial"/>
          <w:b/>
          <w:bCs/>
          <w:sz w:val="24"/>
          <w:szCs w:val="24"/>
          <w:lang w:eastAsia="ru-RU"/>
        </w:rPr>
        <w:br/>
        <w:t>на их размещение применительно</w:t>
      </w:r>
      <w:r w:rsidRPr="00F76903">
        <w:rPr>
          <w:rFonts w:ascii="Arial" w:eastAsia="Times New Roman" w:hAnsi="Arial" w:cs="Arial"/>
          <w:b/>
          <w:bCs/>
          <w:sz w:val="24"/>
          <w:szCs w:val="24"/>
          <w:lang w:eastAsia="ru-RU"/>
        </w:rPr>
        <w:br/>
        <w:t>к хозяйственной и (или) иной деятельности</w:t>
      </w:r>
      <w:r w:rsidRPr="00F76903">
        <w:rPr>
          <w:rFonts w:ascii="Arial" w:eastAsia="Times New Roman" w:hAnsi="Arial" w:cs="Arial"/>
          <w:b/>
          <w:bCs/>
          <w:sz w:val="24"/>
          <w:szCs w:val="24"/>
          <w:lang w:eastAsia="ru-RU"/>
        </w:rPr>
        <w:br/>
        <w:t>юридических лиц и индивидуальных</w:t>
      </w:r>
      <w:r w:rsidRPr="00F76903">
        <w:rPr>
          <w:rFonts w:ascii="Arial" w:eastAsia="Times New Roman" w:hAnsi="Arial" w:cs="Arial"/>
          <w:b/>
          <w:bCs/>
          <w:sz w:val="24"/>
          <w:szCs w:val="24"/>
          <w:lang w:eastAsia="ru-RU"/>
        </w:rPr>
        <w:br/>
        <w:t>предпринимателей (за исключением субъектов</w:t>
      </w:r>
      <w:r w:rsidRPr="00F76903">
        <w:rPr>
          <w:rFonts w:ascii="Arial" w:eastAsia="Times New Roman" w:hAnsi="Arial" w:cs="Arial"/>
          <w:b/>
          <w:bCs/>
          <w:sz w:val="24"/>
          <w:szCs w:val="24"/>
          <w:lang w:eastAsia="ru-RU"/>
        </w:rPr>
        <w:br/>
        <w:t>малого и среднего предпринимательства),</w:t>
      </w:r>
      <w:r w:rsidRPr="00F76903">
        <w:rPr>
          <w:rFonts w:ascii="Arial" w:eastAsia="Times New Roman" w:hAnsi="Arial" w:cs="Arial"/>
          <w:b/>
          <w:bCs/>
          <w:sz w:val="24"/>
          <w:szCs w:val="24"/>
          <w:lang w:eastAsia="ru-RU"/>
        </w:rPr>
        <w:br/>
        <w:t>в процессе которой образуются отходы</w:t>
      </w:r>
      <w:r w:rsidRPr="00F76903">
        <w:rPr>
          <w:rFonts w:ascii="Arial" w:eastAsia="Times New Roman" w:hAnsi="Arial" w:cs="Arial"/>
          <w:b/>
          <w:bCs/>
          <w:sz w:val="24"/>
          <w:szCs w:val="24"/>
          <w:lang w:eastAsia="ru-RU"/>
        </w:rPr>
        <w:br/>
        <w:t>на объектах, подлежащих региональному</w:t>
      </w:r>
      <w:r w:rsidRPr="00F76903">
        <w:rPr>
          <w:rFonts w:ascii="Arial" w:eastAsia="Times New Roman" w:hAnsi="Arial" w:cs="Arial"/>
          <w:b/>
          <w:bCs/>
          <w:sz w:val="24"/>
          <w:szCs w:val="24"/>
          <w:lang w:eastAsia="ru-RU"/>
        </w:rPr>
        <w:br/>
        <w:t>государственному экологическому надзору</w:t>
      </w:r>
      <w:r w:rsidRPr="00F76903">
        <w:rPr>
          <w:rFonts w:ascii="Arial" w:eastAsia="Times New Roman" w:hAnsi="Arial" w:cs="Arial"/>
          <w:b/>
          <w:bCs/>
          <w:sz w:val="24"/>
          <w:szCs w:val="24"/>
          <w:lang w:eastAsia="ru-RU"/>
        </w:rPr>
        <w:br/>
        <w:t>(уникальный реестровый номер -</w:t>
      </w:r>
      <w:r w:rsidRPr="00F76903">
        <w:rPr>
          <w:rFonts w:ascii="Arial" w:eastAsia="Times New Roman" w:hAnsi="Arial" w:cs="Arial"/>
          <w:b/>
          <w:bCs/>
          <w:sz w:val="24"/>
          <w:szCs w:val="24"/>
          <w:lang w:eastAsia="ru-RU"/>
        </w:rPr>
        <w:br/>
        <w:t>7800000000160148540)</w:t>
      </w:r>
    </w:p>
    <w:p w14:paraId="1027BB3E" w14:textId="77777777" w:rsidR="00F76903" w:rsidRPr="00F76903" w:rsidRDefault="00F76903" w:rsidP="00F76903">
      <w:pPr>
        <w:shd w:val="clear" w:color="auto" w:fill="FFFFFF"/>
        <w:spacing w:after="240" w:line="240" w:lineRule="auto"/>
        <w:jc w:val="center"/>
        <w:textAlignment w:val="baseline"/>
        <w:rPr>
          <w:rFonts w:ascii="Arial" w:eastAsia="Times New Roman" w:hAnsi="Arial" w:cs="Arial"/>
          <w:b/>
          <w:bCs/>
          <w:sz w:val="24"/>
          <w:szCs w:val="24"/>
          <w:lang w:eastAsia="ru-RU"/>
        </w:rPr>
      </w:pPr>
      <w:r w:rsidRPr="00F76903">
        <w:rPr>
          <w:rFonts w:ascii="Arial" w:eastAsia="Times New Roman" w:hAnsi="Arial" w:cs="Arial"/>
          <w:b/>
          <w:bCs/>
          <w:sz w:val="24"/>
          <w:szCs w:val="24"/>
          <w:lang w:eastAsia="ru-RU"/>
        </w:rPr>
        <w:t>     </w:t>
      </w:r>
      <w:r w:rsidRPr="00F76903">
        <w:rPr>
          <w:rFonts w:ascii="Arial" w:eastAsia="Times New Roman" w:hAnsi="Arial" w:cs="Arial"/>
          <w:b/>
          <w:bCs/>
          <w:sz w:val="24"/>
          <w:szCs w:val="24"/>
          <w:lang w:eastAsia="ru-RU"/>
        </w:rPr>
        <w:br/>
      </w:r>
      <w:r w:rsidRPr="00F76903">
        <w:rPr>
          <w:rFonts w:ascii="Arial" w:eastAsia="Times New Roman" w:hAnsi="Arial" w:cs="Arial"/>
          <w:b/>
          <w:bCs/>
          <w:sz w:val="24"/>
          <w:szCs w:val="24"/>
          <w:lang w:eastAsia="ru-RU"/>
        </w:rPr>
        <w:br/>
        <w:t>Блок-схема предоставления государственной услуги по установлению нормативов образования отходов и лимитов на их размещение применительно к хозяйственной 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(уникальный реестровый номер - 7800000000160148540)</w:t>
      </w:r>
    </w:p>
    <w:p w14:paraId="5F46F1CB" w14:textId="77777777" w:rsidR="00F76903" w:rsidRPr="00F76903" w:rsidRDefault="00F76903" w:rsidP="00F76903">
      <w:pPr>
        <w:shd w:val="clear" w:color="auto" w:fill="FFFFFF"/>
        <w:spacing w:after="0" w:line="240" w:lineRule="auto"/>
        <w:jc w:val="center"/>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w:t>
      </w:r>
    </w:p>
    <w:p w14:paraId="3FB6E265" w14:textId="1937441D" w:rsidR="00F76903" w:rsidRPr="00F76903" w:rsidRDefault="00F76903" w:rsidP="00F76903">
      <w:pPr>
        <w:shd w:val="clear" w:color="auto" w:fill="FFFFFF"/>
        <w:spacing w:after="240" w:line="240" w:lineRule="auto"/>
        <w:jc w:val="center"/>
        <w:textAlignment w:val="baseline"/>
        <w:rPr>
          <w:rFonts w:ascii="Arial" w:eastAsia="Times New Roman" w:hAnsi="Arial" w:cs="Arial"/>
          <w:sz w:val="24"/>
          <w:szCs w:val="24"/>
          <w:lang w:eastAsia="ru-RU"/>
        </w:rPr>
      </w:pPr>
      <w:r w:rsidRPr="00F76903">
        <w:rPr>
          <w:rFonts w:ascii="Arial" w:eastAsia="Times New Roman" w:hAnsi="Arial" w:cs="Arial"/>
          <w:noProof/>
          <w:sz w:val="24"/>
          <w:szCs w:val="24"/>
          <w:lang w:eastAsia="ru-RU"/>
        </w:rPr>
        <w:lastRenderedPageBreak/>
        <w:drawing>
          <wp:inline distT="0" distB="0" distL="0" distR="0" wp14:anchorId="2DC79264" wp14:editId="20593447">
            <wp:extent cx="5905500" cy="8124825"/>
            <wp:effectExtent l="0" t="0" r="0" b="9525"/>
            <wp:docPr id="3" name="Рисунок 8" descr="https://api.docs.cntd.ru/img/45/60/18/34/0/6cbf1f26-48b9-4fff-b5f7-849904d5e4b3/P0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1" descr="https://api.docs.cntd.ru/img/45/60/18/34/0/6cbf1f26-48b9-4fff-b5f7-849904d5e4b3/P0122.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905500" cy="8124825"/>
                    </a:xfrm>
                    <a:prstGeom prst="rect">
                      <a:avLst/>
                    </a:prstGeom>
                    <a:noFill/>
                    <a:ln>
                      <a:noFill/>
                    </a:ln>
                  </pic:spPr>
                </pic:pic>
              </a:graphicData>
            </a:graphic>
          </wp:inline>
        </w:drawing>
      </w:r>
    </w:p>
    <w:p w14:paraId="66181AE0" w14:textId="77777777" w:rsidR="00F76903" w:rsidRPr="00F76903" w:rsidRDefault="00F76903" w:rsidP="00F76903">
      <w:pPr>
        <w:shd w:val="clear" w:color="auto" w:fill="FFFFFF"/>
        <w:spacing w:after="0" w:line="240" w:lineRule="auto"/>
        <w:jc w:val="center"/>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w:t>
      </w:r>
    </w:p>
    <w:p w14:paraId="45CBE994" w14:textId="77777777" w:rsidR="00F76903" w:rsidRPr="00F76903" w:rsidRDefault="00F76903" w:rsidP="00F76903">
      <w:pPr>
        <w:shd w:val="clear" w:color="auto" w:fill="FFFFFF"/>
        <w:spacing w:after="0" w:line="240" w:lineRule="auto"/>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w:t>
      </w:r>
    </w:p>
    <w:p w14:paraId="3ACCA350" w14:textId="77777777" w:rsidR="00F76903" w:rsidRPr="00F76903" w:rsidRDefault="00F76903" w:rsidP="00F76903">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F76903">
        <w:rPr>
          <w:rFonts w:ascii="Arial" w:eastAsia="Times New Roman" w:hAnsi="Arial" w:cs="Arial"/>
          <w:b/>
          <w:bCs/>
          <w:sz w:val="24"/>
          <w:szCs w:val="24"/>
          <w:lang w:eastAsia="ru-RU"/>
        </w:rPr>
        <w:t>Приложение N 2</w:t>
      </w:r>
      <w:r w:rsidRPr="00F76903">
        <w:rPr>
          <w:rFonts w:ascii="Arial" w:eastAsia="Times New Roman" w:hAnsi="Arial" w:cs="Arial"/>
          <w:b/>
          <w:bCs/>
          <w:sz w:val="24"/>
          <w:szCs w:val="24"/>
          <w:lang w:eastAsia="ru-RU"/>
        </w:rPr>
        <w:br/>
        <w:t>к Административному регламенту</w:t>
      </w:r>
      <w:r w:rsidRPr="00F76903">
        <w:rPr>
          <w:rFonts w:ascii="Arial" w:eastAsia="Times New Roman" w:hAnsi="Arial" w:cs="Arial"/>
          <w:b/>
          <w:bCs/>
          <w:sz w:val="24"/>
          <w:szCs w:val="24"/>
          <w:lang w:eastAsia="ru-RU"/>
        </w:rPr>
        <w:br/>
        <w:t>Комитета по природопользованию,</w:t>
      </w:r>
      <w:r w:rsidRPr="00F76903">
        <w:rPr>
          <w:rFonts w:ascii="Arial" w:eastAsia="Times New Roman" w:hAnsi="Arial" w:cs="Arial"/>
          <w:b/>
          <w:bCs/>
          <w:sz w:val="24"/>
          <w:szCs w:val="24"/>
          <w:lang w:eastAsia="ru-RU"/>
        </w:rPr>
        <w:br/>
      </w:r>
      <w:r w:rsidRPr="00F76903">
        <w:rPr>
          <w:rFonts w:ascii="Arial" w:eastAsia="Times New Roman" w:hAnsi="Arial" w:cs="Arial"/>
          <w:b/>
          <w:bCs/>
          <w:sz w:val="24"/>
          <w:szCs w:val="24"/>
          <w:lang w:eastAsia="ru-RU"/>
        </w:rPr>
        <w:lastRenderedPageBreak/>
        <w:t>охране окружающей среды и обеспечению</w:t>
      </w:r>
      <w:r w:rsidRPr="00F76903">
        <w:rPr>
          <w:rFonts w:ascii="Arial" w:eastAsia="Times New Roman" w:hAnsi="Arial" w:cs="Arial"/>
          <w:b/>
          <w:bCs/>
          <w:sz w:val="24"/>
          <w:szCs w:val="24"/>
          <w:lang w:eastAsia="ru-RU"/>
        </w:rPr>
        <w:br/>
        <w:t>экологической безопасности по предоставлению</w:t>
      </w:r>
      <w:r w:rsidRPr="00F76903">
        <w:rPr>
          <w:rFonts w:ascii="Arial" w:eastAsia="Times New Roman" w:hAnsi="Arial" w:cs="Arial"/>
          <w:b/>
          <w:bCs/>
          <w:sz w:val="24"/>
          <w:szCs w:val="24"/>
          <w:lang w:eastAsia="ru-RU"/>
        </w:rPr>
        <w:br/>
        <w:t>государственной услуги по установлению</w:t>
      </w:r>
      <w:r w:rsidRPr="00F76903">
        <w:rPr>
          <w:rFonts w:ascii="Arial" w:eastAsia="Times New Roman" w:hAnsi="Arial" w:cs="Arial"/>
          <w:b/>
          <w:bCs/>
          <w:sz w:val="24"/>
          <w:szCs w:val="24"/>
          <w:lang w:eastAsia="ru-RU"/>
        </w:rPr>
        <w:br/>
        <w:t>нормативов образования отходов и лимитов</w:t>
      </w:r>
      <w:r w:rsidRPr="00F76903">
        <w:rPr>
          <w:rFonts w:ascii="Arial" w:eastAsia="Times New Roman" w:hAnsi="Arial" w:cs="Arial"/>
          <w:b/>
          <w:bCs/>
          <w:sz w:val="24"/>
          <w:szCs w:val="24"/>
          <w:lang w:eastAsia="ru-RU"/>
        </w:rPr>
        <w:br/>
        <w:t>на их размещение применительно</w:t>
      </w:r>
      <w:r w:rsidRPr="00F76903">
        <w:rPr>
          <w:rFonts w:ascii="Arial" w:eastAsia="Times New Roman" w:hAnsi="Arial" w:cs="Arial"/>
          <w:b/>
          <w:bCs/>
          <w:sz w:val="24"/>
          <w:szCs w:val="24"/>
          <w:lang w:eastAsia="ru-RU"/>
        </w:rPr>
        <w:br/>
        <w:t>к хозяйственной и (или) иной деятельности</w:t>
      </w:r>
      <w:r w:rsidRPr="00F76903">
        <w:rPr>
          <w:rFonts w:ascii="Arial" w:eastAsia="Times New Roman" w:hAnsi="Arial" w:cs="Arial"/>
          <w:b/>
          <w:bCs/>
          <w:sz w:val="24"/>
          <w:szCs w:val="24"/>
          <w:lang w:eastAsia="ru-RU"/>
        </w:rPr>
        <w:br/>
        <w:t>юридических лиц и индивидуальных</w:t>
      </w:r>
      <w:r w:rsidRPr="00F76903">
        <w:rPr>
          <w:rFonts w:ascii="Arial" w:eastAsia="Times New Roman" w:hAnsi="Arial" w:cs="Arial"/>
          <w:b/>
          <w:bCs/>
          <w:sz w:val="24"/>
          <w:szCs w:val="24"/>
          <w:lang w:eastAsia="ru-RU"/>
        </w:rPr>
        <w:br/>
        <w:t>предпринимателей (за исключением субъектов</w:t>
      </w:r>
      <w:r w:rsidRPr="00F76903">
        <w:rPr>
          <w:rFonts w:ascii="Arial" w:eastAsia="Times New Roman" w:hAnsi="Arial" w:cs="Arial"/>
          <w:b/>
          <w:bCs/>
          <w:sz w:val="24"/>
          <w:szCs w:val="24"/>
          <w:lang w:eastAsia="ru-RU"/>
        </w:rPr>
        <w:br/>
        <w:t>малого и среднего предпринимательства),</w:t>
      </w:r>
      <w:r w:rsidRPr="00F76903">
        <w:rPr>
          <w:rFonts w:ascii="Arial" w:eastAsia="Times New Roman" w:hAnsi="Arial" w:cs="Arial"/>
          <w:b/>
          <w:bCs/>
          <w:sz w:val="24"/>
          <w:szCs w:val="24"/>
          <w:lang w:eastAsia="ru-RU"/>
        </w:rPr>
        <w:br/>
        <w:t>в процессе которой образуются отходы</w:t>
      </w:r>
      <w:r w:rsidRPr="00F76903">
        <w:rPr>
          <w:rFonts w:ascii="Arial" w:eastAsia="Times New Roman" w:hAnsi="Arial" w:cs="Arial"/>
          <w:b/>
          <w:bCs/>
          <w:sz w:val="24"/>
          <w:szCs w:val="24"/>
          <w:lang w:eastAsia="ru-RU"/>
        </w:rPr>
        <w:br/>
        <w:t>на объектах, подлежащих региональному</w:t>
      </w:r>
      <w:r w:rsidRPr="00F76903">
        <w:rPr>
          <w:rFonts w:ascii="Arial" w:eastAsia="Times New Roman" w:hAnsi="Arial" w:cs="Arial"/>
          <w:b/>
          <w:bCs/>
          <w:sz w:val="24"/>
          <w:szCs w:val="24"/>
          <w:lang w:eastAsia="ru-RU"/>
        </w:rPr>
        <w:br/>
        <w:t>государственному экологическому надзору</w:t>
      </w:r>
      <w:r w:rsidRPr="00F76903">
        <w:rPr>
          <w:rFonts w:ascii="Arial" w:eastAsia="Times New Roman" w:hAnsi="Arial" w:cs="Arial"/>
          <w:b/>
          <w:bCs/>
          <w:sz w:val="24"/>
          <w:szCs w:val="24"/>
          <w:lang w:eastAsia="ru-RU"/>
        </w:rPr>
        <w:br/>
        <w:t>(уникальный реестровый номер -</w:t>
      </w:r>
      <w:r w:rsidRPr="00F76903">
        <w:rPr>
          <w:rFonts w:ascii="Arial" w:eastAsia="Times New Roman" w:hAnsi="Arial" w:cs="Arial"/>
          <w:b/>
          <w:bCs/>
          <w:sz w:val="24"/>
          <w:szCs w:val="24"/>
          <w:lang w:eastAsia="ru-RU"/>
        </w:rPr>
        <w:br/>
        <w:t>7800000000160148540)</w:t>
      </w:r>
    </w:p>
    <w:p w14:paraId="57A21804" w14:textId="77777777" w:rsidR="00F76903" w:rsidRPr="00F76903" w:rsidRDefault="00F76903" w:rsidP="00F76903">
      <w:pPr>
        <w:shd w:val="clear" w:color="auto" w:fill="FFFFFF"/>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br/>
      </w:r>
    </w:p>
    <w:p w14:paraId="00803723" w14:textId="77777777" w:rsidR="00F76903" w:rsidRPr="00F76903" w:rsidRDefault="00F76903" w:rsidP="00F76903">
      <w:pPr>
        <w:shd w:val="clear" w:color="auto" w:fill="FFFFFF"/>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b/>
          <w:bCs/>
          <w:sz w:val="24"/>
          <w:szCs w:val="24"/>
          <w:bdr w:val="none" w:sz="0" w:space="0" w:color="auto" w:frame="1"/>
          <w:lang w:eastAsia="ru-RU"/>
        </w:rPr>
        <w:t>На фирменном бланке Заявителя (при наличии)</w:t>
      </w:r>
      <w:r w:rsidRPr="00F76903">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5061"/>
        <w:gridCol w:w="4294"/>
      </w:tblGrid>
      <w:tr w:rsidR="00F76903" w:rsidRPr="00F76903" w14:paraId="366B3791" w14:textId="77777777" w:rsidTr="00F76903">
        <w:trPr>
          <w:trHeight w:val="15"/>
        </w:trPr>
        <w:tc>
          <w:tcPr>
            <w:tcW w:w="5061" w:type="dxa"/>
            <w:hideMark/>
          </w:tcPr>
          <w:p w14:paraId="51CFD97C" w14:textId="77777777" w:rsidR="00F76903" w:rsidRPr="00F76903" w:rsidRDefault="00F76903">
            <w:pPr>
              <w:rPr>
                <w:rFonts w:ascii="Arial" w:eastAsia="Times New Roman" w:hAnsi="Arial" w:cs="Arial"/>
                <w:sz w:val="24"/>
                <w:szCs w:val="24"/>
                <w:lang w:eastAsia="ru-RU"/>
              </w:rPr>
            </w:pPr>
          </w:p>
        </w:tc>
        <w:tc>
          <w:tcPr>
            <w:tcW w:w="4294" w:type="dxa"/>
            <w:hideMark/>
          </w:tcPr>
          <w:p w14:paraId="2DD7447D" w14:textId="77777777" w:rsidR="00F76903" w:rsidRPr="00F76903" w:rsidRDefault="00F76903">
            <w:pPr>
              <w:rPr>
                <w:sz w:val="20"/>
                <w:szCs w:val="20"/>
                <w:lang w:eastAsia="ru-RU"/>
              </w:rPr>
            </w:pPr>
          </w:p>
        </w:tc>
      </w:tr>
      <w:tr w:rsidR="00F76903" w:rsidRPr="00F76903" w14:paraId="0CE5BA00" w14:textId="77777777" w:rsidTr="00F76903">
        <w:tc>
          <w:tcPr>
            <w:tcW w:w="5061" w:type="dxa"/>
            <w:tcMar>
              <w:top w:w="0" w:type="dxa"/>
              <w:left w:w="149" w:type="dxa"/>
              <w:bottom w:w="0" w:type="dxa"/>
              <w:right w:w="149" w:type="dxa"/>
            </w:tcMar>
            <w:hideMark/>
          </w:tcPr>
          <w:p w14:paraId="4A3F8C71" w14:textId="77777777" w:rsidR="00F76903" w:rsidRPr="00F76903" w:rsidRDefault="00F76903">
            <w:pPr>
              <w:rPr>
                <w:sz w:val="20"/>
                <w:szCs w:val="20"/>
                <w:lang w:eastAsia="ru-RU"/>
              </w:rPr>
            </w:pPr>
          </w:p>
        </w:tc>
        <w:tc>
          <w:tcPr>
            <w:tcW w:w="4294" w:type="dxa"/>
            <w:tcMar>
              <w:top w:w="0" w:type="dxa"/>
              <w:left w:w="149" w:type="dxa"/>
              <w:bottom w:w="0" w:type="dxa"/>
              <w:right w:w="149" w:type="dxa"/>
            </w:tcMar>
            <w:hideMark/>
          </w:tcPr>
          <w:p w14:paraId="02FBB1EE" w14:textId="77777777" w:rsidR="00F76903" w:rsidRPr="00F76903" w:rsidRDefault="00F76903">
            <w:pPr>
              <w:spacing w:after="0" w:line="240" w:lineRule="auto"/>
              <w:jc w:val="right"/>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Председателю Комитета</w:t>
            </w:r>
            <w:r w:rsidRPr="00F76903">
              <w:rPr>
                <w:rFonts w:ascii="Times New Roman" w:eastAsia="Times New Roman" w:hAnsi="Times New Roman" w:cs="Times New Roman"/>
                <w:sz w:val="24"/>
                <w:szCs w:val="24"/>
                <w:lang w:eastAsia="ru-RU"/>
              </w:rPr>
              <w:br/>
              <w:t>по природопользованию, охране</w:t>
            </w:r>
            <w:r w:rsidRPr="00F76903">
              <w:rPr>
                <w:rFonts w:ascii="Times New Roman" w:eastAsia="Times New Roman" w:hAnsi="Times New Roman" w:cs="Times New Roman"/>
                <w:sz w:val="24"/>
                <w:szCs w:val="24"/>
                <w:lang w:eastAsia="ru-RU"/>
              </w:rPr>
              <w:br/>
              <w:t>окружающей среды и обеспечению</w:t>
            </w:r>
            <w:r w:rsidRPr="00F76903">
              <w:rPr>
                <w:rFonts w:ascii="Times New Roman" w:eastAsia="Times New Roman" w:hAnsi="Times New Roman" w:cs="Times New Roman"/>
                <w:sz w:val="24"/>
                <w:szCs w:val="24"/>
                <w:lang w:eastAsia="ru-RU"/>
              </w:rPr>
              <w:br/>
              <w:t>экологической безопасности</w:t>
            </w:r>
          </w:p>
        </w:tc>
      </w:tr>
      <w:tr w:rsidR="00F76903" w:rsidRPr="00F76903" w14:paraId="42622754" w14:textId="77777777" w:rsidTr="00F76903">
        <w:tc>
          <w:tcPr>
            <w:tcW w:w="5061" w:type="dxa"/>
            <w:tcMar>
              <w:top w:w="0" w:type="dxa"/>
              <w:left w:w="149" w:type="dxa"/>
              <w:bottom w:w="0" w:type="dxa"/>
              <w:right w:w="149" w:type="dxa"/>
            </w:tcMar>
            <w:hideMark/>
          </w:tcPr>
          <w:p w14:paraId="641D50DE" w14:textId="77777777" w:rsidR="00F76903" w:rsidRPr="00F76903" w:rsidRDefault="00F76903">
            <w:pPr>
              <w:rPr>
                <w:rFonts w:ascii="Times New Roman" w:eastAsia="Times New Roman" w:hAnsi="Times New Roman" w:cs="Times New Roman"/>
                <w:sz w:val="24"/>
                <w:szCs w:val="24"/>
                <w:lang w:eastAsia="ru-RU"/>
              </w:rPr>
            </w:pPr>
          </w:p>
        </w:tc>
        <w:tc>
          <w:tcPr>
            <w:tcW w:w="4294" w:type="dxa"/>
            <w:tcBorders>
              <w:top w:val="nil"/>
              <w:left w:val="nil"/>
              <w:bottom w:val="single" w:sz="6" w:space="0" w:color="000000"/>
              <w:right w:val="nil"/>
            </w:tcBorders>
            <w:tcMar>
              <w:top w:w="0" w:type="dxa"/>
              <w:left w:w="149" w:type="dxa"/>
              <w:bottom w:w="0" w:type="dxa"/>
              <w:right w:w="149" w:type="dxa"/>
            </w:tcMar>
            <w:hideMark/>
          </w:tcPr>
          <w:p w14:paraId="53B42E54" w14:textId="77777777" w:rsidR="00F76903" w:rsidRPr="00F76903" w:rsidRDefault="00F76903">
            <w:pPr>
              <w:spacing w:after="0"/>
              <w:rPr>
                <w:sz w:val="20"/>
                <w:szCs w:val="20"/>
                <w:lang w:eastAsia="ru-RU"/>
              </w:rPr>
            </w:pPr>
          </w:p>
        </w:tc>
      </w:tr>
      <w:tr w:rsidR="00F76903" w:rsidRPr="00F76903" w14:paraId="5BF02603" w14:textId="77777777" w:rsidTr="00F76903">
        <w:tc>
          <w:tcPr>
            <w:tcW w:w="5061" w:type="dxa"/>
            <w:tcMar>
              <w:top w:w="0" w:type="dxa"/>
              <w:left w:w="149" w:type="dxa"/>
              <w:bottom w:w="0" w:type="dxa"/>
              <w:right w:w="149" w:type="dxa"/>
            </w:tcMar>
            <w:hideMark/>
          </w:tcPr>
          <w:p w14:paraId="4A8BA10D" w14:textId="77777777" w:rsidR="00F76903" w:rsidRPr="00F76903" w:rsidRDefault="00F76903">
            <w:pPr>
              <w:spacing w:after="0"/>
              <w:rPr>
                <w:sz w:val="20"/>
                <w:szCs w:val="20"/>
                <w:lang w:eastAsia="ru-RU"/>
              </w:rPr>
            </w:pPr>
          </w:p>
        </w:tc>
        <w:tc>
          <w:tcPr>
            <w:tcW w:w="4294" w:type="dxa"/>
            <w:tcMar>
              <w:top w:w="0" w:type="dxa"/>
              <w:left w:w="149" w:type="dxa"/>
              <w:bottom w:w="0" w:type="dxa"/>
              <w:right w:w="149" w:type="dxa"/>
            </w:tcMar>
            <w:hideMark/>
          </w:tcPr>
          <w:p w14:paraId="69AE39E6"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Ф.И.О.</w:t>
            </w:r>
          </w:p>
        </w:tc>
      </w:tr>
    </w:tbl>
    <w:p w14:paraId="26EF2BCA" w14:textId="77777777" w:rsidR="00F76903" w:rsidRPr="00F76903" w:rsidRDefault="00F76903" w:rsidP="00F76903">
      <w:pPr>
        <w:spacing w:after="0" w:line="240" w:lineRule="auto"/>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w:t>
      </w:r>
    </w:p>
    <w:tbl>
      <w:tblPr>
        <w:tblW w:w="0" w:type="auto"/>
        <w:tblCellMar>
          <w:left w:w="0" w:type="dxa"/>
          <w:right w:w="0" w:type="dxa"/>
        </w:tblCellMar>
        <w:tblLook w:val="04A0" w:firstRow="1" w:lastRow="0" w:firstColumn="1" w:lastColumn="0" w:noHBand="0" w:noVBand="1"/>
      </w:tblPr>
      <w:tblGrid>
        <w:gridCol w:w="1294"/>
        <w:gridCol w:w="1207"/>
        <w:gridCol w:w="550"/>
        <w:gridCol w:w="448"/>
        <w:gridCol w:w="1430"/>
        <w:gridCol w:w="165"/>
        <w:gridCol w:w="269"/>
        <w:gridCol w:w="158"/>
        <w:gridCol w:w="370"/>
        <w:gridCol w:w="1396"/>
        <w:gridCol w:w="339"/>
        <w:gridCol w:w="1729"/>
      </w:tblGrid>
      <w:tr w:rsidR="00F76903" w:rsidRPr="00F76903" w14:paraId="296AE0E5" w14:textId="77777777" w:rsidTr="00F76903">
        <w:trPr>
          <w:trHeight w:val="15"/>
        </w:trPr>
        <w:tc>
          <w:tcPr>
            <w:tcW w:w="1294" w:type="dxa"/>
            <w:hideMark/>
          </w:tcPr>
          <w:p w14:paraId="406FB109" w14:textId="77777777" w:rsidR="00F76903" w:rsidRPr="00F76903" w:rsidRDefault="00F76903">
            <w:pPr>
              <w:rPr>
                <w:rFonts w:ascii="Arial" w:eastAsia="Times New Roman" w:hAnsi="Arial" w:cs="Arial"/>
                <w:sz w:val="24"/>
                <w:szCs w:val="24"/>
                <w:lang w:eastAsia="ru-RU"/>
              </w:rPr>
            </w:pPr>
          </w:p>
        </w:tc>
        <w:tc>
          <w:tcPr>
            <w:tcW w:w="1478" w:type="dxa"/>
            <w:hideMark/>
          </w:tcPr>
          <w:p w14:paraId="17E77925" w14:textId="77777777" w:rsidR="00F76903" w:rsidRPr="00F76903" w:rsidRDefault="00F76903">
            <w:pPr>
              <w:rPr>
                <w:sz w:val="20"/>
                <w:szCs w:val="20"/>
                <w:lang w:eastAsia="ru-RU"/>
              </w:rPr>
            </w:pPr>
          </w:p>
        </w:tc>
        <w:tc>
          <w:tcPr>
            <w:tcW w:w="739" w:type="dxa"/>
            <w:hideMark/>
          </w:tcPr>
          <w:p w14:paraId="261F2FDF" w14:textId="77777777" w:rsidR="00F76903" w:rsidRPr="00F76903" w:rsidRDefault="00F76903">
            <w:pPr>
              <w:rPr>
                <w:sz w:val="20"/>
                <w:szCs w:val="20"/>
                <w:lang w:eastAsia="ru-RU"/>
              </w:rPr>
            </w:pPr>
          </w:p>
        </w:tc>
        <w:tc>
          <w:tcPr>
            <w:tcW w:w="554" w:type="dxa"/>
            <w:hideMark/>
          </w:tcPr>
          <w:p w14:paraId="157C5708" w14:textId="77777777" w:rsidR="00F76903" w:rsidRPr="00F76903" w:rsidRDefault="00F76903">
            <w:pPr>
              <w:rPr>
                <w:sz w:val="20"/>
                <w:szCs w:val="20"/>
                <w:lang w:eastAsia="ru-RU"/>
              </w:rPr>
            </w:pPr>
          </w:p>
        </w:tc>
        <w:tc>
          <w:tcPr>
            <w:tcW w:w="2033" w:type="dxa"/>
            <w:hideMark/>
          </w:tcPr>
          <w:p w14:paraId="5E23794A" w14:textId="77777777" w:rsidR="00F76903" w:rsidRPr="00F76903" w:rsidRDefault="00F76903">
            <w:pPr>
              <w:rPr>
                <w:sz w:val="20"/>
                <w:szCs w:val="20"/>
                <w:lang w:eastAsia="ru-RU"/>
              </w:rPr>
            </w:pPr>
          </w:p>
        </w:tc>
        <w:tc>
          <w:tcPr>
            <w:tcW w:w="185" w:type="dxa"/>
            <w:hideMark/>
          </w:tcPr>
          <w:p w14:paraId="11F0EC3E" w14:textId="77777777" w:rsidR="00F76903" w:rsidRPr="00F76903" w:rsidRDefault="00F76903">
            <w:pPr>
              <w:rPr>
                <w:sz w:val="20"/>
                <w:szCs w:val="20"/>
                <w:lang w:eastAsia="ru-RU"/>
              </w:rPr>
            </w:pPr>
          </w:p>
        </w:tc>
        <w:tc>
          <w:tcPr>
            <w:tcW w:w="370" w:type="dxa"/>
            <w:hideMark/>
          </w:tcPr>
          <w:p w14:paraId="62A3D0A0" w14:textId="77777777" w:rsidR="00F76903" w:rsidRPr="00F76903" w:rsidRDefault="00F76903">
            <w:pPr>
              <w:rPr>
                <w:sz w:val="20"/>
                <w:szCs w:val="20"/>
                <w:lang w:eastAsia="ru-RU"/>
              </w:rPr>
            </w:pPr>
          </w:p>
        </w:tc>
        <w:tc>
          <w:tcPr>
            <w:tcW w:w="185" w:type="dxa"/>
            <w:hideMark/>
          </w:tcPr>
          <w:p w14:paraId="41877C9E" w14:textId="77777777" w:rsidR="00F76903" w:rsidRPr="00F76903" w:rsidRDefault="00F76903">
            <w:pPr>
              <w:rPr>
                <w:sz w:val="20"/>
                <w:szCs w:val="20"/>
                <w:lang w:eastAsia="ru-RU"/>
              </w:rPr>
            </w:pPr>
          </w:p>
        </w:tc>
        <w:tc>
          <w:tcPr>
            <w:tcW w:w="370" w:type="dxa"/>
            <w:hideMark/>
          </w:tcPr>
          <w:p w14:paraId="05C481DC" w14:textId="77777777" w:rsidR="00F76903" w:rsidRPr="00F76903" w:rsidRDefault="00F76903">
            <w:pPr>
              <w:rPr>
                <w:sz w:val="20"/>
                <w:szCs w:val="20"/>
                <w:lang w:eastAsia="ru-RU"/>
              </w:rPr>
            </w:pPr>
          </w:p>
        </w:tc>
        <w:tc>
          <w:tcPr>
            <w:tcW w:w="1478" w:type="dxa"/>
            <w:hideMark/>
          </w:tcPr>
          <w:p w14:paraId="5EB67AD6" w14:textId="77777777" w:rsidR="00F76903" w:rsidRPr="00F76903" w:rsidRDefault="00F76903">
            <w:pPr>
              <w:rPr>
                <w:sz w:val="20"/>
                <w:szCs w:val="20"/>
                <w:lang w:eastAsia="ru-RU"/>
              </w:rPr>
            </w:pPr>
          </w:p>
        </w:tc>
        <w:tc>
          <w:tcPr>
            <w:tcW w:w="370" w:type="dxa"/>
            <w:hideMark/>
          </w:tcPr>
          <w:p w14:paraId="19933A23" w14:textId="77777777" w:rsidR="00F76903" w:rsidRPr="00F76903" w:rsidRDefault="00F76903">
            <w:pPr>
              <w:rPr>
                <w:sz w:val="20"/>
                <w:szCs w:val="20"/>
                <w:lang w:eastAsia="ru-RU"/>
              </w:rPr>
            </w:pPr>
          </w:p>
        </w:tc>
        <w:tc>
          <w:tcPr>
            <w:tcW w:w="2218" w:type="dxa"/>
            <w:hideMark/>
          </w:tcPr>
          <w:p w14:paraId="402A14C0" w14:textId="77777777" w:rsidR="00F76903" w:rsidRPr="00F76903" w:rsidRDefault="00F76903">
            <w:pPr>
              <w:rPr>
                <w:sz w:val="20"/>
                <w:szCs w:val="20"/>
                <w:lang w:eastAsia="ru-RU"/>
              </w:rPr>
            </w:pPr>
          </w:p>
        </w:tc>
      </w:tr>
      <w:tr w:rsidR="00F76903" w:rsidRPr="00F76903" w14:paraId="59CB5E40" w14:textId="77777777" w:rsidTr="00F76903">
        <w:tc>
          <w:tcPr>
            <w:tcW w:w="11273" w:type="dxa"/>
            <w:gridSpan w:val="12"/>
            <w:tcMar>
              <w:top w:w="0" w:type="dxa"/>
              <w:left w:w="149" w:type="dxa"/>
              <w:bottom w:w="0" w:type="dxa"/>
              <w:right w:w="149" w:type="dxa"/>
            </w:tcMar>
            <w:hideMark/>
          </w:tcPr>
          <w:p w14:paraId="04426E30" w14:textId="77777777" w:rsidR="00F76903" w:rsidRPr="00F76903" w:rsidRDefault="00F76903">
            <w:pPr>
              <w:spacing w:after="240" w:line="240" w:lineRule="auto"/>
              <w:jc w:val="center"/>
              <w:textAlignment w:val="baseline"/>
              <w:rPr>
                <w:rFonts w:ascii="Times New Roman" w:eastAsia="Times New Roman" w:hAnsi="Times New Roman" w:cs="Times New Roman"/>
                <w:b/>
                <w:bCs/>
                <w:sz w:val="24"/>
                <w:szCs w:val="24"/>
                <w:lang w:eastAsia="ru-RU"/>
              </w:rPr>
            </w:pPr>
            <w:r w:rsidRPr="00F76903">
              <w:rPr>
                <w:rFonts w:ascii="Times New Roman" w:eastAsia="Times New Roman" w:hAnsi="Times New Roman" w:cs="Times New Roman"/>
                <w:b/>
                <w:bCs/>
                <w:sz w:val="24"/>
                <w:szCs w:val="24"/>
                <w:lang w:eastAsia="ru-RU"/>
              </w:rPr>
              <w:t>ЗАЯВЛЕНИЕ*</w:t>
            </w:r>
            <w:r w:rsidRPr="00F76903">
              <w:rPr>
                <w:rFonts w:ascii="Times New Roman" w:eastAsia="Times New Roman" w:hAnsi="Times New Roman" w:cs="Times New Roman"/>
                <w:b/>
                <w:bCs/>
                <w:sz w:val="24"/>
                <w:szCs w:val="24"/>
                <w:lang w:eastAsia="ru-RU"/>
              </w:rPr>
              <w:br/>
              <w:t>о выдаче дубликата документа об утверждении нормативов образования отходов и лимитов на их размещение</w:t>
            </w:r>
          </w:p>
          <w:p w14:paraId="0389D55F"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br/>
            </w:r>
          </w:p>
        </w:tc>
      </w:tr>
      <w:tr w:rsidR="00F76903" w:rsidRPr="00F76903" w14:paraId="0DB4232B" w14:textId="77777777" w:rsidTr="00F76903">
        <w:tc>
          <w:tcPr>
            <w:tcW w:w="11273" w:type="dxa"/>
            <w:gridSpan w:val="12"/>
            <w:tcBorders>
              <w:top w:val="nil"/>
              <w:left w:val="nil"/>
              <w:bottom w:val="single" w:sz="6" w:space="0" w:color="000000"/>
              <w:right w:val="nil"/>
            </w:tcBorders>
            <w:tcMar>
              <w:top w:w="0" w:type="dxa"/>
              <w:left w:w="149" w:type="dxa"/>
              <w:bottom w:w="0" w:type="dxa"/>
              <w:right w:w="149" w:type="dxa"/>
            </w:tcMar>
            <w:hideMark/>
          </w:tcPr>
          <w:p w14:paraId="69EB94B0"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283C2090" w14:textId="77777777" w:rsidTr="00F76903">
        <w:tc>
          <w:tcPr>
            <w:tcW w:w="11273" w:type="dxa"/>
            <w:gridSpan w:val="12"/>
            <w:tcMar>
              <w:top w:w="0" w:type="dxa"/>
              <w:left w:w="149" w:type="dxa"/>
              <w:bottom w:w="0" w:type="dxa"/>
              <w:right w:w="149" w:type="dxa"/>
            </w:tcMar>
            <w:hideMark/>
          </w:tcPr>
          <w:p w14:paraId="52B5EC6E"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b/>
                <w:bCs/>
                <w:sz w:val="24"/>
                <w:szCs w:val="24"/>
                <w:bdr w:val="none" w:sz="0" w:space="0" w:color="auto" w:frame="1"/>
                <w:lang w:eastAsia="ru-RU"/>
              </w:rPr>
              <w:t>(Полное и сокращенное наименование юридического лица или индивидуальною предпринимателя)</w:t>
            </w:r>
          </w:p>
        </w:tc>
      </w:tr>
      <w:tr w:rsidR="00F76903" w:rsidRPr="00F76903" w14:paraId="6B455C4A" w14:textId="77777777" w:rsidTr="00F76903">
        <w:tc>
          <w:tcPr>
            <w:tcW w:w="11273" w:type="dxa"/>
            <w:gridSpan w:val="12"/>
            <w:tcBorders>
              <w:top w:val="nil"/>
              <w:left w:val="nil"/>
              <w:bottom w:val="single" w:sz="6" w:space="0" w:color="000000"/>
              <w:right w:val="nil"/>
            </w:tcBorders>
            <w:tcMar>
              <w:top w:w="0" w:type="dxa"/>
              <w:left w:w="149" w:type="dxa"/>
              <w:bottom w:w="0" w:type="dxa"/>
              <w:right w:w="149" w:type="dxa"/>
            </w:tcMar>
            <w:hideMark/>
          </w:tcPr>
          <w:p w14:paraId="25B9FDAB"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166E0DD5" w14:textId="77777777" w:rsidTr="00F76903">
        <w:tc>
          <w:tcPr>
            <w:tcW w:w="11273" w:type="dxa"/>
            <w:gridSpan w:val="12"/>
            <w:tcMar>
              <w:top w:w="0" w:type="dxa"/>
              <w:left w:w="149" w:type="dxa"/>
              <w:bottom w:w="0" w:type="dxa"/>
              <w:right w:w="149" w:type="dxa"/>
            </w:tcMar>
            <w:hideMark/>
          </w:tcPr>
          <w:p w14:paraId="5EF2748C"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b/>
                <w:bCs/>
                <w:sz w:val="24"/>
                <w:szCs w:val="24"/>
                <w:bdr w:val="none" w:sz="0" w:space="0" w:color="auto" w:frame="1"/>
                <w:lang w:eastAsia="ru-RU"/>
              </w:rPr>
              <w:t xml:space="preserve">(Юридический </w:t>
            </w:r>
            <w:proofErr w:type="gramStart"/>
            <w:r w:rsidRPr="00F76903">
              <w:rPr>
                <w:rFonts w:ascii="Times New Roman" w:eastAsia="Times New Roman" w:hAnsi="Times New Roman" w:cs="Times New Roman"/>
                <w:b/>
                <w:bCs/>
                <w:sz w:val="24"/>
                <w:szCs w:val="24"/>
                <w:bdr w:val="none" w:sz="0" w:space="0" w:color="auto" w:frame="1"/>
                <w:lang w:eastAsia="ru-RU"/>
              </w:rPr>
              <w:t>адрес)*</w:t>
            </w:r>
            <w:proofErr w:type="gramEnd"/>
            <w:r w:rsidRPr="00F76903">
              <w:rPr>
                <w:rFonts w:ascii="Times New Roman" w:eastAsia="Times New Roman" w:hAnsi="Times New Roman" w:cs="Times New Roman"/>
                <w:b/>
                <w:bCs/>
                <w:sz w:val="24"/>
                <w:szCs w:val="24"/>
                <w:bdr w:val="none" w:sz="0" w:space="0" w:color="auto" w:frame="1"/>
                <w:lang w:eastAsia="ru-RU"/>
              </w:rPr>
              <w:t>*</w:t>
            </w:r>
          </w:p>
        </w:tc>
      </w:tr>
      <w:tr w:rsidR="00F76903" w:rsidRPr="00F76903" w14:paraId="28E69D96" w14:textId="77777777" w:rsidTr="00F76903">
        <w:tc>
          <w:tcPr>
            <w:tcW w:w="11273" w:type="dxa"/>
            <w:gridSpan w:val="12"/>
            <w:tcBorders>
              <w:top w:val="nil"/>
              <w:left w:val="nil"/>
              <w:bottom w:val="single" w:sz="6" w:space="0" w:color="000000"/>
              <w:right w:val="nil"/>
            </w:tcBorders>
            <w:tcMar>
              <w:top w:w="0" w:type="dxa"/>
              <w:left w:w="149" w:type="dxa"/>
              <w:bottom w:w="0" w:type="dxa"/>
              <w:right w:w="149" w:type="dxa"/>
            </w:tcMar>
            <w:hideMark/>
          </w:tcPr>
          <w:p w14:paraId="1715583B"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34399BE4" w14:textId="77777777" w:rsidTr="00F76903">
        <w:tc>
          <w:tcPr>
            <w:tcW w:w="11273" w:type="dxa"/>
            <w:gridSpan w:val="12"/>
            <w:tcMar>
              <w:top w:w="0" w:type="dxa"/>
              <w:left w:w="149" w:type="dxa"/>
              <w:bottom w:w="0" w:type="dxa"/>
              <w:right w:w="149" w:type="dxa"/>
            </w:tcMar>
            <w:hideMark/>
          </w:tcPr>
          <w:p w14:paraId="32384847"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b/>
                <w:bCs/>
                <w:sz w:val="24"/>
                <w:szCs w:val="24"/>
                <w:bdr w:val="none" w:sz="0" w:space="0" w:color="auto" w:frame="1"/>
                <w:lang w:eastAsia="ru-RU"/>
              </w:rPr>
              <w:t xml:space="preserve">(Почтовый </w:t>
            </w:r>
            <w:proofErr w:type="gramStart"/>
            <w:r w:rsidRPr="00F76903">
              <w:rPr>
                <w:rFonts w:ascii="Times New Roman" w:eastAsia="Times New Roman" w:hAnsi="Times New Roman" w:cs="Times New Roman"/>
                <w:b/>
                <w:bCs/>
                <w:sz w:val="24"/>
                <w:szCs w:val="24"/>
                <w:bdr w:val="none" w:sz="0" w:space="0" w:color="auto" w:frame="1"/>
                <w:lang w:eastAsia="ru-RU"/>
              </w:rPr>
              <w:t>адрес)*</w:t>
            </w:r>
            <w:proofErr w:type="gramEnd"/>
            <w:r w:rsidRPr="00F76903">
              <w:rPr>
                <w:rFonts w:ascii="Times New Roman" w:eastAsia="Times New Roman" w:hAnsi="Times New Roman" w:cs="Times New Roman"/>
                <w:b/>
                <w:bCs/>
                <w:sz w:val="24"/>
                <w:szCs w:val="24"/>
                <w:bdr w:val="none" w:sz="0" w:space="0" w:color="auto" w:frame="1"/>
                <w:lang w:eastAsia="ru-RU"/>
              </w:rPr>
              <w:t>*</w:t>
            </w:r>
          </w:p>
        </w:tc>
      </w:tr>
      <w:tr w:rsidR="00F76903" w:rsidRPr="00F76903" w14:paraId="247C6D49" w14:textId="77777777" w:rsidTr="00F76903">
        <w:tc>
          <w:tcPr>
            <w:tcW w:w="11273" w:type="dxa"/>
            <w:gridSpan w:val="12"/>
            <w:tcBorders>
              <w:top w:val="nil"/>
              <w:left w:val="nil"/>
              <w:bottom w:val="single" w:sz="6" w:space="0" w:color="000000"/>
              <w:right w:val="nil"/>
            </w:tcBorders>
            <w:tcMar>
              <w:top w:w="0" w:type="dxa"/>
              <w:left w:w="149" w:type="dxa"/>
              <w:bottom w:w="0" w:type="dxa"/>
              <w:right w:w="149" w:type="dxa"/>
            </w:tcMar>
            <w:hideMark/>
          </w:tcPr>
          <w:p w14:paraId="211E5A57"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4C9B57FC" w14:textId="77777777" w:rsidTr="00F76903">
        <w:tc>
          <w:tcPr>
            <w:tcW w:w="11273" w:type="dxa"/>
            <w:gridSpan w:val="12"/>
            <w:tcMar>
              <w:top w:w="0" w:type="dxa"/>
              <w:left w:w="149" w:type="dxa"/>
              <w:bottom w:w="0" w:type="dxa"/>
              <w:right w:w="149" w:type="dxa"/>
            </w:tcMar>
            <w:hideMark/>
          </w:tcPr>
          <w:p w14:paraId="54794D67"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b/>
                <w:bCs/>
                <w:sz w:val="24"/>
                <w:szCs w:val="24"/>
                <w:bdr w:val="none" w:sz="0" w:space="0" w:color="auto" w:frame="1"/>
                <w:lang w:eastAsia="ru-RU"/>
              </w:rPr>
              <w:t xml:space="preserve">(Адрес нахождения объекта негативного </w:t>
            </w:r>
            <w:proofErr w:type="gramStart"/>
            <w:r w:rsidRPr="00F76903">
              <w:rPr>
                <w:rFonts w:ascii="Times New Roman" w:eastAsia="Times New Roman" w:hAnsi="Times New Roman" w:cs="Times New Roman"/>
                <w:b/>
                <w:bCs/>
                <w:sz w:val="24"/>
                <w:szCs w:val="24"/>
                <w:bdr w:val="none" w:sz="0" w:space="0" w:color="auto" w:frame="1"/>
                <w:lang w:eastAsia="ru-RU"/>
              </w:rPr>
              <w:t>воздействия)*</w:t>
            </w:r>
            <w:proofErr w:type="gramEnd"/>
            <w:r w:rsidRPr="00F76903">
              <w:rPr>
                <w:rFonts w:ascii="Times New Roman" w:eastAsia="Times New Roman" w:hAnsi="Times New Roman" w:cs="Times New Roman"/>
                <w:b/>
                <w:bCs/>
                <w:sz w:val="24"/>
                <w:szCs w:val="24"/>
                <w:bdr w:val="none" w:sz="0" w:space="0" w:color="auto" w:frame="1"/>
                <w:lang w:eastAsia="ru-RU"/>
              </w:rPr>
              <w:t>*</w:t>
            </w:r>
          </w:p>
        </w:tc>
      </w:tr>
      <w:tr w:rsidR="00F76903" w:rsidRPr="00F76903" w14:paraId="11D1F1C5" w14:textId="77777777" w:rsidTr="00F76903">
        <w:tc>
          <w:tcPr>
            <w:tcW w:w="7207" w:type="dxa"/>
            <w:gridSpan w:val="9"/>
            <w:tcBorders>
              <w:top w:val="nil"/>
              <w:left w:val="nil"/>
              <w:bottom w:val="single" w:sz="6" w:space="0" w:color="000000"/>
              <w:right w:val="nil"/>
            </w:tcBorders>
            <w:tcMar>
              <w:top w:w="0" w:type="dxa"/>
              <w:left w:w="149" w:type="dxa"/>
              <w:bottom w:w="0" w:type="dxa"/>
              <w:right w:w="149" w:type="dxa"/>
            </w:tcMar>
            <w:hideMark/>
          </w:tcPr>
          <w:p w14:paraId="7E8B4A24"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b/>
                <w:bCs/>
                <w:sz w:val="24"/>
                <w:szCs w:val="24"/>
                <w:bdr w:val="none" w:sz="0" w:space="0" w:color="auto" w:frame="1"/>
                <w:lang w:eastAsia="ru-RU"/>
              </w:rPr>
              <w:t>ОГРН:</w:t>
            </w:r>
            <w:r w:rsidRPr="00F76903">
              <w:rPr>
                <w:rFonts w:ascii="Times New Roman" w:eastAsia="Times New Roman" w:hAnsi="Times New Roman" w:cs="Times New Roman"/>
                <w:sz w:val="24"/>
                <w:szCs w:val="24"/>
                <w:lang w:eastAsia="ru-RU"/>
              </w:rPr>
              <w:br/>
            </w:r>
          </w:p>
        </w:tc>
        <w:tc>
          <w:tcPr>
            <w:tcW w:w="4066" w:type="dxa"/>
            <w:gridSpan w:val="3"/>
            <w:tcBorders>
              <w:top w:val="nil"/>
              <w:left w:val="nil"/>
              <w:bottom w:val="single" w:sz="6" w:space="0" w:color="000000"/>
              <w:right w:val="nil"/>
            </w:tcBorders>
            <w:tcMar>
              <w:top w:w="0" w:type="dxa"/>
              <w:left w:w="149" w:type="dxa"/>
              <w:bottom w:w="0" w:type="dxa"/>
              <w:right w:w="149" w:type="dxa"/>
            </w:tcMar>
            <w:hideMark/>
          </w:tcPr>
          <w:p w14:paraId="40A840FD"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ОКПО</w:t>
            </w:r>
            <w:r w:rsidRPr="00F76903">
              <w:rPr>
                <w:rFonts w:ascii="Times New Roman" w:eastAsia="Times New Roman" w:hAnsi="Times New Roman" w:cs="Times New Roman"/>
                <w:b/>
                <w:bCs/>
                <w:sz w:val="24"/>
                <w:szCs w:val="24"/>
                <w:bdr w:val="none" w:sz="0" w:space="0" w:color="auto" w:frame="1"/>
                <w:lang w:eastAsia="ru-RU"/>
              </w:rPr>
              <w:t>:</w:t>
            </w:r>
            <w:r w:rsidRPr="00F76903">
              <w:rPr>
                <w:rFonts w:ascii="Times New Roman" w:eastAsia="Times New Roman" w:hAnsi="Times New Roman" w:cs="Times New Roman"/>
                <w:sz w:val="24"/>
                <w:szCs w:val="24"/>
                <w:lang w:eastAsia="ru-RU"/>
              </w:rPr>
              <w:br/>
            </w:r>
          </w:p>
        </w:tc>
      </w:tr>
      <w:tr w:rsidR="00F76903" w:rsidRPr="00F76903" w14:paraId="0ABAF8DE" w14:textId="77777777" w:rsidTr="00F76903">
        <w:tc>
          <w:tcPr>
            <w:tcW w:w="11273" w:type="dxa"/>
            <w:gridSpan w:val="12"/>
            <w:tcMar>
              <w:top w:w="0" w:type="dxa"/>
              <w:left w:w="149" w:type="dxa"/>
              <w:bottom w:w="0" w:type="dxa"/>
              <w:right w:w="149" w:type="dxa"/>
            </w:tcMar>
            <w:hideMark/>
          </w:tcPr>
          <w:p w14:paraId="3E34CD76"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1BAD40EE" w14:textId="77777777" w:rsidTr="00F76903">
        <w:tc>
          <w:tcPr>
            <w:tcW w:w="3511" w:type="dxa"/>
            <w:gridSpan w:val="3"/>
            <w:tcBorders>
              <w:top w:val="nil"/>
              <w:left w:val="nil"/>
              <w:bottom w:val="single" w:sz="6" w:space="0" w:color="000000"/>
              <w:right w:val="nil"/>
            </w:tcBorders>
            <w:tcMar>
              <w:top w:w="0" w:type="dxa"/>
              <w:left w:w="149" w:type="dxa"/>
              <w:bottom w:w="0" w:type="dxa"/>
              <w:right w:w="149" w:type="dxa"/>
            </w:tcMar>
            <w:hideMark/>
          </w:tcPr>
          <w:p w14:paraId="41EA1DB0"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b/>
                <w:bCs/>
                <w:sz w:val="24"/>
                <w:szCs w:val="24"/>
                <w:bdr w:val="none" w:sz="0" w:space="0" w:color="auto" w:frame="1"/>
                <w:lang w:eastAsia="ru-RU"/>
              </w:rPr>
              <w:t>ИНН:</w:t>
            </w:r>
            <w:r w:rsidRPr="00F76903">
              <w:rPr>
                <w:rFonts w:ascii="Times New Roman" w:eastAsia="Times New Roman" w:hAnsi="Times New Roman" w:cs="Times New Roman"/>
                <w:sz w:val="24"/>
                <w:szCs w:val="24"/>
                <w:lang w:eastAsia="ru-RU"/>
              </w:rPr>
              <w:br/>
            </w:r>
          </w:p>
        </w:tc>
        <w:tc>
          <w:tcPr>
            <w:tcW w:w="3696" w:type="dxa"/>
            <w:gridSpan w:val="6"/>
            <w:tcBorders>
              <w:top w:val="nil"/>
              <w:left w:val="nil"/>
              <w:bottom w:val="single" w:sz="6" w:space="0" w:color="000000"/>
              <w:right w:val="nil"/>
            </w:tcBorders>
            <w:tcMar>
              <w:top w:w="0" w:type="dxa"/>
              <w:left w:w="149" w:type="dxa"/>
              <w:bottom w:w="0" w:type="dxa"/>
              <w:right w:w="149" w:type="dxa"/>
            </w:tcMar>
            <w:hideMark/>
          </w:tcPr>
          <w:p w14:paraId="4D81B5E3"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b/>
                <w:bCs/>
                <w:sz w:val="24"/>
                <w:szCs w:val="24"/>
                <w:bdr w:val="none" w:sz="0" w:space="0" w:color="auto" w:frame="1"/>
                <w:lang w:eastAsia="ru-RU"/>
              </w:rPr>
              <w:t>КПП:</w:t>
            </w:r>
            <w:r w:rsidRPr="00F76903">
              <w:rPr>
                <w:rFonts w:ascii="Times New Roman" w:eastAsia="Times New Roman" w:hAnsi="Times New Roman" w:cs="Times New Roman"/>
                <w:sz w:val="24"/>
                <w:szCs w:val="24"/>
                <w:lang w:eastAsia="ru-RU"/>
              </w:rPr>
              <w:br/>
            </w:r>
          </w:p>
        </w:tc>
        <w:tc>
          <w:tcPr>
            <w:tcW w:w="4066" w:type="dxa"/>
            <w:gridSpan w:val="3"/>
            <w:tcBorders>
              <w:top w:val="nil"/>
              <w:left w:val="nil"/>
              <w:bottom w:val="single" w:sz="6" w:space="0" w:color="000000"/>
              <w:right w:val="nil"/>
            </w:tcBorders>
            <w:tcMar>
              <w:top w:w="0" w:type="dxa"/>
              <w:left w:w="149" w:type="dxa"/>
              <w:bottom w:w="0" w:type="dxa"/>
              <w:right w:w="149" w:type="dxa"/>
            </w:tcMar>
            <w:hideMark/>
          </w:tcPr>
          <w:p w14:paraId="042BB436"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ОКВЭД</w:t>
            </w:r>
            <w:r w:rsidRPr="00F76903">
              <w:rPr>
                <w:rFonts w:ascii="Times New Roman" w:eastAsia="Times New Roman" w:hAnsi="Times New Roman" w:cs="Times New Roman"/>
                <w:b/>
                <w:bCs/>
                <w:sz w:val="24"/>
                <w:szCs w:val="24"/>
                <w:bdr w:val="none" w:sz="0" w:space="0" w:color="auto" w:frame="1"/>
                <w:lang w:eastAsia="ru-RU"/>
              </w:rPr>
              <w:t>:</w:t>
            </w:r>
            <w:r w:rsidRPr="00F76903">
              <w:rPr>
                <w:rFonts w:ascii="Times New Roman" w:eastAsia="Times New Roman" w:hAnsi="Times New Roman" w:cs="Times New Roman"/>
                <w:sz w:val="24"/>
                <w:szCs w:val="24"/>
                <w:lang w:eastAsia="ru-RU"/>
              </w:rPr>
              <w:br/>
            </w:r>
          </w:p>
        </w:tc>
      </w:tr>
      <w:tr w:rsidR="00F76903" w:rsidRPr="00F76903" w14:paraId="0CF1B0B3" w14:textId="77777777" w:rsidTr="00F76903">
        <w:tc>
          <w:tcPr>
            <w:tcW w:w="11273" w:type="dxa"/>
            <w:gridSpan w:val="12"/>
            <w:tcMar>
              <w:top w:w="0" w:type="dxa"/>
              <w:left w:w="149" w:type="dxa"/>
              <w:bottom w:w="0" w:type="dxa"/>
              <w:right w:w="149" w:type="dxa"/>
            </w:tcMar>
            <w:hideMark/>
          </w:tcPr>
          <w:p w14:paraId="60A09E9C"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14A861F6" w14:textId="77777777" w:rsidTr="00F76903">
        <w:tc>
          <w:tcPr>
            <w:tcW w:w="6283" w:type="dxa"/>
            <w:gridSpan w:val="6"/>
            <w:tcBorders>
              <w:top w:val="nil"/>
              <w:left w:val="nil"/>
              <w:bottom w:val="single" w:sz="6" w:space="0" w:color="000000"/>
              <w:right w:val="nil"/>
            </w:tcBorders>
            <w:tcMar>
              <w:top w:w="0" w:type="dxa"/>
              <w:left w:w="149" w:type="dxa"/>
              <w:bottom w:w="0" w:type="dxa"/>
              <w:right w:w="149" w:type="dxa"/>
            </w:tcMar>
            <w:hideMark/>
          </w:tcPr>
          <w:p w14:paraId="2F147754"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ОКТМО</w:t>
            </w:r>
            <w:r w:rsidRPr="00F76903">
              <w:rPr>
                <w:rFonts w:ascii="Times New Roman" w:eastAsia="Times New Roman" w:hAnsi="Times New Roman" w:cs="Times New Roman"/>
                <w:b/>
                <w:bCs/>
                <w:sz w:val="24"/>
                <w:szCs w:val="24"/>
                <w:bdr w:val="none" w:sz="0" w:space="0" w:color="auto" w:frame="1"/>
                <w:lang w:eastAsia="ru-RU"/>
              </w:rPr>
              <w:t> (по месту регистрации юридического лица или индивидуального предпринимателя):</w:t>
            </w:r>
          </w:p>
        </w:tc>
        <w:tc>
          <w:tcPr>
            <w:tcW w:w="4990" w:type="dxa"/>
            <w:gridSpan w:val="6"/>
            <w:tcBorders>
              <w:top w:val="nil"/>
              <w:left w:val="nil"/>
              <w:bottom w:val="single" w:sz="6" w:space="0" w:color="000000"/>
              <w:right w:val="nil"/>
            </w:tcBorders>
            <w:tcMar>
              <w:top w:w="0" w:type="dxa"/>
              <w:left w:w="149" w:type="dxa"/>
              <w:bottom w:w="0" w:type="dxa"/>
              <w:right w:w="149" w:type="dxa"/>
            </w:tcMar>
            <w:hideMark/>
          </w:tcPr>
          <w:p w14:paraId="3F32A31D"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ОКТМО</w:t>
            </w:r>
            <w:r w:rsidRPr="00F76903">
              <w:rPr>
                <w:rFonts w:ascii="Times New Roman" w:eastAsia="Times New Roman" w:hAnsi="Times New Roman" w:cs="Times New Roman"/>
                <w:b/>
                <w:bCs/>
                <w:sz w:val="24"/>
                <w:szCs w:val="24"/>
                <w:bdr w:val="none" w:sz="0" w:space="0" w:color="auto" w:frame="1"/>
                <w:lang w:eastAsia="ru-RU"/>
              </w:rPr>
              <w:t> (по месту нахождения объекта негативного воздействия):</w:t>
            </w:r>
          </w:p>
        </w:tc>
      </w:tr>
      <w:tr w:rsidR="00F76903" w:rsidRPr="00F76903" w14:paraId="3D403613" w14:textId="77777777" w:rsidTr="00F76903">
        <w:tc>
          <w:tcPr>
            <w:tcW w:w="11273" w:type="dxa"/>
            <w:gridSpan w:val="12"/>
            <w:tcMar>
              <w:top w:w="0" w:type="dxa"/>
              <w:left w:w="149" w:type="dxa"/>
              <w:bottom w:w="0" w:type="dxa"/>
              <w:right w:w="149" w:type="dxa"/>
            </w:tcMar>
            <w:hideMark/>
          </w:tcPr>
          <w:p w14:paraId="1AC2C65A"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0C04AC8C" w14:textId="77777777" w:rsidTr="00F76903">
        <w:tc>
          <w:tcPr>
            <w:tcW w:w="11273" w:type="dxa"/>
            <w:gridSpan w:val="12"/>
            <w:tcMar>
              <w:top w:w="0" w:type="dxa"/>
              <w:left w:w="149" w:type="dxa"/>
              <w:bottom w:w="0" w:type="dxa"/>
              <w:right w:w="149" w:type="dxa"/>
            </w:tcMar>
            <w:hideMark/>
          </w:tcPr>
          <w:p w14:paraId="63674666"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Прошу выдать дубликат документа об утверждении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расположенных на территории Санкт-Петербурга и подлежащих региональному государственному экологическому надзору.</w:t>
            </w:r>
            <w:r w:rsidRPr="00F76903">
              <w:rPr>
                <w:rFonts w:ascii="Times New Roman" w:eastAsia="Times New Roman" w:hAnsi="Times New Roman" w:cs="Times New Roman"/>
                <w:sz w:val="24"/>
                <w:szCs w:val="24"/>
                <w:lang w:eastAsia="ru-RU"/>
              </w:rPr>
              <w:br/>
            </w:r>
          </w:p>
        </w:tc>
      </w:tr>
      <w:tr w:rsidR="00F76903" w:rsidRPr="00F76903" w14:paraId="2BBD0355" w14:textId="77777777" w:rsidTr="00F76903">
        <w:tc>
          <w:tcPr>
            <w:tcW w:w="11273" w:type="dxa"/>
            <w:gridSpan w:val="12"/>
            <w:tcMar>
              <w:top w:w="0" w:type="dxa"/>
              <w:left w:w="149" w:type="dxa"/>
              <w:bottom w:w="0" w:type="dxa"/>
              <w:right w:w="149" w:type="dxa"/>
            </w:tcMar>
            <w:hideMark/>
          </w:tcPr>
          <w:p w14:paraId="2A5C2325"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Настоящим подтверждаю, что</w:t>
            </w:r>
            <w:r w:rsidRPr="00F76903">
              <w:rPr>
                <w:rFonts w:ascii="Times New Roman" w:eastAsia="Times New Roman" w:hAnsi="Times New Roman" w:cs="Times New Roman"/>
                <w:sz w:val="24"/>
                <w:szCs w:val="24"/>
                <w:lang w:eastAsia="ru-RU"/>
              </w:rPr>
              <w:br/>
            </w:r>
          </w:p>
        </w:tc>
      </w:tr>
      <w:tr w:rsidR="00F76903" w:rsidRPr="00F76903" w14:paraId="5B512BD0" w14:textId="77777777" w:rsidTr="00F76903">
        <w:tc>
          <w:tcPr>
            <w:tcW w:w="11273" w:type="dxa"/>
            <w:gridSpan w:val="12"/>
            <w:tcBorders>
              <w:top w:val="nil"/>
              <w:left w:val="nil"/>
              <w:bottom w:val="single" w:sz="6" w:space="0" w:color="000000"/>
              <w:right w:val="nil"/>
            </w:tcBorders>
            <w:tcMar>
              <w:top w:w="0" w:type="dxa"/>
              <w:left w:w="149" w:type="dxa"/>
              <w:bottom w:w="0" w:type="dxa"/>
              <w:right w:w="149" w:type="dxa"/>
            </w:tcMar>
            <w:hideMark/>
          </w:tcPr>
          <w:p w14:paraId="0D3592E6"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39E1379B" w14:textId="77777777" w:rsidTr="00F76903">
        <w:tc>
          <w:tcPr>
            <w:tcW w:w="11273" w:type="dxa"/>
            <w:gridSpan w:val="12"/>
            <w:tcMar>
              <w:top w:w="0" w:type="dxa"/>
              <w:left w:w="149" w:type="dxa"/>
              <w:bottom w:w="0" w:type="dxa"/>
              <w:right w:w="149" w:type="dxa"/>
            </w:tcMar>
            <w:hideMark/>
          </w:tcPr>
          <w:p w14:paraId="540AB57C"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b/>
                <w:bCs/>
                <w:sz w:val="24"/>
                <w:szCs w:val="24"/>
                <w:bdr w:val="none" w:sz="0" w:space="0" w:color="auto" w:frame="1"/>
                <w:lang w:eastAsia="ru-RU"/>
              </w:rPr>
              <w:t>(Полное и сокращенное наименование юридического лица или индивидуального предпринимателя)</w:t>
            </w:r>
          </w:p>
        </w:tc>
      </w:tr>
      <w:tr w:rsidR="00F76903" w:rsidRPr="00F76903" w14:paraId="0FAF57D9" w14:textId="77777777" w:rsidTr="00F76903">
        <w:tc>
          <w:tcPr>
            <w:tcW w:w="11273" w:type="dxa"/>
            <w:gridSpan w:val="12"/>
            <w:tcMar>
              <w:top w:w="0" w:type="dxa"/>
              <w:left w:w="149" w:type="dxa"/>
              <w:bottom w:w="0" w:type="dxa"/>
              <w:right w:w="149" w:type="dxa"/>
            </w:tcMar>
            <w:hideMark/>
          </w:tcPr>
          <w:p w14:paraId="101EFBD2"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в соответствии с Федеральным законом от 24 июля 2007 года N 209-ФЗ "О развитии малого и среднего предпринимательства в Российской Федерации" не относится к субъектам малого и среднего предпринимательства.</w:t>
            </w:r>
            <w:r w:rsidRPr="00F76903">
              <w:rPr>
                <w:rFonts w:ascii="Times New Roman" w:eastAsia="Times New Roman" w:hAnsi="Times New Roman" w:cs="Times New Roman"/>
                <w:sz w:val="24"/>
                <w:szCs w:val="24"/>
                <w:lang w:eastAsia="ru-RU"/>
              </w:rPr>
              <w:br/>
            </w:r>
          </w:p>
        </w:tc>
      </w:tr>
      <w:tr w:rsidR="00F76903" w:rsidRPr="00F76903" w14:paraId="5C076307" w14:textId="77777777" w:rsidTr="00F76903">
        <w:tc>
          <w:tcPr>
            <w:tcW w:w="11273" w:type="dxa"/>
            <w:gridSpan w:val="12"/>
            <w:tcMar>
              <w:top w:w="0" w:type="dxa"/>
              <w:left w:w="149" w:type="dxa"/>
              <w:bottom w:w="0" w:type="dxa"/>
              <w:right w:w="149" w:type="dxa"/>
            </w:tcMar>
            <w:hideMark/>
          </w:tcPr>
          <w:p w14:paraId="54C9C7EB"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lastRenderedPageBreak/>
              <w:t xml:space="preserve">Достоверность и полноту сведений, представленных </w:t>
            </w:r>
            <w:proofErr w:type="gramStart"/>
            <w:r w:rsidRPr="00F76903">
              <w:rPr>
                <w:rFonts w:ascii="Times New Roman" w:eastAsia="Times New Roman" w:hAnsi="Times New Roman" w:cs="Times New Roman"/>
                <w:sz w:val="24"/>
                <w:szCs w:val="24"/>
                <w:lang w:eastAsia="ru-RU"/>
              </w:rPr>
              <w:t>в заявлении</w:t>
            </w:r>
            <w:proofErr w:type="gramEnd"/>
            <w:r w:rsidRPr="00F76903">
              <w:rPr>
                <w:rFonts w:ascii="Times New Roman" w:eastAsia="Times New Roman" w:hAnsi="Times New Roman" w:cs="Times New Roman"/>
                <w:sz w:val="24"/>
                <w:szCs w:val="24"/>
                <w:lang w:eastAsia="ru-RU"/>
              </w:rPr>
              <w:t xml:space="preserve"> подтверждаю.</w:t>
            </w:r>
            <w:r w:rsidRPr="00F76903">
              <w:rPr>
                <w:rFonts w:ascii="Times New Roman" w:eastAsia="Times New Roman" w:hAnsi="Times New Roman" w:cs="Times New Roman"/>
                <w:sz w:val="24"/>
                <w:szCs w:val="24"/>
                <w:lang w:eastAsia="ru-RU"/>
              </w:rPr>
              <w:br/>
            </w:r>
          </w:p>
        </w:tc>
      </w:tr>
      <w:tr w:rsidR="00F76903" w:rsidRPr="00F76903" w14:paraId="1B91DFD7" w14:textId="77777777" w:rsidTr="00F76903">
        <w:tc>
          <w:tcPr>
            <w:tcW w:w="2772" w:type="dxa"/>
            <w:gridSpan w:val="2"/>
            <w:tcMar>
              <w:top w:w="0" w:type="dxa"/>
              <w:left w:w="149" w:type="dxa"/>
              <w:bottom w:w="0" w:type="dxa"/>
              <w:right w:w="149" w:type="dxa"/>
            </w:tcMar>
            <w:hideMark/>
          </w:tcPr>
          <w:p w14:paraId="226EE986"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Руководитель</w:t>
            </w:r>
            <w:r w:rsidRPr="00F76903">
              <w:rPr>
                <w:rFonts w:ascii="Times New Roman" w:eastAsia="Times New Roman" w:hAnsi="Times New Roman" w:cs="Times New Roman"/>
                <w:sz w:val="24"/>
                <w:szCs w:val="24"/>
                <w:lang w:eastAsia="ru-RU"/>
              </w:rPr>
              <w:br/>
            </w:r>
          </w:p>
        </w:tc>
        <w:tc>
          <w:tcPr>
            <w:tcW w:w="4066" w:type="dxa"/>
            <w:gridSpan w:val="6"/>
            <w:tcBorders>
              <w:top w:val="nil"/>
              <w:left w:val="nil"/>
              <w:bottom w:val="single" w:sz="6" w:space="0" w:color="000000"/>
              <w:right w:val="nil"/>
            </w:tcBorders>
            <w:tcMar>
              <w:top w:w="0" w:type="dxa"/>
              <w:left w:w="149" w:type="dxa"/>
              <w:bottom w:w="0" w:type="dxa"/>
              <w:right w:w="149" w:type="dxa"/>
            </w:tcMar>
            <w:hideMark/>
          </w:tcPr>
          <w:p w14:paraId="14017553" w14:textId="77777777" w:rsidR="00F76903" w:rsidRPr="00F76903" w:rsidRDefault="00F76903">
            <w:pPr>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16FEBB1C" w14:textId="77777777" w:rsidR="00F76903" w:rsidRPr="00F76903" w:rsidRDefault="00F76903">
            <w:pPr>
              <w:spacing w:after="0"/>
              <w:rPr>
                <w:sz w:val="20"/>
                <w:szCs w:val="20"/>
                <w:lang w:eastAsia="ru-RU"/>
              </w:rPr>
            </w:pPr>
          </w:p>
        </w:tc>
        <w:tc>
          <w:tcPr>
            <w:tcW w:w="1478" w:type="dxa"/>
            <w:tcBorders>
              <w:top w:val="nil"/>
              <w:left w:val="nil"/>
              <w:bottom w:val="single" w:sz="6" w:space="0" w:color="000000"/>
              <w:right w:val="nil"/>
            </w:tcBorders>
            <w:tcMar>
              <w:top w:w="0" w:type="dxa"/>
              <w:left w:w="149" w:type="dxa"/>
              <w:bottom w:w="0" w:type="dxa"/>
              <w:right w:w="149" w:type="dxa"/>
            </w:tcMar>
            <w:hideMark/>
          </w:tcPr>
          <w:p w14:paraId="455CDF5D" w14:textId="77777777" w:rsidR="00F76903" w:rsidRPr="00F76903" w:rsidRDefault="00F76903">
            <w:pPr>
              <w:spacing w:after="0"/>
              <w:rPr>
                <w:sz w:val="20"/>
                <w:szCs w:val="20"/>
                <w:lang w:eastAsia="ru-RU"/>
              </w:rPr>
            </w:pPr>
          </w:p>
        </w:tc>
        <w:tc>
          <w:tcPr>
            <w:tcW w:w="370" w:type="dxa"/>
            <w:tcMar>
              <w:top w:w="0" w:type="dxa"/>
              <w:left w:w="149" w:type="dxa"/>
              <w:bottom w:w="0" w:type="dxa"/>
              <w:right w:w="149" w:type="dxa"/>
            </w:tcMar>
            <w:hideMark/>
          </w:tcPr>
          <w:p w14:paraId="16F1C37C" w14:textId="77777777" w:rsidR="00F76903" w:rsidRPr="00F76903" w:rsidRDefault="00F76903">
            <w:pPr>
              <w:spacing w:after="0"/>
              <w:rPr>
                <w:sz w:val="20"/>
                <w:szCs w:val="20"/>
                <w:lang w:eastAsia="ru-RU"/>
              </w:rPr>
            </w:pPr>
          </w:p>
        </w:tc>
        <w:tc>
          <w:tcPr>
            <w:tcW w:w="2218" w:type="dxa"/>
            <w:tcBorders>
              <w:top w:val="nil"/>
              <w:left w:val="nil"/>
              <w:bottom w:val="single" w:sz="6" w:space="0" w:color="000000"/>
              <w:right w:val="nil"/>
            </w:tcBorders>
            <w:tcMar>
              <w:top w:w="0" w:type="dxa"/>
              <w:left w:w="149" w:type="dxa"/>
              <w:bottom w:w="0" w:type="dxa"/>
              <w:right w:w="149" w:type="dxa"/>
            </w:tcMar>
            <w:hideMark/>
          </w:tcPr>
          <w:p w14:paraId="53E53793" w14:textId="77777777" w:rsidR="00F76903" w:rsidRPr="00F76903" w:rsidRDefault="00F76903">
            <w:pPr>
              <w:spacing w:after="0"/>
              <w:rPr>
                <w:sz w:val="20"/>
                <w:szCs w:val="20"/>
                <w:lang w:eastAsia="ru-RU"/>
              </w:rPr>
            </w:pPr>
          </w:p>
        </w:tc>
      </w:tr>
      <w:tr w:rsidR="00F76903" w:rsidRPr="00F76903" w14:paraId="3FCECCCD" w14:textId="77777777" w:rsidTr="00F76903">
        <w:tc>
          <w:tcPr>
            <w:tcW w:w="2772" w:type="dxa"/>
            <w:gridSpan w:val="2"/>
            <w:tcMar>
              <w:top w:w="0" w:type="dxa"/>
              <w:left w:w="149" w:type="dxa"/>
              <w:bottom w:w="0" w:type="dxa"/>
              <w:right w:w="149" w:type="dxa"/>
            </w:tcMar>
            <w:hideMark/>
          </w:tcPr>
          <w:p w14:paraId="464501FD" w14:textId="77777777" w:rsidR="00F76903" w:rsidRPr="00F76903" w:rsidRDefault="00F76903">
            <w:pPr>
              <w:spacing w:after="0"/>
              <w:rPr>
                <w:sz w:val="20"/>
                <w:szCs w:val="20"/>
                <w:lang w:eastAsia="ru-RU"/>
              </w:rPr>
            </w:pPr>
          </w:p>
        </w:tc>
        <w:tc>
          <w:tcPr>
            <w:tcW w:w="4066" w:type="dxa"/>
            <w:gridSpan w:val="6"/>
            <w:tcMar>
              <w:top w:w="0" w:type="dxa"/>
              <w:left w:w="149" w:type="dxa"/>
              <w:bottom w:w="0" w:type="dxa"/>
              <w:right w:w="149" w:type="dxa"/>
            </w:tcMar>
            <w:hideMark/>
          </w:tcPr>
          <w:p w14:paraId="606A1A4E"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(наименование организации)</w:t>
            </w:r>
          </w:p>
        </w:tc>
        <w:tc>
          <w:tcPr>
            <w:tcW w:w="370" w:type="dxa"/>
            <w:tcMar>
              <w:top w:w="0" w:type="dxa"/>
              <w:left w:w="149" w:type="dxa"/>
              <w:bottom w:w="0" w:type="dxa"/>
              <w:right w:w="149" w:type="dxa"/>
            </w:tcMar>
            <w:hideMark/>
          </w:tcPr>
          <w:p w14:paraId="6180028B" w14:textId="77777777" w:rsidR="00F76903" w:rsidRPr="00F76903" w:rsidRDefault="00F76903">
            <w:pPr>
              <w:rPr>
                <w:rFonts w:ascii="Times New Roman" w:eastAsia="Times New Roman" w:hAnsi="Times New Roman" w:cs="Times New Roman"/>
                <w:sz w:val="24"/>
                <w:szCs w:val="24"/>
                <w:lang w:eastAsia="ru-RU"/>
              </w:rPr>
            </w:pPr>
          </w:p>
        </w:tc>
        <w:tc>
          <w:tcPr>
            <w:tcW w:w="1478" w:type="dxa"/>
            <w:tcMar>
              <w:top w:w="0" w:type="dxa"/>
              <w:left w:w="149" w:type="dxa"/>
              <w:bottom w:w="0" w:type="dxa"/>
              <w:right w:w="149" w:type="dxa"/>
            </w:tcMar>
            <w:hideMark/>
          </w:tcPr>
          <w:p w14:paraId="06EE7108"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(подпись)</w:t>
            </w:r>
          </w:p>
        </w:tc>
        <w:tc>
          <w:tcPr>
            <w:tcW w:w="370" w:type="dxa"/>
            <w:tcMar>
              <w:top w:w="0" w:type="dxa"/>
              <w:left w:w="149" w:type="dxa"/>
              <w:bottom w:w="0" w:type="dxa"/>
              <w:right w:w="149" w:type="dxa"/>
            </w:tcMar>
            <w:hideMark/>
          </w:tcPr>
          <w:p w14:paraId="0472EDEB" w14:textId="77777777" w:rsidR="00F76903" w:rsidRPr="00F76903" w:rsidRDefault="00F76903">
            <w:pPr>
              <w:rPr>
                <w:rFonts w:ascii="Times New Roman" w:eastAsia="Times New Roman" w:hAnsi="Times New Roman" w:cs="Times New Roman"/>
                <w:sz w:val="24"/>
                <w:szCs w:val="24"/>
                <w:lang w:eastAsia="ru-RU"/>
              </w:rPr>
            </w:pPr>
          </w:p>
        </w:tc>
        <w:tc>
          <w:tcPr>
            <w:tcW w:w="2218" w:type="dxa"/>
            <w:tcMar>
              <w:top w:w="0" w:type="dxa"/>
              <w:left w:w="149" w:type="dxa"/>
              <w:bottom w:w="0" w:type="dxa"/>
              <w:right w:w="149" w:type="dxa"/>
            </w:tcMar>
            <w:hideMark/>
          </w:tcPr>
          <w:p w14:paraId="481DF1B7"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(Ф.И.О.)</w:t>
            </w:r>
          </w:p>
        </w:tc>
      </w:tr>
      <w:tr w:rsidR="00F76903" w:rsidRPr="00F76903" w14:paraId="0890C6B7" w14:textId="77777777" w:rsidTr="00F76903">
        <w:tc>
          <w:tcPr>
            <w:tcW w:w="1294" w:type="dxa"/>
            <w:tcMar>
              <w:top w:w="0" w:type="dxa"/>
              <w:left w:w="149" w:type="dxa"/>
              <w:bottom w:w="0" w:type="dxa"/>
              <w:right w:w="149" w:type="dxa"/>
            </w:tcMar>
            <w:hideMark/>
          </w:tcPr>
          <w:p w14:paraId="7B93ADB5" w14:textId="77777777" w:rsidR="00F76903" w:rsidRPr="00F76903" w:rsidRDefault="00F76903">
            <w:pPr>
              <w:rPr>
                <w:rFonts w:ascii="Times New Roman" w:eastAsia="Times New Roman" w:hAnsi="Times New Roman" w:cs="Times New Roman"/>
                <w:sz w:val="24"/>
                <w:szCs w:val="24"/>
                <w:lang w:eastAsia="ru-RU"/>
              </w:rPr>
            </w:pPr>
          </w:p>
        </w:tc>
        <w:tc>
          <w:tcPr>
            <w:tcW w:w="2772" w:type="dxa"/>
            <w:gridSpan w:val="3"/>
            <w:tcMar>
              <w:top w:w="0" w:type="dxa"/>
              <w:left w:w="149" w:type="dxa"/>
              <w:bottom w:w="0" w:type="dxa"/>
              <w:right w:w="149" w:type="dxa"/>
            </w:tcMar>
            <w:hideMark/>
          </w:tcPr>
          <w:p w14:paraId="6B7C05C4"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М.П. (при наличии)</w:t>
            </w:r>
            <w:r w:rsidRPr="00F76903">
              <w:rPr>
                <w:rFonts w:ascii="Times New Roman" w:eastAsia="Times New Roman" w:hAnsi="Times New Roman" w:cs="Times New Roman"/>
                <w:sz w:val="24"/>
                <w:szCs w:val="24"/>
                <w:lang w:eastAsia="ru-RU"/>
              </w:rPr>
              <w:br/>
            </w:r>
          </w:p>
        </w:tc>
        <w:tc>
          <w:tcPr>
            <w:tcW w:w="2587" w:type="dxa"/>
            <w:gridSpan w:val="3"/>
            <w:tcBorders>
              <w:top w:val="nil"/>
              <w:left w:val="nil"/>
              <w:bottom w:val="single" w:sz="6" w:space="0" w:color="000000"/>
              <w:right w:val="nil"/>
            </w:tcBorders>
            <w:tcMar>
              <w:top w:w="0" w:type="dxa"/>
              <w:left w:w="149" w:type="dxa"/>
              <w:bottom w:w="0" w:type="dxa"/>
              <w:right w:w="149" w:type="dxa"/>
            </w:tcMar>
            <w:hideMark/>
          </w:tcPr>
          <w:p w14:paraId="0FF62AB7" w14:textId="77777777" w:rsidR="00F76903" w:rsidRPr="00F76903" w:rsidRDefault="00F76903">
            <w:pPr>
              <w:rPr>
                <w:rFonts w:ascii="Times New Roman" w:eastAsia="Times New Roman" w:hAnsi="Times New Roman" w:cs="Times New Roman"/>
                <w:sz w:val="24"/>
                <w:szCs w:val="24"/>
                <w:lang w:eastAsia="ru-RU"/>
              </w:rPr>
            </w:pPr>
          </w:p>
        </w:tc>
        <w:tc>
          <w:tcPr>
            <w:tcW w:w="4620" w:type="dxa"/>
            <w:gridSpan w:val="5"/>
            <w:tcMar>
              <w:top w:w="0" w:type="dxa"/>
              <w:left w:w="149" w:type="dxa"/>
              <w:bottom w:w="0" w:type="dxa"/>
              <w:right w:w="149" w:type="dxa"/>
            </w:tcMar>
            <w:hideMark/>
          </w:tcPr>
          <w:p w14:paraId="71D1615B" w14:textId="77777777" w:rsidR="00F76903" w:rsidRPr="00F76903" w:rsidRDefault="00F76903">
            <w:pPr>
              <w:spacing w:after="0"/>
              <w:rPr>
                <w:sz w:val="20"/>
                <w:szCs w:val="20"/>
                <w:lang w:eastAsia="ru-RU"/>
              </w:rPr>
            </w:pPr>
          </w:p>
        </w:tc>
      </w:tr>
      <w:tr w:rsidR="00F76903" w:rsidRPr="00F76903" w14:paraId="3DC156AD" w14:textId="77777777" w:rsidTr="00F76903">
        <w:tc>
          <w:tcPr>
            <w:tcW w:w="1294" w:type="dxa"/>
            <w:tcMar>
              <w:top w:w="0" w:type="dxa"/>
              <w:left w:w="149" w:type="dxa"/>
              <w:bottom w:w="0" w:type="dxa"/>
              <w:right w:w="149" w:type="dxa"/>
            </w:tcMar>
            <w:hideMark/>
          </w:tcPr>
          <w:p w14:paraId="35240843" w14:textId="77777777" w:rsidR="00F76903" w:rsidRPr="00F76903" w:rsidRDefault="00F76903">
            <w:pPr>
              <w:spacing w:after="0"/>
              <w:rPr>
                <w:sz w:val="20"/>
                <w:szCs w:val="20"/>
                <w:lang w:eastAsia="ru-RU"/>
              </w:rPr>
            </w:pPr>
          </w:p>
        </w:tc>
        <w:tc>
          <w:tcPr>
            <w:tcW w:w="2772" w:type="dxa"/>
            <w:gridSpan w:val="3"/>
            <w:tcMar>
              <w:top w:w="0" w:type="dxa"/>
              <w:left w:w="149" w:type="dxa"/>
              <w:bottom w:w="0" w:type="dxa"/>
              <w:right w:w="149" w:type="dxa"/>
            </w:tcMar>
            <w:hideMark/>
          </w:tcPr>
          <w:p w14:paraId="425DCB81" w14:textId="77777777" w:rsidR="00F76903" w:rsidRPr="00F76903" w:rsidRDefault="00F76903">
            <w:pPr>
              <w:spacing w:after="0"/>
              <w:rPr>
                <w:sz w:val="20"/>
                <w:szCs w:val="20"/>
                <w:lang w:eastAsia="ru-RU"/>
              </w:rPr>
            </w:pPr>
          </w:p>
        </w:tc>
        <w:tc>
          <w:tcPr>
            <w:tcW w:w="2587" w:type="dxa"/>
            <w:gridSpan w:val="3"/>
            <w:tcMar>
              <w:top w:w="0" w:type="dxa"/>
              <w:left w:w="149" w:type="dxa"/>
              <w:bottom w:w="0" w:type="dxa"/>
              <w:right w:w="149" w:type="dxa"/>
            </w:tcMar>
            <w:hideMark/>
          </w:tcPr>
          <w:p w14:paraId="2354F38C"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(дата)</w:t>
            </w:r>
          </w:p>
        </w:tc>
        <w:tc>
          <w:tcPr>
            <w:tcW w:w="4620" w:type="dxa"/>
            <w:gridSpan w:val="5"/>
            <w:tcMar>
              <w:top w:w="0" w:type="dxa"/>
              <w:left w:w="149" w:type="dxa"/>
              <w:bottom w:w="0" w:type="dxa"/>
              <w:right w:w="149" w:type="dxa"/>
            </w:tcMar>
            <w:hideMark/>
          </w:tcPr>
          <w:p w14:paraId="0D1019FA"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450C9759" w14:textId="77777777" w:rsidTr="00F76903">
        <w:tc>
          <w:tcPr>
            <w:tcW w:w="6098" w:type="dxa"/>
            <w:gridSpan w:val="5"/>
            <w:tcMar>
              <w:top w:w="0" w:type="dxa"/>
              <w:left w:w="149" w:type="dxa"/>
              <w:bottom w:w="0" w:type="dxa"/>
              <w:right w:w="149" w:type="dxa"/>
            </w:tcMar>
            <w:hideMark/>
          </w:tcPr>
          <w:p w14:paraId="3D26EFEF"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ФИО, телефон/факс/E-mail для контактов:</w:t>
            </w:r>
            <w:r w:rsidRPr="00F76903">
              <w:rPr>
                <w:rFonts w:ascii="Times New Roman" w:eastAsia="Times New Roman" w:hAnsi="Times New Roman" w:cs="Times New Roman"/>
                <w:sz w:val="24"/>
                <w:szCs w:val="24"/>
                <w:lang w:eastAsia="ru-RU"/>
              </w:rPr>
              <w:br/>
            </w:r>
          </w:p>
        </w:tc>
        <w:tc>
          <w:tcPr>
            <w:tcW w:w="5174" w:type="dxa"/>
            <w:gridSpan w:val="7"/>
            <w:tcBorders>
              <w:top w:val="nil"/>
              <w:left w:val="nil"/>
              <w:bottom w:val="single" w:sz="6" w:space="0" w:color="000000"/>
              <w:right w:val="nil"/>
            </w:tcBorders>
            <w:tcMar>
              <w:top w:w="0" w:type="dxa"/>
              <w:left w:w="149" w:type="dxa"/>
              <w:bottom w:w="0" w:type="dxa"/>
              <w:right w:w="149" w:type="dxa"/>
            </w:tcMar>
            <w:hideMark/>
          </w:tcPr>
          <w:p w14:paraId="19CF696F"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0208E92D" w14:textId="77777777" w:rsidTr="00F76903">
        <w:tc>
          <w:tcPr>
            <w:tcW w:w="11273" w:type="dxa"/>
            <w:gridSpan w:val="12"/>
            <w:tcMar>
              <w:top w:w="0" w:type="dxa"/>
              <w:left w:w="149" w:type="dxa"/>
              <w:bottom w:w="0" w:type="dxa"/>
              <w:right w:w="149" w:type="dxa"/>
            </w:tcMar>
            <w:hideMark/>
          </w:tcPr>
          <w:p w14:paraId="0F170AE0" w14:textId="77777777" w:rsidR="00F76903" w:rsidRPr="00F76903" w:rsidRDefault="00F76903">
            <w:pPr>
              <w:spacing w:after="0"/>
              <w:rPr>
                <w:sz w:val="20"/>
                <w:szCs w:val="20"/>
                <w:lang w:eastAsia="ru-RU"/>
              </w:rPr>
            </w:pPr>
          </w:p>
        </w:tc>
      </w:tr>
      <w:tr w:rsidR="00F76903" w:rsidRPr="00F76903" w14:paraId="5A6D92A6" w14:textId="77777777" w:rsidTr="00F76903">
        <w:tc>
          <w:tcPr>
            <w:tcW w:w="11273" w:type="dxa"/>
            <w:gridSpan w:val="12"/>
            <w:tcMar>
              <w:top w:w="0" w:type="dxa"/>
              <w:left w:w="149" w:type="dxa"/>
              <w:bottom w:w="0" w:type="dxa"/>
              <w:right w:w="149" w:type="dxa"/>
            </w:tcMar>
            <w:hideMark/>
          </w:tcPr>
          <w:p w14:paraId="2AE626DC"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b/>
                <w:bCs/>
                <w:sz w:val="24"/>
                <w:szCs w:val="24"/>
                <w:bdr w:val="none" w:sz="0" w:space="0" w:color="auto" w:frame="1"/>
                <w:lang w:eastAsia="ru-RU"/>
              </w:rPr>
              <w:t>* - Все пункты заявления обязательны для заполнения.</w:t>
            </w:r>
            <w:r w:rsidRPr="00F76903">
              <w:rPr>
                <w:rFonts w:ascii="Times New Roman" w:eastAsia="Times New Roman" w:hAnsi="Times New Roman" w:cs="Times New Roman"/>
                <w:b/>
                <w:bCs/>
                <w:sz w:val="24"/>
                <w:szCs w:val="24"/>
                <w:bdr w:val="none" w:sz="0" w:space="0" w:color="auto" w:frame="1"/>
                <w:lang w:eastAsia="ru-RU"/>
              </w:rPr>
              <w:br/>
              <w:t>     </w:t>
            </w:r>
            <w:r w:rsidRPr="00F76903">
              <w:rPr>
                <w:rFonts w:ascii="Times New Roman" w:eastAsia="Times New Roman" w:hAnsi="Times New Roman" w:cs="Times New Roman"/>
                <w:b/>
                <w:bCs/>
                <w:sz w:val="24"/>
                <w:szCs w:val="24"/>
                <w:bdr w:val="none" w:sz="0" w:space="0" w:color="auto" w:frame="1"/>
                <w:lang w:eastAsia="ru-RU"/>
              </w:rPr>
              <w:br/>
              <w:t>     ** - Указывается, в том числе, административный район Санкт-Петербурга.</w:t>
            </w:r>
            <w:r w:rsidRPr="00F76903">
              <w:rPr>
                <w:rFonts w:ascii="Times New Roman" w:eastAsia="Times New Roman" w:hAnsi="Times New Roman" w:cs="Times New Roman"/>
                <w:sz w:val="24"/>
                <w:szCs w:val="24"/>
                <w:lang w:eastAsia="ru-RU"/>
              </w:rPr>
              <w:br/>
            </w:r>
          </w:p>
        </w:tc>
      </w:tr>
    </w:tbl>
    <w:p w14:paraId="389FDB26" w14:textId="77777777" w:rsidR="00F76903" w:rsidRPr="00F76903" w:rsidRDefault="00F76903" w:rsidP="00F76903">
      <w:pPr>
        <w:spacing w:after="0" w:line="240" w:lineRule="auto"/>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w:t>
      </w:r>
    </w:p>
    <w:p w14:paraId="67A70968" w14:textId="77777777" w:rsidR="00F76903" w:rsidRPr="00F76903" w:rsidRDefault="00F76903" w:rsidP="00F76903">
      <w:pPr>
        <w:spacing w:after="0" w:line="240" w:lineRule="auto"/>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w:t>
      </w:r>
    </w:p>
    <w:p w14:paraId="0E20DB5D" w14:textId="77777777" w:rsidR="00F76903" w:rsidRPr="00F76903" w:rsidRDefault="00F76903" w:rsidP="00F76903">
      <w:pPr>
        <w:spacing w:after="240" w:line="240" w:lineRule="auto"/>
        <w:jc w:val="right"/>
        <w:textAlignment w:val="baseline"/>
        <w:outlineLvl w:val="2"/>
        <w:rPr>
          <w:rFonts w:ascii="Arial" w:eastAsia="Times New Roman" w:hAnsi="Arial" w:cs="Arial"/>
          <w:b/>
          <w:bCs/>
          <w:sz w:val="24"/>
          <w:szCs w:val="24"/>
          <w:lang w:eastAsia="ru-RU"/>
        </w:rPr>
      </w:pPr>
      <w:r w:rsidRPr="00F76903">
        <w:rPr>
          <w:rFonts w:ascii="Arial" w:eastAsia="Times New Roman" w:hAnsi="Arial" w:cs="Arial"/>
          <w:b/>
          <w:bCs/>
          <w:sz w:val="24"/>
          <w:szCs w:val="24"/>
          <w:lang w:eastAsia="ru-RU"/>
        </w:rPr>
        <w:t>Приложение N 3</w:t>
      </w:r>
      <w:r w:rsidRPr="00F76903">
        <w:rPr>
          <w:rFonts w:ascii="Arial" w:eastAsia="Times New Roman" w:hAnsi="Arial" w:cs="Arial"/>
          <w:b/>
          <w:bCs/>
          <w:sz w:val="24"/>
          <w:szCs w:val="24"/>
          <w:lang w:eastAsia="ru-RU"/>
        </w:rPr>
        <w:br/>
        <w:t>к Административному регламенту</w:t>
      </w:r>
      <w:r w:rsidRPr="00F76903">
        <w:rPr>
          <w:rFonts w:ascii="Arial" w:eastAsia="Times New Roman" w:hAnsi="Arial" w:cs="Arial"/>
          <w:b/>
          <w:bCs/>
          <w:sz w:val="24"/>
          <w:szCs w:val="24"/>
          <w:lang w:eastAsia="ru-RU"/>
        </w:rPr>
        <w:br/>
        <w:t>Комитета по природопользованию,</w:t>
      </w:r>
      <w:r w:rsidRPr="00F76903">
        <w:rPr>
          <w:rFonts w:ascii="Arial" w:eastAsia="Times New Roman" w:hAnsi="Arial" w:cs="Arial"/>
          <w:b/>
          <w:bCs/>
          <w:sz w:val="24"/>
          <w:szCs w:val="24"/>
          <w:lang w:eastAsia="ru-RU"/>
        </w:rPr>
        <w:br/>
        <w:t>охране окружающей среды и обеспечению</w:t>
      </w:r>
      <w:r w:rsidRPr="00F76903">
        <w:rPr>
          <w:rFonts w:ascii="Arial" w:eastAsia="Times New Roman" w:hAnsi="Arial" w:cs="Arial"/>
          <w:b/>
          <w:bCs/>
          <w:sz w:val="24"/>
          <w:szCs w:val="24"/>
          <w:lang w:eastAsia="ru-RU"/>
        </w:rPr>
        <w:br/>
        <w:t>экологической безопасности по предоставлению</w:t>
      </w:r>
      <w:r w:rsidRPr="00F76903">
        <w:rPr>
          <w:rFonts w:ascii="Arial" w:eastAsia="Times New Roman" w:hAnsi="Arial" w:cs="Arial"/>
          <w:b/>
          <w:bCs/>
          <w:sz w:val="24"/>
          <w:szCs w:val="24"/>
          <w:lang w:eastAsia="ru-RU"/>
        </w:rPr>
        <w:br/>
        <w:t>государственной услуги по установлению</w:t>
      </w:r>
      <w:r w:rsidRPr="00F76903">
        <w:rPr>
          <w:rFonts w:ascii="Arial" w:eastAsia="Times New Roman" w:hAnsi="Arial" w:cs="Arial"/>
          <w:b/>
          <w:bCs/>
          <w:sz w:val="24"/>
          <w:szCs w:val="24"/>
          <w:lang w:eastAsia="ru-RU"/>
        </w:rPr>
        <w:br/>
        <w:t>нормативов образования отходов и лимитов</w:t>
      </w:r>
      <w:r w:rsidRPr="00F76903">
        <w:rPr>
          <w:rFonts w:ascii="Arial" w:eastAsia="Times New Roman" w:hAnsi="Arial" w:cs="Arial"/>
          <w:b/>
          <w:bCs/>
          <w:sz w:val="24"/>
          <w:szCs w:val="24"/>
          <w:lang w:eastAsia="ru-RU"/>
        </w:rPr>
        <w:br/>
        <w:t>на их размещение применительно</w:t>
      </w:r>
      <w:r w:rsidRPr="00F76903">
        <w:rPr>
          <w:rFonts w:ascii="Arial" w:eastAsia="Times New Roman" w:hAnsi="Arial" w:cs="Arial"/>
          <w:b/>
          <w:bCs/>
          <w:sz w:val="24"/>
          <w:szCs w:val="24"/>
          <w:lang w:eastAsia="ru-RU"/>
        </w:rPr>
        <w:br/>
        <w:t>к хозяйственной и (или) иной деятельности</w:t>
      </w:r>
      <w:r w:rsidRPr="00F76903">
        <w:rPr>
          <w:rFonts w:ascii="Arial" w:eastAsia="Times New Roman" w:hAnsi="Arial" w:cs="Arial"/>
          <w:b/>
          <w:bCs/>
          <w:sz w:val="24"/>
          <w:szCs w:val="24"/>
          <w:lang w:eastAsia="ru-RU"/>
        </w:rPr>
        <w:br/>
        <w:t>юридических лиц и индивидуальных</w:t>
      </w:r>
      <w:r w:rsidRPr="00F76903">
        <w:rPr>
          <w:rFonts w:ascii="Arial" w:eastAsia="Times New Roman" w:hAnsi="Arial" w:cs="Arial"/>
          <w:b/>
          <w:bCs/>
          <w:sz w:val="24"/>
          <w:szCs w:val="24"/>
          <w:lang w:eastAsia="ru-RU"/>
        </w:rPr>
        <w:br/>
        <w:t>предпринимателей (за исключением субъектов</w:t>
      </w:r>
      <w:r w:rsidRPr="00F76903">
        <w:rPr>
          <w:rFonts w:ascii="Arial" w:eastAsia="Times New Roman" w:hAnsi="Arial" w:cs="Arial"/>
          <w:b/>
          <w:bCs/>
          <w:sz w:val="24"/>
          <w:szCs w:val="24"/>
          <w:lang w:eastAsia="ru-RU"/>
        </w:rPr>
        <w:br/>
        <w:t>малого и среднего предпринимательства),</w:t>
      </w:r>
      <w:r w:rsidRPr="00F76903">
        <w:rPr>
          <w:rFonts w:ascii="Arial" w:eastAsia="Times New Roman" w:hAnsi="Arial" w:cs="Arial"/>
          <w:b/>
          <w:bCs/>
          <w:sz w:val="24"/>
          <w:szCs w:val="24"/>
          <w:lang w:eastAsia="ru-RU"/>
        </w:rPr>
        <w:br/>
        <w:t>в процессе которой образуются отходы</w:t>
      </w:r>
      <w:r w:rsidRPr="00F76903">
        <w:rPr>
          <w:rFonts w:ascii="Arial" w:eastAsia="Times New Roman" w:hAnsi="Arial" w:cs="Arial"/>
          <w:b/>
          <w:bCs/>
          <w:sz w:val="24"/>
          <w:szCs w:val="24"/>
          <w:lang w:eastAsia="ru-RU"/>
        </w:rPr>
        <w:br/>
        <w:t>на объектах, подлежащих региональному</w:t>
      </w:r>
      <w:r w:rsidRPr="00F76903">
        <w:rPr>
          <w:rFonts w:ascii="Arial" w:eastAsia="Times New Roman" w:hAnsi="Arial" w:cs="Arial"/>
          <w:b/>
          <w:bCs/>
          <w:sz w:val="24"/>
          <w:szCs w:val="24"/>
          <w:lang w:eastAsia="ru-RU"/>
        </w:rPr>
        <w:br/>
        <w:t>государственному экологическому надзору</w:t>
      </w:r>
      <w:r w:rsidRPr="00F76903">
        <w:rPr>
          <w:rFonts w:ascii="Arial" w:eastAsia="Times New Roman" w:hAnsi="Arial" w:cs="Arial"/>
          <w:b/>
          <w:bCs/>
          <w:sz w:val="24"/>
          <w:szCs w:val="24"/>
          <w:lang w:eastAsia="ru-RU"/>
        </w:rPr>
        <w:br/>
        <w:t>(уникальный реестровый номер -</w:t>
      </w:r>
      <w:r w:rsidRPr="00F76903">
        <w:rPr>
          <w:rFonts w:ascii="Arial" w:eastAsia="Times New Roman" w:hAnsi="Arial" w:cs="Arial"/>
          <w:b/>
          <w:bCs/>
          <w:sz w:val="24"/>
          <w:szCs w:val="24"/>
          <w:lang w:eastAsia="ru-RU"/>
        </w:rPr>
        <w:br/>
        <w:t>7800000000160148540)</w:t>
      </w:r>
    </w:p>
    <w:p w14:paraId="1D8C2693" w14:textId="77777777" w:rsidR="00F76903" w:rsidRPr="00F76903" w:rsidRDefault="00F76903" w:rsidP="00F76903">
      <w:pPr>
        <w:spacing w:after="240" w:line="240" w:lineRule="auto"/>
        <w:jc w:val="center"/>
        <w:textAlignment w:val="baseline"/>
        <w:rPr>
          <w:rFonts w:ascii="Arial" w:eastAsia="Times New Roman" w:hAnsi="Arial" w:cs="Arial"/>
          <w:b/>
          <w:bCs/>
          <w:sz w:val="24"/>
          <w:szCs w:val="24"/>
          <w:lang w:eastAsia="ru-RU"/>
        </w:rPr>
      </w:pPr>
      <w:r w:rsidRPr="00F76903">
        <w:rPr>
          <w:rFonts w:ascii="Arial" w:eastAsia="Times New Roman" w:hAnsi="Arial" w:cs="Arial"/>
          <w:b/>
          <w:bCs/>
          <w:sz w:val="24"/>
          <w:szCs w:val="24"/>
          <w:lang w:eastAsia="ru-RU"/>
        </w:rPr>
        <w:t>     </w:t>
      </w:r>
      <w:r w:rsidRPr="00F76903">
        <w:rPr>
          <w:rFonts w:ascii="Arial" w:eastAsia="Times New Roman" w:hAnsi="Arial" w:cs="Arial"/>
          <w:b/>
          <w:bCs/>
          <w:sz w:val="24"/>
          <w:szCs w:val="24"/>
          <w:lang w:eastAsia="ru-RU"/>
        </w:rPr>
        <w:br/>
      </w:r>
      <w:r w:rsidRPr="00F76903">
        <w:rPr>
          <w:rFonts w:ascii="Arial" w:eastAsia="Times New Roman" w:hAnsi="Arial" w:cs="Arial"/>
          <w:b/>
          <w:bCs/>
          <w:sz w:val="24"/>
          <w:szCs w:val="24"/>
          <w:lang w:eastAsia="ru-RU"/>
        </w:rPr>
        <w:br/>
        <w:t>Размер и назначение государственной пошлины, взимаемой Комитетом при предоставлении Государственной услуги</w:t>
      </w:r>
    </w:p>
    <w:p w14:paraId="24B09A30"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7123"/>
        <w:gridCol w:w="2232"/>
      </w:tblGrid>
      <w:tr w:rsidR="00F76903" w:rsidRPr="00F76903" w14:paraId="4FDF0ED5" w14:textId="77777777" w:rsidTr="00F76903">
        <w:trPr>
          <w:trHeight w:val="15"/>
        </w:trPr>
        <w:tc>
          <w:tcPr>
            <w:tcW w:w="8686" w:type="dxa"/>
            <w:hideMark/>
          </w:tcPr>
          <w:p w14:paraId="2617F38A" w14:textId="77777777" w:rsidR="00F76903" w:rsidRPr="00F76903" w:rsidRDefault="00F76903">
            <w:pPr>
              <w:rPr>
                <w:rFonts w:ascii="Arial" w:eastAsia="Times New Roman" w:hAnsi="Arial" w:cs="Arial"/>
                <w:sz w:val="24"/>
                <w:szCs w:val="24"/>
                <w:lang w:eastAsia="ru-RU"/>
              </w:rPr>
            </w:pPr>
          </w:p>
        </w:tc>
        <w:tc>
          <w:tcPr>
            <w:tcW w:w="2587" w:type="dxa"/>
            <w:hideMark/>
          </w:tcPr>
          <w:p w14:paraId="7FE6AF46" w14:textId="77777777" w:rsidR="00F76903" w:rsidRPr="00F76903" w:rsidRDefault="00F76903">
            <w:pPr>
              <w:rPr>
                <w:sz w:val="20"/>
                <w:szCs w:val="20"/>
                <w:lang w:eastAsia="ru-RU"/>
              </w:rPr>
            </w:pPr>
          </w:p>
        </w:tc>
      </w:tr>
      <w:tr w:rsidR="00F76903" w:rsidRPr="00F76903" w14:paraId="172C03CB" w14:textId="77777777" w:rsidTr="00F76903">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8EBB4"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Назначение государственной пошлины</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72890"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Размер</w:t>
            </w:r>
          </w:p>
        </w:tc>
      </w:tr>
      <w:tr w:rsidR="00F76903" w:rsidRPr="00F76903" w14:paraId="1F03F129" w14:textId="77777777" w:rsidTr="00F76903">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A3061"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Государственная пошлина за выдачу документа об утверждении нормативов образования отходов и лимитов на их размещение</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EC477"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1600,00</w:t>
            </w:r>
          </w:p>
        </w:tc>
      </w:tr>
      <w:tr w:rsidR="00F76903" w:rsidRPr="00F76903" w14:paraId="6687A125" w14:textId="77777777" w:rsidTr="00F76903">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762E5"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Государственная пошлина за переоформление документа об утверждении нормативов образования отходов и лимитов на их размещение</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9E373"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350,00</w:t>
            </w:r>
          </w:p>
        </w:tc>
      </w:tr>
      <w:tr w:rsidR="00F76903" w:rsidRPr="00F76903" w14:paraId="12964252" w14:textId="77777777" w:rsidTr="00F76903">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DF7A2"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Государственная пошлина за выдачу дубликата документа об утверждении нормативов образования отходов и лимитов на их размещение</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1F0F8"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350,00</w:t>
            </w:r>
          </w:p>
        </w:tc>
      </w:tr>
    </w:tbl>
    <w:p w14:paraId="297B10BE" w14:textId="77777777" w:rsidR="00F76903" w:rsidRPr="00F76903" w:rsidRDefault="00F76903" w:rsidP="00F76903">
      <w:pPr>
        <w:spacing w:after="0" w:line="240" w:lineRule="auto"/>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w:t>
      </w:r>
    </w:p>
    <w:p w14:paraId="713E1167" w14:textId="77777777" w:rsidR="00F76903" w:rsidRPr="00F76903" w:rsidRDefault="00F76903" w:rsidP="00F76903">
      <w:pPr>
        <w:spacing w:after="0" w:line="240" w:lineRule="auto"/>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w:t>
      </w:r>
    </w:p>
    <w:p w14:paraId="752E8816" w14:textId="77777777" w:rsidR="00F76903" w:rsidRPr="00F76903" w:rsidRDefault="00F76903" w:rsidP="00F76903">
      <w:pPr>
        <w:spacing w:after="240" w:line="240" w:lineRule="auto"/>
        <w:jc w:val="center"/>
        <w:textAlignment w:val="baseline"/>
        <w:outlineLvl w:val="3"/>
        <w:rPr>
          <w:rFonts w:ascii="Arial" w:eastAsia="Times New Roman" w:hAnsi="Arial" w:cs="Arial"/>
          <w:b/>
          <w:bCs/>
          <w:sz w:val="24"/>
          <w:szCs w:val="24"/>
          <w:lang w:eastAsia="ru-RU"/>
        </w:rPr>
      </w:pPr>
      <w:r w:rsidRPr="00F76903">
        <w:rPr>
          <w:rFonts w:ascii="Arial" w:eastAsia="Times New Roman" w:hAnsi="Arial" w:cs="Arial"/>
          <w:b/>
          <w:bCs/>
          <w:sz w:val="24"/>
          <w:szCs w:val="24"/>
          <w:lang w:eastAsia="ru-RU"/>
        </w:rPr>
        <w:t>Реквизиты для уплаты государственной пошлины</w:t>
      </w:r>
    </w:p>
    <w:p w14:paraId="1527B4F2"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p>
    <w:p w14:paraId="2F55729E"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lastRenderedPageBreak/>
        <w:t>Получатель платежа:</w:t>
      </w:r>
      <w:r w:rsidRPr="00F76903">
        <w:rPr>
          <w:rFonts w:ascii="Arial" w:eastAsia="Times New Roman" w:hAnsi="Arial" w:cs="Arial"/>
          <w:sz w:val="24"/>
          <w:szCs w:val="24"/>
          <w:lang w:eastAsia="ru-RU"/>
        </w:rPr>
        <w:br/>
      </w:r>
    </w:p>
    <w:p w14:paraId="7C1AF4E8"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xml:space="preserve">УФК по </w:t>
      </w:r>
      <w:proofErr w:type="spellStart"/>
      <w:r w:rsidRPr="00F76903">
        <w:rPr>
          <w:rFonts w:ascii="Arial" w:eastAsia="Times New Roman" w:hAnsi="Arial" w:cs="Arial"/>
          <w:sz w:val="24"/>
          <w:szCs w:val="24"/>
          <w:lang w:eastAsia="ru-RU"/>
        </w:rPr>
        <w:t>г.Санкт</w:t>
      </w:r>
      <w:proofErr w:type="spellEnd"/>
      <w:r w:rsidRPr="00F76903">
        <w:rPr>
          <w:rFonts w:ascii="Arial" w:eastAsia="Times New Roman" w:hAnsi="Arial" w:cs="Arial"/>
          <w:sz w:val="24"/>
          <w:szCs w:val="24"/>
          <w:lang w:eastAsia="ru-RU"/>
        </w:rPr>
        <w:t>-Петербургу (Комитет по природопользованию, охране окружающей среды и обеспечению экологической безопасности)</w:t>
      </w:r>
      <w:r w:rsidRPr="00F76903">
        <w:rPr>
          <w:rFonts w:ascii="Arial" w:eastAsia="Times New Roman" w:hAnsi="Arial" w:cs="Arial"/>
          <w:sz w:val="24"/>
          <w:szCs w:val="24"/>
          <w:lang w:eastAsia="ru-RU"/>
        </w:rPr>
        <w:br/>
      </w:r>
    </w:p>
    <w:p w14:paraId="31325C7F"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ИНН 7815015523 КПП 784101001 Р/</w:t>
      </w:r>
      <w:proofErr w:type="spellStart"/>
      <w:r w:rsidRPr="00F76903">
        <w:rPr>
          <w:rFonts w:ascii="Arial" w:eastAsia="Times New Roman" w:hAnsi="Arial" w:cs="Arial"/>
          <w:sz w:val="24"/>
          <w:szCs w:val="24"/>
          <w:lang w:eastAsia="ru-RU"/>
        </w:rPr>
        <w:t>сч</w:t>
      </w:r>
      <w:proofErr w:type="spellEnd"/>
      <w:r w:rsidRPr="00F76903">
        <w:rPr>
          <w:rFonts w:ascii="Arial" w:eastAsia="Times New Roman" w:hAnsi="Arial" w:cs="Arial"/>
          <w:sz w:val="24"/>
          <w:szCs w:val="24"/>
          <w:lang w:eastAsia="ru-RU"/>
        </w:rPr>
        <w:t xml:space="preserve"> 40101810200000010001</w:t>
      </w:r>
      <w:r w:rsidRPr="00F76903">
        <w:rPr>
          <w:rFonts w:ascii="Arial" w:eastAsia="Times New Roman" w:hAnsi="Arial" w:cs="Arial"/>
          <w:sz w:val="24"/>
          <w:szCs w:val="24"/>
          <w:lang w:eastAsia="ru-RU"/>
        </w:rPr>
        <w:br/>
      </w:r>
    </w:p>
    <w:p w14:paraId="7413437C"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Банк получателя: СЕВЕРО-ЗАПАДНОЕ ГУ БАНКА РОССИИ Г.САНКТ-ПЕТЕРБУРГ</w:t>
      </w:r>
      <w:r w:rsidRPr="00F76903">
        <w:rPr>
          <w:rFonts w:ascii="Arial" w:eastAsia="Times New Roman" w:hAnsi="Arial" w:cs="Arial"/>
          <w:sz w:val="24"/>
          <w:szCs w:val="24"/>
          <w:lang w:eastAsia="ru-RU"/>
        </w:rPr>
        <w:br/>
      </w:r>
    </w:p>
    <w:p w14:paraId="2210D39A"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БИК 044030001</w:t>
      </w:r>
      <w:r w:rsidRPr="00F76903">
        <w:rPr>
          <w:rFonts w:ascii="Arial" w:eastAsia="Times New Roman" w:hAnsi="Arial" w:cs="Arial"/>
          <w:sz w:val="24"/>
          <w:szCs w:val="24"/>
          <w:lang w:eastAsia="ru-RU"/>
        </w:rPr>
        <w:br/>
      </w:r>
    </w:p>
    <w:p w14:paraId="7A926F9E"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КБК </w:t>
      </w:r>
      <w:r w:rsidRPr="00F76903">
        <w:rPr>
          <w:rFonts w:ascii="Arial" w:eastAsia="Times New Roman" w:hAnsi="Arial" w:cs="Arial"/>
          <w:b/>
          <w:bCs/>
          <w:sz w:val="24"/>
          <w:szCs w:val="24"/>
          <w:bdr w:val="none" w:sz="0" w:space="0" w:color="auto" w:frame="1"/>
          <w:lang w:eastAsia="ru-RU"/>
        </w:rPr>
        <w:t>825 108 07282 01 1000 110</w:t>
      </w:r>
      <w:r w:rsidRPr="00F76903">
        <w:rPr>
          <w:rFonts w:ascii="Arial" w:eastAsia="Times New Roman" w:hAnsi="Arial" w:cs="Arial"/>
          <w:sz w:val="24"/>
          <w:szCs w:val="24"/>
          <w:lang w:eastAsia="ru-RU"/>
        </w:rPr>
        <w:br/>
      </w:r>
    </w:p>
    <w:p w14:paraId="5ED0F4D6"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p>
    <w:p w14:paraId="114D9A13"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ОКТМО </w:t>
      </w:r>
      <w:r w:rsidRPr="00F76903">
        <w:rPr>
          <w:rFonts w:ascii="Arial" w:eastAsia="Times New Roman" w:hAnsi="Arial" w:cs="Arial"/>
          <w:b/>
          <w:bCs/>
          <w:sz w:val="24"/>
          <w:szCs w:val="24"/>
          <w:bdr w:val="none" w:sz="0" w:space="0" w:color="auto" w:frame="1"/>
          <w:lang w:eastAsia="ru-RU"/>
        </w:rPr>
        <w:t>40910000</w:t>
      </w:r>
      <w:r w:rsidRPr="00F76903">
        <w:rPr>
          <w:rFonts w:ascii="Arial" w:eastAsia="Times New Roman" w:hAnsi="Arial" w:cs="Arial"/>
          <w:sz w:val="24"/>
          <w:szCs w:val="24"/>
          <w:lang w:eastAsia="ru-RU"/>
        </w:rPr>
        <w:br/>
      </w:r>
    </w:p>
    <w:p w14:paraId="691C86B1"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p>
    <w:p w14:paraId="0668328F"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В поле "Назначение платежа" (24) расчетного документа обязательно указать расшифровку КБК (в соответствии с основанием для обращения в Комитет):</w:t>
      </w:r>
      <w:r w:rsidRPr="00F76903">
        <w:rPr>
          <w:rFonts w:ascii="Arial" w:eastAsia="Times New Roman" w:hAnsi="Arial" w:cs="Arial"/>
          <w:sz w:val="24"/>
          <w:szCs w:val="24"/>
          <w:lang w:eastAsia="ru-RU"/>
        </w:rPr>
        <w:br/>
      </w:r>
    </w:p>
    <w:p w14:paraId="66684DE5"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1. "Государственная пошлина за </w:t>
      </w:r>
      <w:r w:rsidRPr="00F76903">
        <w:rPr>
          <w:rFonts w:ascii="Arial" w:eastAsia="Times New Roman" w:hAnsi="Arial" w:cs="Arial"/>
          <w:b/>
          <w:bCs/>
          <w:sz w:val="24"/>
          <w:szCs w:val="24"/>
          <w:bdr w:val="none" w:sz="0" w:space="0" w:color="auto" w:frame="1"/>
          <w:lang w:eastAsia="ru-RU"/>
        </w:rPr>
        <w:t>выдачу</w:t>
      </w:r>
      <w:r w:rsidRPr="00F76903">
        <w:rPr>
          <w:rFonts w:ascii="Arial" w:eastAsia="Times New Roman" w:hAnsi="Arial" w:cs="Arial"/>
          <w:sz w:val="24"/>
          <w:szCs w:val="24"/>
          <w:lang w:eastAsia="ru-RU"/>
        </w:rPr>
        <w:t xml:space="preserve"> документа об утверждении нормативов образования отходов и лимитов на их размещение для _____ (наименование организации) по </w:t>
      </w:r>
      <w:proofErr w:type="gramStart"/>
      <w:r w:rsidRPr="00F76903">
        <w:rPr>
          <w:rFonts w:ascii="Arial" w:eastAsia="Times New Roman" w:hAnsi="Arial" w:cs="Arial"/>
          <w:sz w:val="24"/>
          <w:szCs w:val="24"/>
          <w:lang w:eastAsia="ru-RU"/>
        </w:rPr>
        <w:t>адресу:_</w:t>
      </w:r>
      <w:proofErr w:type="gramEnd"/>
      <w:r w:rsidRPr="00F76903">
        <w:rPr>
          <w:rFonts w:ascii="Arial" w:eastAsia="Times New Roman" w:hAnsi="Arial" w:cs="Arial"/>
          <w:sz w:val="24"/>
          <w:szCs w:val="24"/>
          <w:lang w:eastAsia="ru-RU"/>
        </w:rPr>
        <w:t>_____ (адрес производственной площадки)"</w:t>
      </w:r>
      <w:r w:rsidRPr="00F76903">
        <w:rPr>
          <w:rFonts w:ascii="Arial" w:eastAsia="Times New Roman" w:hAnsi="Arial" w:cs="Arial"/>
          <w:sz w:val="24"/>
          <w:szCs w:val="24"/>
          <w:lang w:eastAsia="ru-RU"/>
        </w:rPr>
        <w:br/>
      </w:r>
    </w:p>
    <w:p w14:paraId="4A814200"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p>
    <w:p w14:paraId="5BCDE4D9"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b/>
          <w:bCs/>
          <w:sz w:val="24"/>
          <w:szCs w:val="24"/>
          <w:bdr w:val="none" w:sz="0" w:space="0" w:color="auto" w:frame="1"/>
          <w:lang w:eastAsia="ru-RU"/>
        </w:rPr>
        <w:t>Сумма государственной пошлины - 1600 (одна тысяча шестьсот) рублей</w:t>
      </w:r>
    </w:p>
    <w:p w14:paraId="04D1336D"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2. "Государственная пошлина за </w:t>
      </w:r>
      <w:r w:rsidRPr="00F76903">
        <w:rPr>
          <w:rFonts w:ascii="Arial" w:eastAsia="Times New Roman" w:hAnsi="Arial" w:cs="Arial"/>
          <w:b/>
          <w:bCs/>
          <w:sz w:val="24"/>
          <w:szCs w:val="24"/>
          <w:bdr w:val="none" w:sz="0" w:space="0" w:color="auto" w:frame="1"/>
          <w:lang w:eastAsia="ru-RU"/>
        </w:rPr>
        <w:t>переоформление</w:t>
      </w:r>
      <w:r w:rsidRPr="00F76903">
        <w:rPr>
          <w:rFonts w:ascii="Arial" w:eastAsia="Times New Roman" w:hAnsi="Arial" w:cs="Arial"/>
          <w:sz w:val="24"/>
          <w:szCs w:val="24"/>
          <w:lang w:eastAsia="ru-RU"/>
        </w:rPr>
        <w:t xml:space="preserve"> документа об утверждении нормативов образования отходов и лимитов на их размещение для _____ (наименование организации) по </w:t>
      </w:r>
      <w:proofErr w:type="gramStart"/>
      <w:r w:rsidRPr="00F76903">
        <w:rPr>
          <w:rFonts w:ascii="Arial" w:eastAsia="Times New Roman" w:hAnsi="Arial" w:cs="Arial"/>
          <w:sz w:val="24"/>
          <w:szCs w:val="24"/>
          <w:lang w:eastAsia="ru-RU"/>
        </w:rPr>
        <w:t>адресу:_</w:t>
      </w:r>
      <w:proofErr w:type="gramEnd"/>
      <w:r w:rsidRPr="00F76903">
        <w:rPr>
          <w:rFonts w:ascii="Arial" w:eastAsia="Times New Roman" w:hAnsi="Arial" w:cs="Arial"/>
          <w:sz w:val="24"/>
          <w:szCs w:val="24"/>
          <w:lang w:eastAsia="ru-RU"/>
        </w:rPr>
        <w:t>_____ (адрес производственной площадки)"</w:t>
      </w:r>
      <w:r w:rsidRPr="00F76903">
        <w:rPr>
          <w:rFonts w:ascii="Arial" w:eastAsia="Times New Roman" w:hAnsi="Arial" w:cs="Arial"/>
          <w:sz w:val="24"/>
          <w:szCs w:val="24"/>
          <w:lang w:eastAsia="ru-RU"/>
        </w:rPr>
        <w:br/>
      </w:r>
    </w:p>
    <w:p w14:paraId="68AE80DC"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p>
    <w:p w14:paraId="099274D5"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b/>
          <w:bCs/>
          <w:sz w:val="24"/>
          <w:szCs w:val="24"/>
          <w:bdr w:val="none" w:sz="0" w:space="0" w:color="auto" w:frame="1"/>
          <w:lang w:eastAsia="ru-RU"/>
        </w:rPr>
        <w:t>Сумма государственной пошлины - 350 (триста пятьдесят) рублей</w:t>
      </w:r>
    </w:p>
    <w:p w14:paraId="5298BAFD"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3. "Государственная пошлина за </w:t>
      </w:r>
      <w:r w:rsidRPr="00F76903">
        <w:rPr>
          <w:rFonts w:ascii="Arial" w:eastAsia="Times New Roman" w:hAnsi="Arial" w:cs="Arial"/>
          <w:b/>
          <w:bCs/>
          <w:sz w:val="24"/>
          <w:szCs w:val="24"/>
          <w:bdr w:val="none" w:sz="0" w:space="0" w:color="auto" w:frame="1"/>
          <w:lang w:eastAsia="ru-RU"/>
        </w:rPr>
        <w:t>выдачу дубликата</w:t>
      </w:r>
      <w:r w:rsidRPr="00F76903">
        <w:rPr>
          <w:rFonts w:ascii="Arial" w:eastAsia="Times New Roman" w:hAnsi="Arial" w:cs="Arial"/>
          <w:sz w:val="24"/>
          <w:szCs w:val="24"/>
          <w:lang w:eastAsia="ru-RU"/>
        </w:rPr>
        <w:t xml:space="preserve"> документа об утверждении нормативов образования отходов и лимитов на их размещение для _____ (наименование организации) по </w:t>
      </w:r>
      <w:proofErr w:type="gramStart"/>
      <w:r w:rsidRPr="00F76903">
        <w:rPr>
          <w:rFonts w:ascii="Arial" w:eastAsia="Times New Roman" w:hAnsi="Arial" w:cs="Arial"/>
          <w:sz w:val="24"/>
          <w:szCs w:val="24"/>
          <w:lang w:eastAsia="ru-RU"/>
        </w:rPr>
        <w:t>адресу:_</w:t>
      </w:r>
      <w:proofErr w:type="gramEnd"/>
      <w:r w:rsidRPr="00F76903">
        <w:rPr>
          <w:rFonts w:ascii="Arial" w:eastAsia="Times New Roman" w:hAnsi="Arial" w:cs="Arial"/>
          <w:sz w:val="24"/>
          <w:szCs w:val="24"/>
          <w:lang w:eastAsia="ru-RU"/>
        </w:rPr>
        <w:t>_____ (адрес производственной площадки)"</w:t>
      </w:r>
      <w:r w:rsidRPr="00F76903">
        <w:rPr>
          <w:rFonts w:ascii="Arial" w:eastAsia="Times New Roman" w:hAnsi="Arial" w:cs="Arial"/>
          <w:sz w:val="24"/>
          <w:szCs w:val="24"/>
          <w:lang w:eastAsia="ru-RU"/>
        </w:rPr>
        <w:br/>
      </w:r>
    </w:p>
    <w:p w14:paraId="484A4ACF"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p>
    <w:p w14:paraId="6524CB4D"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r w:rsidRPr="00F76903">
        <w:rPr>
          <w:rFonts w:ascii="Arial" w:eastAsia="Times New Roman" w:hAnsi="Arial" w:cs="Arial"/>
          <w:b/>
          <w:bCs/>
          <w:sz w:val="24"/>
          <w:szCs w:val="24"/>
          <w:bdr w:val="none" w:sz="0" w:space="0" w:color="auto" w:frame="1"/>
          <w:lang w:eastAsia="ru-RU"/>
        </w:rPr>
        <w:t>Сумма государственной пошлины - 350 (триста пятьдесят) рублей</w:t>
      </w:r>
      <w:r w:rsidRPr="00F76903">
        <w:rPr>
          <w:rFonts w:ascii="Arial" w:eastAsia="Times New Roman" w:hAnsi="Arial" w:cs="Arial"/>
          <w:sz w:val="24"/>
          <w:szCs w:val="24"/>
          <w:lang w:eastAsia="ru-RU"/>
        </w:rPr>
        <w:br/>
      </w:r>
    </w:p>
    <w:p w14:paraId="4F983C96" w14:textId="77777777" w:rsidR="00F76903" w:rsidRPr="00F76903" w:rsidRDefault="00F76903" w:rsidP="00F76903">
      <w:pPr>
        <w:spacing w:after="240" w:line="240" w:lineRule="auto"/>
        <w:jc w:val="right"/>
        <w:textAlignment w:val="baseline"/>
        <w:outlineLvl w:val="2"/>
        <w:rPr>
          <w:rFonts w:ascii="Arial" w:eastAsia="Times New Roman" w:hAnsi="Arial" w:cs="Arial"/>
          <w:b/>
          <w:bCs/>
          <w:sz w:val="24"/>
          <w:szCs w:val="24"/>
          <w:lang w:eastAsia="ru-RU"/>
        </w:rPr>
      </w:pPr>
      <w:r w:rsidRPr="00F76903">
        <w:rPr>
          <w:rFonts w:ascii="Arial" w:eastAsia="Times New Roman" w:hAnsi="Arial" w:cs="Arial"/>
          <w:b/>
          <w:bCs/>
          <w:sz w:val="24"/>
          <w:szCs w:val="24"/>
          <w:lang w:eastAsia="ru-RU"/>
        </w:rPr>
        <w:t>Приложение N 4</w:t>
      </w:r>
      <w:r w:rsidRPr="00F76903">
        <w:rPr>
          <w:rFonts w:ascii="Arial" w:eastAsia="Times New Roman" w:hAnsi="Arial" w:cs="Arial"/>
          <w:b/>
          <w:bCs/>
          <w:sz w:val="24"/>
          <w:szCs w:val="24"/>
          <w:lang w:eastAsia="ru-RU"/>
        </w:rPr>
        <w:br/>
        <w:t>к Административному регламенту</w:t>
      </w:r>
      <w:r w:rsidRPr="00F76903">
        <w:rPr>
          <w:rFonts w:ascii="Arial" w:eastAsia="Times New Roman" w:hAnsi="Arial" w:cs="Arial"/>
          <w:b/>
          <w:bCs/>
          <w:sz w:val="24"/>
          <w:szCs w:val="24"/>
          <w:lang w:eastAsia="ru-RU"/>
        </w:rPr>
        <w:br/>
        <w:t>Комитета по природопользованию,</w:t>
      </w:r>
      <w:r w:rsidRPr="00F76903">
        <w:rPr>
          <w:rFonts w:ascii="Arial" w:eastAsia="Times New Roman" w:hAnsi="Arial" w:cs="Arial"/>
          <w:b/>
          <w:bCs/>
          <w:sz w:val="24"/>
          <w:szCs w:val="24"/>
          <w:lang w:eastAsia="ru-RU"/>
        </w:rPr>
        <w:br/>
        <w:t>охране окружающей среды и обеспечению</w:t>
      </w:r>
      <w:r w:rsidRPr="00F76903">
        <w:rPr>
          <w:rFonts w:ascii="Arial" w:eastAsia="Times New Roman" w:hAnsi="Arial" w:cs="Arial"/>
          <w:b/>
          <w:bCs/>
          <w:sz w:val="24"/>
          <w:szCs w:val="24"/>
          <w:lang w:eastAsia="ru-RU"/>
        </w:rPr>
        <w:br/>
        <w:t>экологической безопасности по предоставлению</w:t>
      </w:r>
      <w:r w:rsidRPr="00F76903">
        <w:rPr>
          <w:rFonts w:ascii="Arial" w:eastAsia="Times New Roman" w:hAnsi="Arial" w:cs="Arial"/>
          <w:b/>
          <w:bCs/>
          <w:sz w:val="24"/>
          <w:szCs w:val="24"/>
          <w:lang w:eastAsia="ru-RU"/>
        </w:rPr>
        <w:br/>
        <w:t>государственной услуги по установлению</w:t>
      </w:r>
      <w:r w:rsidRPr="00F76903">
        <w:rPr>
          <w:rFonts w:ascii="Arial" w:eastAsia="Times New Roman" w:hAnsi="Arial" w:cs="Arial"/>
          <w:b/>
          <w:bCs/>
          <w:sz w:val="24"/>
          <w:szCs w:val="24"/>
          <w:lang w:eastAsia="ru-RU"/>
        </w:rPr>
        <w:br/>
        <w:t>нормативов образования отходов и лимитов</w:t>
      </w:r>
      <w:r w:rsidRPr="00F76903">
        <w:rPr>
          <w:rFonts w:ascii="Arial" w:eastAsia="Times New Roman" w:hAnsi="Arial" w:cs="Arial"/>
          <w:b/>
          <w:bCs/>
          <w:sz w:val="24"/>
          <w:szCs w:val="24"/>
          <w:lang w:eastAsia="ru-RU"/>
        </w:rPr>
        <w:br/>
        <w:t>на их размещение применительно</w:t>
      </w:r>
      <w:r w:rsidRPr="00F76903">
        <w:rPr>
          <w:rFonts w:ascii="Arial" w:eastAsia="Times New Roman" w:hAnsi="Arial" w:cs="Arial"/>
          <w:b/>
          <w:bCs/>
          <w:sz w:val="24"/>
          <w:szCs w:val="24"/>
          <w:lang w:eastAsia="ru-RU"/>
        </w:rPr>
        <w:br/>
        <w:t>к хозяйственной и (или) иной деятельности</w:t>
      </w:r>
      <w:r w:rsidRPr="00F76903">
        <w:rPr>
          <w:rFonts w:ascii="Arial" w:eastAsia="Times New Roman" w:hAnsi="Arial" w:cs="Arial"/>
          <w:b/>
          <w:bCs/>
          <w:sz w:val="24"/>
          <w:szCs w:val="24"/>
          <w:lang w:eastAsia="ru-RU"/>
        </w:rPr>
        <w:br/>
      </w:r>
      <w:r w:rsidRPr="00F76903">
        <w:rPr>
          <w:rFonts w:ascii="Arial" w:eastAsia="Times New Roman" w:hAnsi="Arial" w:cs="Arial"/>
          <w:b/>
          <w:bCs/>
          <w:sz w:val="24"/>
          <w:szCs w:val="24"/>
          <w:lang w:eastAsia="ru-RU"/>
        </w:rPr>
        <w:lastRenderedPageBreak/>
        <w:t>юридических лиц и индивидуальных</w:t>
      </w:r>
      <w:r w:rsidRPr="00F76903">
        <w:rPr>
          <w:rFonts w:ascii="Arial" w:eastAsia="Times New Roman" w:hAnsi="Arial" w:cs="Arial"/>
          <w:b/>
          <w:bCs/>
          <w:sz w:val="24"/>
          <w:szCs w:val="24"/>
          <w:lang w:eastAsia="ru-RU"/>
        </w:rPr>
        <w:br/>
        <w:t>предпринимателей (за исключением субъектов</w:t>
      </w:r>
      <w:r w:rsidRPr="00F76903">
        <w:rPr>
          <w:rFonts w:ascii="Arial" w:eastAsia="Times New Roman" w:hAnsi="Arial" w:cs="Arial"/>
          <w:b/>
          <w:bCs/>
          <w:sz w:val="24"/>
          <w:szCs w:val="24"/>
          <w:lang w:eastAsia="ru-RU"/>
        </w:rPr>
        <w:br/>
        <w:t>малого и среднего предпринимательства),</w:t>
      </w:r>
      <w:r w:rsidRPr="00F76903">
        <w:rPr>
          <w:rFonts w:ascii="Arial" w:eastAsia="Times New Roman" w:hAnsi="Arial" w:cs="Arial"/>
          <w:b/>
          <w:bCs/>
          <w:sz w:val="24"/>
          <w:szCs w:val="24"/>
          <w:lang w:eastAsia="ru-RU"/>
        </w:rPr>
        <w:br/>
        <w:t>в процессе которой образуются отходы</w:t>
      </w:r>
      <w:r w:rsidRPr="00F76903">
        <w:rPr>
          <w:rFonts w:ascii="Arial" w:eastAsia="Times New Roman" w:hAnsi="Arial" w:cs="Arial"/>
          <w:b/>
          <w:bCs/>
          <w:sz w:val="24"/>
          <w:szCs w:val="24"/>
          <w:lang w:eastAsia="ru-RU"/>
        </w:rPr>
        <w:br/>
        <w:t>на объектах, подлежащих региональному</w:t>
      </w:r>
      <w:r w:rsidRPr="00F76903">
        <w:rPr>
          <w:rFonts w:ascii="Arial" w:eastAsia="Times New Roman" w:hAnsi="Arial" w:cs="Arial"/>
          <w:b/>
          <w:bCs/>
          <w:sz w:val="24"/>
          <w:szCs w:val="24"/>
          <w:lang w:eastAsia="ru-RU"/>
        </w:rPr>
        <w:br/>
        <w:t>государственному экологическому надзору</w:t>
      </w:r>
      <w:r w:rsidRPr="00F76903">
        <w:rPr>
          <w:rFonts w:ascii="Arial" w:eastAsia="Times New Roman" w:hAnsi="Arial" w:cs="Arial"/>
          <w:b/>
          <w:bCs/>
          <w:sz w:val="24"/>
          <w:szCs w:val="24"/>
          <w:lang w:eastAsia="ru-RU"/>
        </w:rPr>
        <w:br/>
        <w:t>(уникальный реестровый номер -</w:t>
      </w:r>
      <w:r w:rsidRPr="00F76903">
        <w:rPr>
          <w:rFonts w:ascii="Arial" w:eastAsia="Times New Roman" w:hAnsi="Arial" w:cs="Arial"/>
          <w:b/>
          <w:bCs/>
          <w:sz w:val="24"/>
          <w:szCs w:val="24"/>
          <w:lang w:eastAsia="ru-RU"/>
        </w:rPr>
        <w:br/>
        <w:t>7800000000160148540)</w:t>
      </w:r>
    </w:p>
    <w:p w14:paraId="1E592AC0"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1136"/>
        <w:gridCol w:w="185"/>
        <w:gridCol w:w="185"/>
        <w:gridCol w:w="1047"/>
        <w:gridCol w:w="1034"/>
        <w:gridCol w:w="554"/>
        <w:gridCol w:w="198"/>
        <w:gridCol w:w="198"/>
        <w:gridCol w:w="342"/>
        <w:gridCol w:w="396"/>
        <w:gridCol w:w="714"/>
        <w:gridCol w:w="265"/>
        <w:gridCol w:w="378"/>
        <w:gridCol w:w="370"/>
        <w:gridCol w:w="554"/>
        <w:gridCol w:w="1421"/>
        <w:gridCol w:w="378"/>
      </w:tblGrid>
      <w:tr w:rsidR="00F76903" w:rsidRPr="00F76903" w14:paraId="70B79CDE" w14:textId="77777777" w:rsidTr="00F76903">
        <w:trPr>
          <w:trHeight w:val="15"/>
        </w:trPr>
        <w:tc>
          <w:tcPr>
            <w:tcW w:w="1294" w:type="dxa"/>
            <w:hideMark/>
          </w:tcPr>
          <w:p w14:paraId="5DC9BC93" w14:textId="77777777" w:rsidR="00F76903" w:rsidRPr="00F76903" w:rsidRDefault="00F76903">
            <w:pPr>
              <w:rPr>
                <w:rFonts w:ascii="Arial" w:eastAsia="Times New Roman" w:hAnsi="Arial" w:cs="Arial"/>
                <w:sz w:val="24"/>
                <w:szCs w:val="24"/>
                <w:lang w:eastAsia="ru-RU"/>
              </w:rPr>
            </w:pPr>
          </w:p>
        </w:tc>
        <w:tc>
          <w:tcPr>
            <w:tcW w:w="185" w:type="dxa"/>
            <w:hideMark/>
          </w:tcPr>
          <w:p w14:paraId="1F542F6B" w14:textId="77777777" w:rsidR="00F76903" w:rsidRPr="00F76903" w:rsidRDefault="00F76903">
            <w:pPr>
              <w:rPr>
                <w:sz w:val="20"/>
                <w:szCs w:val="20"/>
                <w:lang w:eastAsia="ru-RU"/>
              </w:rPr>
            </w:pPr>
          </w:p>
        </w:tc>
        <w:tc>
          <w:tcPr>
            <w:tcW w:w="185" w:type="dxa"/>
            <w:hideMark/>
          </w:tcPr>
          <w:p w14:paraId="7BABD171" w14:textId="77777777" w:rsidR="00F76903" w:rsidRPr="00F76903" w:rsidRDefault="00F76903">
            <w:pPr>
              <w:rPr>
                <w:sz w:val="20"/>
                <w:szCs w:val="20"/>
                <w:lang w:eastAsia="ru-RU"/>
              </w:rPr>
            </w:pPr>
          </w:p>
        </w:tc>
        <w:tc>
          <w:tcPr>
            <w:tcW w:w="1109" w:type="dxa"/>
            <w:hideMark/>
          </w:tcPr>
          <w:p w14:paraId="098ED763" w14:textId="77777777" w:rsidR="00F76903" w:rsidRPr="00F76903" w:rsidRDefault="00F76903">
            <w:pPr>
              <w:rPr>
                <w:sz w:val="20"/>
                <w:szCs w:val="20"/>
                <w:lang w:eastAsia="ru-RU"/>
              </w:rPr>
            </w:pPr>
          </w:p>
        </w:tc>
        <w:tc>
          <w:tcPr>
            <w:tcW w:w="1294" w:type="dxa"/>
            <w:hideMark/>
          </w:tcPr>
          <w:p w14:paraId="47E9A3D7" w14:textId="77777777" w:rsidR="00F76903" w:rsidRPr="00F76903" w:rsidRDefault="00F76903">
            <w:pPr>
              <w:rPr>
                <w:sz w:val="20"/>
                <w:szCs w:val="20"/>
                <w:lang w:eastAsia="ru-RU"/>
              </w:rPr>
            </w:pPr>
          </w:p>
        </w:tc>
        <w:tc>
          <w:tcPr>
            <w:tcW w:w="554" w:type="dxa"/>
            <w:hideMark/>
          </w:tcPr>
          <w:p w14:paraId="693F55C1" w14:textId="77777777" w:rsidR="00F76903" w:rsidRPr="00F76903" w:rsidRDefault="00F76903">
            <w:pPr>
              <w:rPr>
                <w:sz w:val="20"/>
                <w:szCs w:val="20"/>
                <w:lang w:eastAsia="ru-RU"/>
              </w:rPr>
            </w:pPr>
          </w:p>
        </w:tc>
        <w:tc>
          <w:tcPr>
            <w:tcW w:w="185" w:type="dxa"/>
            <w:hideMark/>
          </w:tcPr>
          <w:p w14:paraId="3DC9C779" w14:textId="77777777" w:rsidR="00F76903" w:rsidRPr="00F76903" w:rsidRDefault="00F76903">
            <w:pPr>
              <w:rPr>
                <w:sz w:val="20"/>
                <w:szCs w:val="20"/>
                <w:lang w:eastAsia="ru-RU"/>
              </w:rPr>
            </w:pPr>
          </w:p>
        </w:tc>
        <w:tc>
          <w:tcPr>
            <w:tcW w:w="185" w:type="dxa"/>
            <w:hideMark/>
          </w:tcPr>
          <w:p w14:paraId="00F63830" w14:textId="77777777" w:rsidR="00F76903" w:rsidRPr="00F76903" w:rsidRDefault="00F76903">
            <w:pPr>
              <w:rPr>
                <w:sz w:val="20"/>
                <w:szCs w:val="20"/>
                <w:lang w:eastAsia="ru-RU"/>
              </w:rPr>
            </w:pPr>
          </w:p>
        </w:tc>
        <w:tc>
          <w:tcPr>
            <w:tcW w:w="370" w:type="dxa"/>
            <w:hideMark/>
          </w:tcPr>
          <w:p w14:paraId="00D64B01" w14:textId="77777777" w:rsidR="00F76903" w:rsidRPr="00F76903" w:rsidRDefault="00F76903">
            <w:pPr>
              <w:rPr>
                <w:sz w:val="20"/>
                <w:szCs w:val="20"/>
                <w:lang w:eastAsia="ru-RU"/>
              </w:rPr>
            </w:pPr>
          </w:p>
        </w:tc>
        <w:tc>
          <w:tcPr>
            <w:tcW w:w="370" w:type="dxa"/>
            <w:hideMark/>
          </w:tcPr>
          <w:p w14:paraId="3808165E" w14:textId="77777777" w:rsidR="00F76903" w:rsidRPr="00F76903" w:rsidRDefault="00F76903">
            <w:pPr>
              <w:rPr>
                <w:sz w:val="20"/>
                <w:szCs w:val="20"/>
                <w:lang w:eastAsia="ru-RU"/>
              </w:rPr>
            </w:pPr>
          </w:p>
        </w:tc>
        <w:tc>
          <w:tcPr>
            <w:tcW w:w="1109" w:type="dxa"/>
            <w:hideMark/>
          </w:tcPr>
          <w:p w14:paraId="294EF18C" w14:textId="77777777" w:rsidR="00F76903" w:rsidRPr="00F76903" w:rsidRDefault="00F76903">
            <w:pPr>
              <w:rPr>
                <w:sz w:val="20"/>
                <w:szCs w:val="20"/>
                <w:lang w:eastAsia="ru-RU"/>
              </w:rPr>
            </w:pPr>
          </w:p>
        </w:tc>
        <w:tc>
          <w:tcPr>
            <w:tcW w:w="370" w:type="dxa"/>
            <w:hideMark/>
          </w:tcPr>
          <w:p w14:paraId="54954779" w14:textId="77777777" w:rsidR="00F76903" w:rsidRPr="00F76903" w:rsidRDefault="00F76903">
            <w:pPr>
              <w:rPr>
                <w:sz w:val="20"/>
                <w:szCs w:val="20"/>
                <w:lang w:eastAsia="ru-RU"/>
              </w:rPr>
            </w:pPr>
          </w:p>
        </w:tc>
        <w:tc>
          <w:tcPr>
            <w:tcW w:w="185" w:type="dxa"/>
            <w:hideMark/>
          </w:tcPr>
          <w:p w14:paraId="7DE3CEF6" w14:textId="77777777" w:rsidR="00F76903" w:rsidRPr="00F76903" w:rsidRDefault="00F76903">
            <w:pPr>
              <w:rPr>
                <w:sz w:val="20"/>
                <w:szCs w:val="20"/>
                <w:lang w:eastAsia="ru-RU"/>
              </w:rPr>
            </w:pPr>
          </w:p>
        </w:tc>
        <w:tc>
          <w:tcPr>
            <w:tcW w:w="370" w:type="dxa"/>
            <w:hideMark/>
          </w:tcPr>
          <w:p w14:paraId="2787A3B0" w14:textId="77777777" w:rsidR="00F76903" w:rsidRPr="00F76903" w:rsidRDefault="00F76903">
            <w:pPr>
              <w:rPr>
                <w:sz w:val="20"/>
                <w:szCs w:val="20"/>
                <w:lang w:eastAsia="ru-RU"/>
              </w:rPr>
            </w:pPr>
          </w:p>
        </w:tc>
        <w:tc>
          <w:tcPr>
            <w:tcW w:w="554" w:type="dxa"/>
            <w:hideMark/>
          </w:tcPr>
          <w:p w14:paraId="199F5535" w14:textId="77777777" w:rsidR="00F76903" w:rsidRPr="00F76903" w:rsidRDefault="00F76903">
            <w:pPr>
              <w:rPr>
                <w:sz w:val="20"/>
                <w:szCs w:val="20"/>
                <w:lang w:eastAsia="ru-RU"/>
              </w:rPr>
            </w:pPr>
          </w:p>
        </w:tc>
        <w:tc>
          <w:tcPr>
            <w:tcW w:w="2587" w:type="dxa"/>
            <w:hideMark/>
          </w:tcPr>
          <w:p w14:paraId="1094838F" w14:textId="77777777" w:rsidR="00F76903" w:rsidRPr="00F76903" w:rsidRDefault="00F76903">
            <w:pPr>
              <w:rPr>
                <w:sz w:val="20"/>
                <w:szCs w:val="20"/>
                <w:lang w:eastAsia="ru-RU"/>
              </w:rPr>
            </w:pPr>
          </w:p>
        </w:tc>
        <w:tc>
          <w:tcPr>
            <w:tcW w:w="370" w:type="dxa"/>
            <w:hideMark/>
          </w:tcPr>
          <w:p w14:paraId="2C87CC5B" w14:textId="77777777" w:rsidR="00F76903" w:rsidRPr="00F76903" w:rsidRDefault="00F76903">
            <w:pPr>
              <w:rPr>
                <w:sz w:val="20"/>
                <w:szCs w:val="20"/>
                <w:lang w:eastAsia="ru-RU"/>
              </w:rPr>
            </w:pPr>
          </w:p>
        </w:tc>
      </w:tr>
      <w:tr w:rsidR="00F76903" w:rsidRPr="00F76903" w14:paraId="480B53BD" w14:textId="77777777" w:rsidTr="00F76903">
        <w:tc>
          <w:tcPr>
            <w:tcW w:w="11273" w:type="dxa"/>
            <w:gridSpan w:val="17"/>
            <w:tcMar>
              <w:top w:w="0" w:type="dxa"/>
              <w:left w:w="149" w:type="dxa"/>
              <w:bottom w:w="0" w:type="dxa"/>
              <w:right w:w="149" w:type="dxa"/>
            </w:tcMar>
            <w:hideMark/>
          </w:tcPr>
          <w:p w14:paraId="4F09DA5F" w14:textId="3D65EAAF"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noProof/>
                <w:sz w:val="24"/>
                <w:szCs w:val="24"/>
                <w:lang w:eastAsia="ru-RU"/>
              </w:rPr>
              <w:drawing>
                <wp:inline distT="0" distB="0" distL="0" distR="0" wp14:anchorId="5C47D48D" wp14:editId="1F6694C4">
                  <wp:extent cx="647700" cy="676275"/>
                  <wp:effectExtent l="0" t="0" r="0" b="9525"/>
                  <wp:docPr id="4" name="Рисунок 7" descr="https://api.docs.cntd.ru/img/45/60/18/34/0/6cbf1f26-48b9-4fff-b5f7-849904d5e4b3/P01570000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3" descr="https://api.docs.cntd.ru/img/45/60/18/34/0/6cbf1f26-48b9-4fff-b5f7-849904d5e4b3/P01570000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647700" cy="676275"/>
                          </a:xfrm>
                          <a:prstGeom prst="rect">
                            <a:avLst/>
                          </a:prstGeom>
                          <a:noFill/>
                          <a:ln>
                            <a:noFill/>
                          </a:ln>
                        </pic:spPr>
                      </pic:pic>
                    </a:graphicData>
                  </a:graphic>
                </wp:inline>
              </w:drawing>
            </w:r>
          </w:p>
        </w:tc>
      </w:tr>
      <w:tr w:rsidR="00F76903" w:rsidRPr="00F76903" w14:paraId="720FACEA" w14:textId="77777777" w:rsidTr="00F76903">
        <w:tc>
          <w:tcPr>
            <w:tcW w:w="11273" w:type="dxa"/>
            <w:gridSpan w:val="17"/>
            <w:tcMar>
              <w:top w:w="0" w:type="dxa"/>
              <w:left w:w="149" w:type="dxa"/>
              <w:bottom w:w="0" w:type="dxa"/>
              <w:right w:w="149" w:type="dxa"/>
            </w:tcMar>
            <w:hideMark/>
          </w:tcPr>
          <w:p w14:paraId="759862B5"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4B1D0BDD" w14:textId="77777777" w:rsidTr="00F76903">
        <w:tc>
          <w:tcPr>
            <w:tcW w:w="11273" w:type="dxa"/>
            <w:gridSpan w:val="17"/>
            <w:tcMar>
              <w:top w:w="0" w:type="dxa"/>
              <w:left w:w="149" w:type="dxa"/>
              <w:bottom w:w="0" w:type="dxa"/>
              <w:right w:w="149" w:type="dxa"/>
            </w:tcMar>
            <w:hideMark/>
          </w:tcPr>
          <w:p w14:paraId="5E699440"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b/>
                <w:bCs/>
                <w:sz w:val="24"/>
                <w:szCs w:val="24"/>
                <w:bdr w:val="none" w:sz="0" w:space="0" w:color="auto" w:frame="1"/>
                <w:lang w:eastAsia="ru-RU"/>
              </w:rPr>
              <w:t>ПРАВИТЕЛЬСТВО САНКТ-ПЕТЕРБУРГА</w:t>
            </w:r>
            <w:r w:rsidRPr="00F76903">
              <w:rPr>
                <w:rFonts w:ascii="Times New Roman" w:eastAsia="Times New Roman" w:hAnsi="Times New Roman" w:cs="Times New Roman"/>
                <w:b/>
                <w:bCs/>
                <w:sz w:val="24"/>
                <w:szCs w:val="24"/>
                <w:bdr w:val="none" w:sz="0" w:space="0" w:color="auto" w:frame="1"/>
                <w:lang w:eastAsia="ru-RU"/>
              </w:rPr>
              <w:br/>
              <w:t xml:space="preserve">КОМИТЕТ ПО ПРИРОДОПОЛЬЗОВАНИЮ, </w:t>
            </w:r>
            <w:proofErr w:type="gramStart"/>
            <w:r w:rsidRPr="00F76903">
              <w:rPr>
                <w:rFonts w:ascii="Times New Roman" w:eastAsia="Times New Roman" w:hAnsi="Times New Roman" w:cs="Times New Roman"/>
                <w:b/>
                <w:bCs/>
                <w:sz w:val="24"/>
                <w:szCs w:val="24"/>
                <w:bdr w:val="none" w:sz="0" w:space="0" w:color="auto" w:frame="1"/>
                <w:lang w:eastAsia="ru-RU"/>
              </w:rPr>
              <w:t>ОХРАНЕ</w:t>
            </w:r>
            <w:proofErr w:type="gramEnd"/>
            <w:r w:rsidRPr="00F76903">
              <w:rPr>
                <w:rFonts w:ascii="Times New Roman" w:eastAsia="Times New Roman" w:hAnsi="Times New Roman" w:cs="Times New Roman"/>
                <w:b/>
                <w:bCs/>
                <w:sz w:val="24"/>
                <w:szCs w:val="24"/>
                <w:bdr w:val="none" w:sz="0" w:space="0" w:color="auto" w:frame="1"/>
                <w:lang w:eastAsia="ru-RU"/>
              </w:rPr>
              <w:t xml:space="preserve"> ОКРУЖАЮЩЕЙ</w:t>
            </w:r>
            <w:r w:rsidRPr="00F76903">
              <w:rPr>
                <w:rFonts w:ascii="Times New Roman" w:eastAsia="Times New Roman" w:hAnsi="Times New Roman" w:cs="Times New Roman"/>
                <w:b/>
                <w:bCs/>
                <w:sz w:val="24"/>
                <w:szCs w:val="24"/>
                <w:bdr w:val="none" w:sz="0" w:space="0" w:color="auto" w:frame="1"/>
                <w:lang w:eastAsia="ru-RU"/>
              </w:rPr>
              <w:br/>
              <w:t>СРЕДЫ И ОБЕСПЕЧЕНИЮ ЭКОЛОГИЧЕСКОЙ БЕЗОПАСНОСТИ</w:t>
            </w:r>
            <w:r w:rsidRPr="00F76903">
              <w:rPr>
                <w:rFonts w:ascii="Times New Roman" w:eastAsia="Times New Roman" w:hAnsi="Times New Roman" w:cs="Times New Roman"/>
                <w:sz w:val="24"/>
                <w:szCs w:val="24"/>
                <w:lang w:eastAsia="ru-RU"/>
              </w:rPr>
              <w:br/>
            </w:r>
            <w:proofErr w:type="spellStart"/>
            <w:r w:rsidRPr="00F76903">
              <w:rPr>
                <w:rFonts w:ascii="Times New Roman" w:eastAsia="Times New Roman" w:hAnsi="Times New Roman" w:cs="Times New Roman"/>
                <w:sz w:val="24"/>
                <w:szCs w:val="24"/>
                <w:lang w:eastAsia="ru-RU"/>
              </w:rPr>
              <w:t>ул.Чайковского</w:t>
            </w:r>
            <w:proofErr w:type="spellEnd"/>
            <w:r w:rsidRPr="00F76903">
              <w:rPr>
                <w:rFonts w:ascii="Times New Roman" w:eastAsia="Times New Roman" w:hAnsi="Times New Roman" w:cs="Times New Roman"/>
                <w:sz w:val="24"/>
                <w:szCs w:val="24"/>
                <w:lang w:eastAsia="ru-RU"/>
              </w:rPr>
              <w:t>, д.20, литера В, Санкт-Петербург, 191123, тел. (812) 417-59-02, Факс (812) 417-59-09, E-mail: dep@gov.spb.ru</w:t>
            </w:r>
          </w:p>
          <w:p w14:paraId="13695636" w14:textId="77777777" w:rsidR="00F76903" w:rsidRPr="00F76903" w:rsidRDefault="00F76903">
            <w:pPr>
              <w:spacing w:after="240" w:line="240" w:lineRule="auto"/>
              <w:jc w:val="center"/>
              <w:textAlignment w:val="baseline"/>
              <w:rPr>
                <w:rFonts w:ascii="Times New Roman" w:eastAsia="Times New Roman" w:hAnsi="Times New Roman" w:cs="Times New Roman"/>
                <w:b/>
                <w:bCs/>
                <w:sz w:val="24"/>
                <w:szCs w:val="24"/>
                <w:lang w:eastAsia="ru-RU"/>
              </w:rPr>
            </w:pPr>
            <w:r w:rsidRPr="00F76903">
              <w:rPr>
                <w:rFonts w:ascii="Times New Roman" w:eastAsia="Times New Roman" w:hAnsi="Times New Roman" w:cs="Times New Roman"/>
                <w:b/>
                <w:bCs/>
                <w:sz w:val="24"/>
                <w:szCs w:val="24"/>
                <w:lang w:eastAsia="ru-RU"/>
              </w:rPr>
              <w:t>ДОКУМЕНТ ОБ УТВЕРЖДЕНИИ НОРМАТИВОВ ОБРАЗОВАНИЯ</w:t>
            </w:r>
            <w:r w:rsidRPr="00F76903">
              <w:rPr>
                <w:rFonts w:ascii="Times New Roman" w:eastAsia="Times New Roman" w:hAnsi="Times New Roman" w:cs="Times New Roman"/>
                <w:b/>
                <w:bCs/>
                <w:sz w:val="24"/>
                <w:szCs w:val="24"/>
                <w:lang w:eastAsia="ru-RU"/>
              </w:rPr>
              <w:br/>
              <w:t>ОТХОДОВ И ЛИМИТОВ НА ИХ РАЗМЕЩЕНИЕ</w:t>
            </w:r>
          </w:p>
        </w:tc>
      </w:tr>
      <w:tr w:rsidR="00F76903" w:rsidRPr="00F76903" w14:paraId="77058BA1" w14:textId="77777777" w:rsidTr="00F76903">
        <w:tc>
          <w:tcPr>
            <w:tcW w:w="1294" w:type="dxa"/>
            <w:tcMar>
              <w:top w:w="0" w:type="dxa"/>
              <w:left w:w="149" w:type="dxa"/>
              <w:bottom w:w="0" w:type="dxa"/>
              <w:right w:w="149" w:type="dxa"/>
            </w:tcMar>
            <w:hideMark/>
          </w:tcPr>
          <w:p w14:paraId="345D0A9B" w14:textId="77777777" w:rsidR="00F76903" w:rsidRPr="00F76903" w:rsidRDefault="00F76903">
            <w:pPr>
              <w:rPr>
                <w:rFonts w:ascii="Times New Roman" w:eastAsia="Times New Roman" w:hAnsi="Times New Roman" w:cs="Times New Roman"/>
                <w:b/>
                <w:bCs/>
                <w:sz w:val="24"/>
                <w:szCs w:val="24"/>
                <w:lang w:eastAsia="ru-RU"/>
              </w:rPr>
            </w:pPr>
          </w:p>
        </w:tc>
        <w:tc>
          <w:tcPr>
            <w:tcW w:w="2772" w:type="dxa"/>
            <w:gridSpan w:val="4"/>
            <w:tcMar>
              <w:top w:w="0" w:type="dxa"/>
              <w:left w:w="149" w:type="dxa"/>
              <w:bottom w:w="0" w:type="dxa"/>
              <w:right w:w="149" w:type="dxa"/>
            </w:tcMar>
            <w:hideMark/>
          </w:tcPr>
          <w:p w14:paraId="706CB6AB"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Регистрационный N</w:t>
            </w:r>
            <w:r w:rsidRPr="00F76903">
              <w:rPr>
                <w:rFonts w:ascii="Times New Roman" w:eastAsia="Times New Roman" w:hAnsi="Times New Roman" w:cs="Times New Roman"/>
                <w:sz w:val="24"/>
                <w:szCs w:val="24"/>
                <w:lang w:eastAsia="ru-RU"/>
              </w:rPr>
              <w:br/>
            </w:r>
          </w:p>
        </w:tc>
        <w:tc>
          <w:tcPr>
            <w:tcW w:w="4250" w:type="dxa"/>
            <w:gridSpan w:val="10"/>
            <w:tcBorders>
              <w:top w:val="nil"/>
              <w:left w:val="nil"/>
              <w:bottom w:val="single" w:sz="6" w:space="0" w:color="000000"/>
              <w:right w:val="nil"/>
            </w:tcBorders>
            <w:tcMar>
              <w:top w:w="0" w:type="dxa"/>
              <w:left w:w="149" w:type="dxa"/>
              <w:bottom w:w="0" w:type="dxa"/>
              <w:right w:w="149" w:type="dxa"/>
            </w:tcMar>
            <w:hideMark/>
          </w:tcPr>
          <w:p w14:paraId="15A8C093" w14:textId="77777777" w:rsidR="00F76903" w:rsidRPr="00F76903" w:rsidRDefault="00F76903">
            <w:pPr>
              <w:rPr>
                <w:rFonts w:ascii="Times New Roman" w:eastAsia="Times New Roman" w:hAnsi="Times New Roman" w:cs="Times New Roman"/>
                <w:sz w:val="24"/>
                <w:szCs w:val="24"/>
                <w:lang w:eastAsia="ru-RU"/>
              </w:rPr>
            </w:pPr>
          </w:p>
        </w:tc>
        <w:tc>
          <w:tcPr>
            <w:tcW w:w="2957" w:type="dxa"/>
            <w:gridSpan w:val="2"/>
            <w:tcMar>
              <w:top w:w="0" w:type="dxa"/>
              <w:left w:w="149" w:type="dxa"/>
              <w:bottom w:w="0" w:type="dxa"/>
              <w:right w:w="149" w:type="dxa"/>
            </w:tcMar>
            <w:hideMark/>
          </w:tcPr>
          <w:p w14:paraId="05F08406" w14:textId="77777777" w:rsidR="00F76903" w:rsidRPr="00F76903" w:rsidRDefault="00F76903">
            <w:pPr>
              <w:spacing w:after="0"/>
              <w:rPr>
                <w:sz w:val="20"/>
                <w:szCs w:val="20"/>
                <w:lang w:eastAsia="ru-RU"/>
              </w:rPr>
            </w:pPr>
          </w:p>
        </w:tc>
      </w:tr>
      <w:tr w:rsidR="00F76903" w:rsidRPr="00F76903" w14:paraId="723ABB43" w14:textId="77777777" w:rsidTr="00F76903">
        <w:tc>
          <w:tcPr>
            <w:tcW w:w="1294" w:type="dxa"/>
            <w:tcMar>
              <w:top w:w="0" w:type="dxa"/>
              <w:left w:w="149" w:type="dxa"/>
              <w:bottom w:w="0" w:type="dxa"/>
              <w:right w:w="149" w:type="dxa"/>
            </w:tcMar>
            <w:hideMark/>
          </w:tcPr>
          <w:p w14:paraId="2ACA9B32" w14:textId="77777777" w:rsidR="00F76903" w:rsidRPr="00F76903" w:rsidRDefault="00F76903">
            <w:pPr>
              <w:spacing w:after="0"/>
              <w:rPr>
                <w:sz w:val="20"/>
                <w:szCs w:val="20"/>
                <w:lang w:eastAsia="ru-RU"/>
              </w:rPr>
            </w:pPr>
          </w:p>
        </w:tc>
        <w:tc>
          <w:tcPr>
            <w:tcW w:w="2772" w:type="dxa"/>
            <w:gridSpan w:val="4"/>
            <w:tcMar>
              <w:top w:w="0" w:type="dxa"/>
              <w:left w:w="149" w:type="dxa"/>
              <w:bottom w:w="0" w:type="dxa"/>
              <w:right w:w="149" w:type="dxa"/>
            </w:tcMar>
            <w:hideMark/>
          </w:tcPr>
          <w:p w14:paraId="39B0A2CF" w14:textId="77777777" w:rsidR="00F76903" w:rsidRPr="00F76903" w:rsidRDefault="00F76903">
            <w:pPr>
              <w:spacing w:after="0"/>
              <w:rPr>
                <w:sz w:val="20"/>
                <w:szCs w:val="20"/>
                <w:lang w:eastAsia="ru-RU"/>
              </w:rPr>
            </w:pPr>
          </w:p>
        </w:tc>
        <w:tc>
          <w:tcPr>
            <w:tcW w:w="4250" w:type="dxa"/>
            <w:gridSpan w:val="10"/>
            <w:tcMar>
              <w:top w:w="0" w:type="dxa"/>
              <w:left w:w="149" w:type="dxa"/>
              <w:bottom w:w="0" w:type="dxa"/>
              <w:right w:w="149" w:type="dxa"/>
            </w:tcMar>
            <w:hideMark/>
          </w:tcPr>
          <w:p w14:paraId="4862AA47" w14:textId="77777777" w:rsidR="00F76903" w:rsidRPr="00F76903" w:rsidRDefault="00F76903">
            <w:pPr>
              <w:spacing w:after="0"/>
              <w:rPr>
                <w:sz w:val="20"/>
                <w:szCs w:val="20"/>
                <w:lang w:eastAsia="ru-RU"/>
              </w:rPr>
            </w:pPr>
          </w:p>
        </w:tc>
        <w:tc>
          <w:tcPr>
            <w:tcW w:w="2957" w:type="dxa"/>
            <w:gridSpan w:val="2"/>
            <w:tcMar>
              <w:top w:w="0" w:type="dxa"/>
              <w:left w:w="149" w:type="dxa"/>
              <w:bottom w:w="0" w:type="dxa"/>
              <w:right w:w="149" w:type="dxa"/>
            </w:tcMar>
            <w:hideMark/>
          </w:tcPr>
          <w:p w14:paraId="0C2B3FC9" w14:textId="77777777" w:rsidR="00F76903" w:rsidRPr="00F76903" w:rsidRDefault="00F76903">
            <w:pPr>
              <w:spacing w:after="0"/>
              <w:rPr>
                <w:sz w:val="20"/>
                <w:szCs w:val="20"/>
                <w:lang w:eastAsia="ru-RU"/>
              </w:rPr>
            </w:pPr>
          </w:p>
        </w:tc>
      </w:tr>
      <w:tr w:rsidR="00F76903" w:rsidRPr="00F76903" w14:paraId="27D4EEE6" w14:textId="77777777" w:rsidTr="00F76903">
        <w:tc>
          <w:tcPr>
            <w:tcW w:w="1294" w:type="dxa"/>
            <w:tcMar>
              <w:top w:w="0" w:type="dxa"/>
              <w:left w:w="149" w:type="dxa"/>
              <w:bottom w:w="0" w:type="dxa"/>
              <w:right w:w="149" w:type="dxa"/>
            </w:tcMar>
            <w:hideMark/>
          </w:tcPr>
          <w:p w14:paraId="522EF0DA" w14:textId="77777777" w:rsidR="00F76903" w:rsidRPr="00F76903" w:rsidRDefault="00F76903">
            <w:pPr>
              <w:spacing w:after="0"/>
              <w:rPr>
                <w:sz w:val="20"/>
                <w:szCs w:val="20"/>
                <w:lang w:eastAsia="ru-RU"/>
              </w:rPr>
            </w:pPr>
          </w:p>
        </w:tc>
        <w:tc>
          <w:tcPr>
            <w:tcW w:w="2772" w:type="dxa"/>
            <w:gridSpan w:val="4"/>
            <w:tcMar>
              <w:top w:w="0" w:type="dxa"/>
              <w:left w:w="149" w:type="dxa"/>
              <w:bottom w:w="0" w:type="dxa"/>
              <w:right w:w="149" w:type="dxa"/>
            </w:tcMar>
            <w:hideMark/>
          </w:tcPr>
          <w:p w14:paraId="6DDAAA3E"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Дата выдачи</w:t>
            </w:r>
            <w:r w:rsidRPr="00F76903">
              <w:rPr>
                <w:rFonts w:ascii="Times New Roman" w:eastAsia="Times New Roman" w:hAnsi="Times New Roman" w:cs="Times New Roman"/>
                <w:sz w:val="24"/>
                <w:szCs w:val="24"/>
                <w:lang w:eastAsia="ru-RU"/>
              </w:rPr>
              <w:br/>
            </w:r>
          </w:p>
        </w:tc>
        <w:tc>
          <w:tcPr>
            <w:tcW w:w="2772" w:type="dxa"/>
            <w:gridSpan w:val="6"/>
            <w:tcBorders>
              <w:top w:val="nil"/>
              <w:left w:val="nil"/>
              <w:bottom w:val="single" w:sz="6" w:space="0" w:color="000000"/>
              <w:right w:val="nil"/>
            </w:tcBorders>
            <w:tcMar>
              <w:top w:w="0" w:type="dxa"/>
              <w:left w:w="149" w:type="dxa"/>
              <w:bottom w:w="0" w:type="dxa"/>
              <w:right w:w="149" w:type="dxa"/>
            </w:tcMar>
            <w:hideMark/>
          </w:tcPr>
          <w:p w14:paraId="78C1FE90" w14:textId="77777777" w:rsidR="00F76903" w:rsidRPr="00F76903" w:rsidRDefault="00F76903">
            <w:pPr>
              <w:rPr>
                <w:rFonts w:ascii="Times New Roman" w:eastAsia="Times New Roman" w:hAnsi="Times New Roman" w:cs="Times New Roman"/>
                <w:sz w:val="24"/>
                <w:szCs w:val="24"/>
                <w:lang w:eastAsia="ru-RU"/>
              </w:rPr>
            </w:pPr>
          </w:p>
        </w:tc>
        <w:tc>
          <w:tcPr>
            <w:tcW w:w="554" w:type="dxa"/>
            <w:gridSpan w:val="2"/>
            <w:tcMar>
              <w:top w:w="0" w:type="dxa"/>
              <w:left w:w="149" w:type="dxa"/>
              <w:bottom w:w="0" w:type="dxa"/>
              <w:right w:w="149" w:type="dxa"/>
            </w:tcMar>
            <w:hideMark/>
          </w:tcPr>
          <w:p w14:paraId="454FC5D6"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20</w:t>
            </w:r>
            <w:r w:rsidRPr="00F76903">
              <w:rPr>
                <w:rFonts w:ascii="Times New Roman" w:eastAsia="Times New Roman" w:hAnsi="Times New Roman" w:cs="Times New Roman"/>
                <w:sz w:val="24"/>
                <w:szCs w:val="24"/>
                <w:lang w:eastAsia="ru-RU"/>
              </w:rPr>
              <w:br/>
            </w:r>
          </w:p>
        </w:tc>
        <w:tc>
          <w:tcPr>
            <w:tcW w:w="370" w:type="dxa"/>
            <w:tcBorders>
              <w:top w:val="nil"/>
              <w:left w:val="nil"/>
              <w:bottom w:val="single" w:sz="6" w:space="0" w:color="000000"/>
              <w:right w:val="nil"/>
            </w:tcBorders>
            <w:tcMar>
              <w:top w:w="0" w:type="dxa"/>
              <w:left w:w="149" w:type="dxa"/>
              <w:bottom w:w="0" w:type="dxa"/>
              <w:right w:w="149" w:type="dxa"/>
            </w:tcMar>
            <w:hideMark/>
          </w:tcPr>
          <w:p w14:paraId="20656F65" w14:textId="77777777" w:rsidR="00F76903" w:rsidRPr="00F76903" w:rsidRDefault="00F76903">
            <w:pPr>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6E6F488F"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г.</w:t>
            </w:r>
            <w:r w:rsidRPr="00F76903">
              <w:rPr>
                <w:rFonts w:ascii="Times New Roman" w:eastAsia="Times New Roman" w:hAnsi="Times New Roman" w:cs="Times New Roman"/>
                <w:sz w:val="24"/>
                <w:szCs w:val="24"/>
                <w:lang w:eastAsia="ru-RU"/>
              </w:rPr>
              <w:br/>
            </w:r>
          </w:p>
        </w:tc>
        <w:tc>
          <w:tcPr>
            <w:tcW w:w="2957" w:type="dxa"/>
            <w:gridSpan w:val="2"/>
            <w:tcMar>
              <w:top w:w="0" w:type="dxa"/>
              <w:left w:w="149" w:type="dxa"/>
              <w:bottom w:w="0" w:type="dxa"/>
              <w:right w:w="149" w:type="dxa"/>
            </w:tcMar>
            <w:hideMark/>
          </w:tcPr>
          <w:p w14:paraId="3E3F921B"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52511C9E" w14:textId="77777777" w:rsidTr="00F76903">
        <w:tc>
          <w:tcPr>
            <w:tcW w:w="1294" w:type="dxa"/>
            <w:tcMar>
              <w:top w:w="0" w:type="dxa"/>
              <w:left w:w="149" w:type="dxa"/>
              <w:bottom w:w="0" w:type="dxa"/>
              <w:right w:w="149" w:type="dxa"/>
            </w:tcMar>
            <w:hideMark/>
          </w:tcPr>
          <w:p w14:paraId="2EDDC645" w14:textId="77777777" w:rsidR="00F76903" w:rsidRPr="00F76903" w:rsidRDefault="00F76903">
            <w:pPr>
              <w:spacing w:after="0"/>
              <w:rPr>
                <w:sz w:val="20"/>
                <w:szCs w:val="20"/>
                <w:lang w:eastAsia="ru-RU"/>
              </w:rPr>
            </w:pPr>
          </w:p>
        </w:tc>
        <w:tc>
          <w:tcPr>
            <w:tcW w:w="2772" w:type="dxa"/>
            <w:gridSpan w:val="4"/>
            <w:tcMar>
              <w:top w:w="0" w:type="dxa"/>
              <w:left w:w="149" w:type="dxa"/>
              <w:bottom w:w="0" w:type="dxa"/>
              <w:right w:w="149" w:type="dxa"/>
            </w:tcMar>
            <w:hideMark/>
          </w:tcPr>
          <w:p w14:paraId="0D0C214E" w14:textId="77777777" w:rsidR="00F76903" w:rsidRPr="00F76903" w:rsidRDefault="00F76903">
            <w:pPr>
              <w:spacing w:after="0"/>
              <w:rPr>
                <w:sz w:val="20"/>
                <w:szCs w:val="20"/>
                <w:lang w:eastAsia="ru-RU"/>
              </w:rPr>
            </w:pPr>
          </w:p>
        </w:tc>
        <w:tc>
          <w:tcPr>
            <w:tcW w:w="4250" w:type="dxa"/>
            <w:gridSpan w:val="10"/>
            <w:tcMar>
              <w:top w:w="0" w:type="dxa"/>
              <w:left w:w="149" w:type="dxa"/>
              <w:bottom w:w="0" w:type="dxa"/>
              <w:right w:w="149" w:type="dxa"/>
            </w:tcMar>
            <w:hideMark/>
          </w:tcPr>
          <w:p w14:paraId="256677D1" w14:textId="77777777" w:rsidR="00F76903" w:rsidRPr="00F76903" w:rsidRDefault="00F76903">
            <w:pPr>
              <w:spacing w:after="0"/>
              <w:rPr>
                <w:sz w:val="20"/>
                <w:szCs w:val="20"/>
                <w:lang w:eastAsia="ru-RU"/>
              </w:rPr>
            </w:pPr>
          </w:p>
        </w:tc>
        <w:tc>
          <w:tcPr>
            <w:tcW w:w="2957" w:type="dxa"/>
            <w:gridSpan w:val="2"/>
            <w:tcMar>
              <w:top w:w="0" w:type="dxa"/>
              <w:left w:w="149" w:type="dxa"/>
              <w:bottom w:w="0" w:type="dxa"/>
              <w:right w:w="149" w:type="dxa"/>
            </w:tcMar>
            <w:hideMark/>
          </w:tcPr>
          <w:p w14:paraId="670F5587" w14:textId="77777777" w:rsidR="00F76903" w:rsidRPr="00F76903" w:rsidRDefault="00F76903">
            <w:pPr>
              <w:spacing w:after="0"/>
              <w:rPr>
                <w:sz w:val="20"/>
                <w:szCs w:val="20"/>
                <w:lang w:eastAsia="ru-RU"/>
              </w:rPr>
            </w:pPr>
          </w:p>
        </w:tc>
      </w:tr>
      <w:tr w:rsidR="00F76903" w:rsidRPr="00F76903" w14:paraId="3565871E" w14:textId="77777777" w:rsidTr="00F76903">
        <w:tc>
          <w:tcPr>
            <w:tcW w:w="1294" w:type="dxa"/>
            <w:tcMar>
              <w:top w:w="0" w:type="dxa"/>
              <w:left w:w="149" w:type="dxa"/>
              <w:bottom w:w="0" w:type="dxa"/>
              <w:right w:w="149" w:type="dxa"/>
            </w:tcMar>
            <w:hideMark/>
          </w:tcPr>
          <w:p w14:paraId="0CC3CDEA" w14:textId="77777777" w:rsidR="00F76903" w:rsidRPr="00F76903" w:rsidRDefault="00F76903">
            <w:pPr>
              <w:spacing w:after="0"/>
              <w:rPr>
                <w:sz w:val="20"/>
                <w:szCs w:val="20"/>
                <w:lang w:eastAsia="ru-RU"/>
              </w:rPr>
            </w:pPr>
          </w:p>
        </w:tc>
        <w:tc>
          <w:tcPr>
            <w:tcW w:w="2772" w:type="dxa"/>
            <w:gridSpan w:val="4"/>
            <w:tcMar>
              <w:top w:w="0" w:type="dxa"/>
              <w:left w:w="149" w:type="dxa"/>
              <w:bottom w:w="0" w:type="dxa"/>
              <w:right w:w="149" w:type="dxa"/>
            </w:tcMar>
            <w:hideMark/>
          </w:tcPr>
          <w:p w14:paraId="4EBF4ECB"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Срок действия</w:t>
            </w:r>
            <w:r w:rsidRPr="00F76903">
              <w:rPr>
                <w:rFonts w:ascii="Times New Roman" w:eastAsia="Times New Roman" w:hAnsi="Times New Roman" w:cs="Times New Roman"/>
                <w:sz w:val="24"/>
                <w:szCs w:val="24"/>
                <w:lang w:eastAsia="ru-RU"/>
              </w:rPr>
              <w:br/>
            </w:r>
          </w:p>
        </w:tc>
        <w:tc>
          <w:tcPr>
            <w:tcW w:w="554" w:type="dxa"/>
            <w:tcMar>
              <w:top w:w="0" w:type="dxa"/>
              <w:left w:w="149" w:type="dxa"/>
              <w:bottom w:w="0" w:type="dxa"/>
              <w:right w:w="149" w:type="dxa"/>
            </w:tcMar>
            <w:hideMark/>
          </w:tcPr>
          <w:p w14:paraId="1C3E91D9"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с</w:t>
            </w:r>
            <w:r w:rsidRPr="00F76903">
              <w:rPr>
                <w:rFonts w:ascii="Times New Roman" w:eastAsia="Times New Roman" w:hAnsi="Times New Roman" w:cs="Times New Roman"/>
                <w:sz w:val="24"/>
                <w:szCs w:val="24"/>
                <w:lang w:eastAsia="ru-RU"/>
              </w:rPr>
              <w:br/>
            </w:r>
          </w:p>
        </w:tc>
        <w:tc>
          <w:tcPr>
            <w:tcW w:w="370" w:type="dxa"/>
            <w:gridSpan w:val="2"/>
            <w:tcMar>
              <w:top w:w="0" w:type="dxa"/>
              <w:left w:w="149" w:type="dxa"/>
              <w:bottom w:w="0" w:type="dxa"/>
              <w:right w:w="149" w:type="dxa"/>
            </w:tcMar>
            <w:hideMark/>
          </w:tcPr>
          <w:p w14:paraId="276DEBFA"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
        </w:tc>
        <w:tc>
          <w:tcPr>
            <w:tcW w:w="370" w:type="dxa"/>
            <w:tcBorders>
              <w:top w:val="nil"/>
              <w:left w:val="nil"/>
              <w:bottom w:val="single" w:sz="6" w:space="0" w:color="000000"/>
              <w:right w:val="nil"/>
            </w:tcBorders>
            <w:tcMar>
              <w:top w:w="0" w:type="dxa"/>
              <w:left w:w="149" w:type="dxa"/>
              <w:bottom w:w="0" w:type="dxa"/>
              <w:right w:w="149" w:type="dxa"/>
            </w:tcMar>
            <w:hideMark/>
          </w:tcPr>
          <w:p w14:paraId="3F02ADDD" w14:textId="77777777" w:rsidR="00F76903" w:rsidRPr="00F76903" w:rsidRDefault="00F76903">
            <w:pPr>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64D4BB2B"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
        </w:tc>
        <w:tc>
          <w:tcPr>
            <w:tcW w:w="1109" w:type="dxa"/>
            <w:tcBorders>
              <w:top w:val="nil"/>
              <w:left w:val="nil"/>
              <w:bottom w:val="single" w:sz="6" w:space="0" w:color="000000"/>
              <w:right w:val="nil"/>
            </w:tcBorders>
            <w:tcMar>
              <w:top w:w="0" w:type="dxa"/>
              <w:left w:w="149" w:type="dxa"/>
              <w:bottom w:w="0" w:type="dxa"/>
              <w:right w:w="149" w:type="dxa"/>
            </w:tcMar>
            <w:hideMark/>
          </w:tcPr>
          <w:p w14:paraId="501D5030" w14:textId="77777777" w:rsidR="00F76903" w:rsidRPr="00F76903" w:rsidRDefault="00F76903">
            <w:pPr>
              <w:rPr>
                <w:rFonts w:ascii="Times New Roman" w:eastAsia="Times New Roman" w:hAnsi="Times New Roman" w:cs="Times New Roman"/>
                <w:sz w:val="24"/>
                <w:szCs w:val="24"/>
                <w:lang w:eastAsia="ru-RU"/>
              </w:rPr>
            </w:pPr>
          </w:p>
        </w:tc>
        <w:tc>
          <w:tcPr>
            <w:tcW w:w="554" w:type="dxa"/>
            <w:gridSpan w:val="2"/>
            <w:tcMar>
              <w:top w:w="0" w:type="dxa"/>
              <w:left w:w="149" w:type="dxa"/>
              <w:bottom w:w="0" w:type="dxa"/>
              <w:right w:w="149" w:type="dxa"/>
            </w:tcMar>
            <w:hideMark/>
          </w:tcPr>
          <w:p w14:paraId="0F9A2D0A"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20</w:t>
            </w:r>
            <w:r w:rsidRPr="00F76903">
              <w:rPr>
                <w:rFonts w:ascii="Times New Roman" w:eastAsia="Times New Roman" w:hAnsi="Times New Roman" w:cs="Times New Roman"/>
                <w:sz w:val="24"/>
                <w:szCs w:val="24"/>
                <w:lang w:eastAsia="ru-RU"/>
              </w:rPr>
              <w:br/>
            </w:r>
          </w:p>
        </w:tc>
        <w:tc>
          <w:tcPr>
            <w:tcW w:w="370" w:type="dxa"/>
            <w:tcBorders>
              <w:top w:val="nil"/>
              <w:left w:val="nil"/>
              <w:bottom w:val="single" w:sz="6" w:space="0" w:color="000000"/>
              <w:right w:val="nil"/>
            </w:tcBorders>
            <w:tcMar>
              <w:top w:w="0" w:type="dxa"/>
              <w:left w:w="149" w:type="dxa"/>
              <w:bottom w:w="0" w:type="dxa"/>
              <w:right w:w="149" w:type="dxa"/>
            </w:tcMar>
            <w:hideMark/>
          </w:tcPr>
          <w:p w14:paraId="28BE85D1" w14:textId="77777777" w:rsidR="00F76903" w:rsidRPr="00F76903" w:rsidRDefault="00F76903">
            <w:pPr>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30206AB5"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г.</w:t>
            </w:r>
            <w:r w:rsidRPr="00F76903">
              <w:rPr>
                <w:rFonts w:ascii="Times New Roman" w:eastAsia="Times New Roman" w:hAnsi="Times New Roman" w:cs="Times New Roman"/>
                <w:sz w:val="24"/>
                <w:szCs w:val="24"/>
                <w:lang w:eastAsia="ru-RU"/>
              </w:rPr>
              <w:br/>
            </w:r>
          </w:p>
        </w:tc>
        <w:tc>
          <w:tcPr>
            <w:tcW w:w="2957" w:type="dxa"/>
            <w:gridSpan w:val="2"/>
            <w:tcMar>
              <w:top w:w="0" w:type="dxa"/>
              <w:left w:w="149" w:type="dxa"/>
              <w:bottom w:w="0" w:type="dxa"/>
              <w:right w:w="149" w:type="dxa"/>
            </w:tcMar>
            <w:hideMark/>
          </w:tcPr>
          <w:p w14:paraId="66AA7C0A"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0BAD3FE2" w14:textId="77777777" w:rsidTr="00F76903">
        <w:tc>
          <w:tcPr>
            <w:tcW w:w="1294" w:type="dxa"/>
            <w:tcMar>
              <w:top w:w="0" w:type="dxa"/>
              <w:left w:w="149" w:type="dxa"/>
              <w:bottom w:w="0" w:type="dxa"/>
              <w:right w:w="149" w:type="dxa"/>
            </w:tcMar>
            <w:hideMark/>
          </w:tcPr>
          <w:p w14:paraId="12FD4A91" w14:textId="77777777" w:rsidR="00F76903" w:rsidRPr="00F76903" w:rsidRDefault="00F76903">
            <w:pPr>
              <w:spacing w:after="0"/>
              <w:rPr>
                <w:sz w:val="20"/>
                <w:szCs w:val="20"/>
                <w:lang w:eastAsia="ru-RU"/>
              </w:rPr>
            </w:pPr>
          </w:p>
        </w:tc>
        <w:tc>
          <w:tcPr>
            <w:tcW w:w="2772" w:type="dxa"/>
            <w:gridSpan w:val="4"/>
            <w:tcMar>
              <w:top w:w="0" w:type="dxa"/>
              <w:left w:w="149" w:type="dxa"/>
              <w:bottom w:w="0" w:type="dxa"/>
              <w:right w:w="149" w:type="dxa"/>
            </w:tcMar>
            <w:hideMark/>
          </w:tcPr>
          <w:p w14:paraId="1A2246CA" w14:textId="77777777" w:rsidR="00F76903" w:rsidRPr="00F76903" w:rsidRDefault="00F76903">
            <w:pPr>
              <w:spacing w:after="0"/>
              <w:rPr>
                <w:sz w:val="20"/>
                <w:szCs w:val="20"/>
                <w:lang w:eastAsia="ru-RU"/>
              </w:rPr>
            </w:pPr>
          </w:p>
        </w:tc>
        <w:tc>
          <w:tcPr>
            <w:tcW w:w="554" w:type="dxa"/>
            <w:tcMar>
              <w:top w:w="0" w:type="dxa"/>
              <w:left w:w="149" w:type="dxa"/>
              <w:bottom w:w="0" w:type="dxa"/>
              <w:right w:w="149" w:type="dxa"/>
            </w:tcMar>
            <w:hideMark/>
          </w:tcPr>
          <w:p w14:paraId="30026A02"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по</w:t>
            </w:r>
            <w:r w:rsidRPr="00F76903">
              <w:rPr>
                <w:rFonts w:ascii="Times New Roman" w:eastAsia="Times New Roman" w:hAnsi="Times New Roman" w:cs="Times New Roman"/>
                <w:sz w:val="24"/>
                <w:szCs w:val="24"/>
                <w:lang w:eastAsia="ru-RU"/>
              </w:rPr>
              <w:br/>
            </w:r>
          </w:p>
        </w:tc>
        <w:tc>
          <w:tcPr>
            <w:tcW w:w="370" w:type="dxa"/>
            <w:gridSpan w:val="2"/>
            <w:tcMar>
              <w:top w:w="0" w:type="dxa"/>
              <w:left w:w="149" w:type="dxa"/>
              <w:bottom w:w="0" w:type="dxa"/>
              <w:right w:w="149" w:type="dxa"/>
            </w:tcMar>
            <w:hideMark/>
          </w:tcPr>
          <w:p w14:paraId="67A99229"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
        </w:tc>
        <w:tc>
          <w:tcPr>
            <w:tcW w:w="370" w:type="dxa"/>
            <w:tcBorders>
              <w:top w:val="nil"/>
              <w:left w:val="nil"/>
              <w:bottom w:val="single" w:sz="6" w:space="0" w:color="000000"/>
              <w:right w:val="nil"/>
            </w:tcBorders>
            <w:tcMar>
              <w:top w:w="0" w:type="dxa"/>
              <w:left w:w="149" w:type="dxa"/>
              <w:bottom w:w="0" w:type="dxa"/>
              <w:right w:w="149" w:type="dxa"/>
            </w:tcMar>
            <w:hideMark/>
          </w:tcPr>
          <w:p w14:paraId="6F591B03" w14:textId="77777777" w:rsidR="00F76903" w:rsidRPr="00F76903" w:rsidRDefault="00F76903">
            <w:pPr>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486E466A"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
        </w:tc>
        <w:tc>
          <w:tcPr>
            <w:tcW w:w="1109" w:type="dxa"/>
            <w:tcBorders>
              <w:top w:val="nil"/>
              <w:left w:val="nil"/>
              <w:bottom w:val="single" w:sz="6" w:space="0" w:color="000000"/>
              <w:right w:val="nil"/>
            </w:tcBorders>
            <w:tcMar>
              <w:top w:w="0" w:type="dxa"/>
              <w:left w:w="149" w:type="dxa"/>
              <w:bottom w:w="0" w:type="dxa"/>
              <w:right w:w="149" w:type="dxa"/>
            </w:tcMar>
            <w:hideMark/>
          </w:tcPr>
          <w:p w14:paraId="499021F4" w14:textId="77777777" w:rsidR="00F76903" w:rsidRPr="00F76903" w:rsidRDefault="00F76903">
            <w:pPr>
              <w:rPr>
                <w:rFonts w:ascii="Times New Roman" w:eastAsia="Times New Roman" w:hAnsi="Times New Roman" w:cs="Times New Roman"/>
                <w:sz w:val="24"/>
                <w:szCs w:val="24"/>
                <w:lang w:eastAsia="ru-RU"/>
              </w:rPr>
            </w:pPr>
          </w:p>
        </w:tc>
        <w:tc>
          <w:tcPr>
            <w:tcW w:w="554" w:type="dxa"/>
            <w:gridSpan w:val="2"/>
            <w:tcMar>
              <w:top w:w="0" w:type="dxa"/>
              <w:left w:w="149" w:type="dxa"/>
              <w:bottom w:w="0" w:type="dxa"/>
              <w:right w:w="149" w:type="dxa"/>
            </w:tcMar>
            <w:hideMark/>
          </w:tcPr>
          <w:p w14:paraId="3973787D"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20</w:t>
            </w:r>
            <w:r w:rsidRPr="00F76903">
              <w:rPr>
                <w:rFonts w:ascii="Times New Roman" w:eastAsia="Times New Roman" w:hAnsi="Times New Roman" w:cs="Times New Roman"/>
                <w:sz w:val="24"/>
                <w:szCs w:val="24"/>
                <w:lang w:eastAsia="ru-RU"/>
              </w:rPr>
              <w:br/>
            </w:r>
          </w:p>
        </w:tc>
        <w:tc>
          <w:tcPr>
            <w:tcW w:w="370" w:type="dxa"/>
            <w:tcBorders>
              <w:top w:val="nil"/>
              <w:left w:val="nil"/>
              <w:bottom w:val="single" w:sz="6" w:space="0" w:color="000000"/>
              <w:right w:val="nil"/>
            </w:tcBorders>
            <w:tcMar>
              <w:top w:w="0" w:type="dxa"/>
              <w:left w:w="149" w:type="dxa"/>
              <w:bottom w:w="0" w:type="dxa"/>
              <w:right w:w="149" w:type="dxa"/>
            </w:tcMar>
            <w:hideMark/>
          </w:tcPr>
          <w:p w14:paraId="1DE22E00" w14:textId="77777777" w:rsidR="00F76903" w:rsidRPr="00F76903" w:rsidRDefault="00F76903">
            <w:pPr>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090B80A2"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г.</w:t>
            </w:r>
            <w:r w:rsidRPr="00F76903">
              <w:rPr>
                <w:rFonts w:ascii="Times New Roman" w:eastAsia="Times New Roman" w:hAnsi="Times New Roman" w:cs="Times New Roman"/>
                <w:sz w:val="24"/>
                <w:szCs w:val="24"/>
                <w:lang w:eastAsia="ru-RU"/>
              </w:rPr>
              <w:br/>
            </w:r>
          </w:p>
        </w:tc>
        <w:tc>
          <w:tcPr>
            <w:tcW w:w="2957" w:type="dxa"/>
            <w:gridSpan w:val="2"/>
            <w:tcMar>
              <w:top w:w="0" w:type="dxa"/>
              <w:left w:w="149" w:type="dxa"/>
              <w:bottom w:w="0" w:type="dxa"/>
              <w:right w:w="149" w:type="dxa"/>
            </w:tcMar>
            <w:hideMark/>
          </w:tcPr>
          <w:p w14:paraId="19527708"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76797651" w14:textId="77777777" w:rsidTr="00F76903">
        <w:tc>
          <w:tcPr>
            <w:tcW w:w="11273" w:type="dxa"/>
            <w:gridSpan w:val="17"/>
            <w:tcMar>
              <w:top w:w="0" w:type="dxa"/>
              <w:left w:w="149" w:type="dxa"/>
              <w:bottom w:w="0" w:type="dxa"/>
              <w:right w:w="149" w:type="dxa"/>
            </w:tcMar>
            <w:hideMark/>
          </w:tcPr>
          <w:p w14:paraId="107869A4" w14:textId="77777777" w:rsidR="00F76903" w:rsidRPr="00F76903" w:rsidRDefault="00F76903">
            <w:pPr>
              <w:spacing w:after="0"/>
              <w:rPr>
                <w:sz w:val="20"/>
                <w:szCs w:val="20"/>
                <w:lang w:eastAsia="ru-RU"/>
              </w:rPr>
            </w:pPr>
          </w:p>
        </w:tc>
      </w:tr>
      <w:tr w:rsidR="00F76903" w:rsidRPr="00F76903" w14:paraId="0708D393" w14:textId="77777777" w:rsidTr="00F76903">
        <w:tc>
          <w:tcPr>
            <w:tcW w:w="11273" w:type="dxa"/>
            <w:gridSpan w:val="17"/>
            <w:tcMar>
              <w:top w:w="0" w:type="dxa"/>
              <w:left w:w="149" w:type="dxa"/>
              <w:bottom w:w="0" w:type="dxa"/>
              <w:right w:w="149" w:type="dxa"/>
            </w:tcMar>
            <w:hideMark/>
          </w:tcPr>
          <w:p w14:paraId="2CBCF50B"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Юридическое лицо</w:t>
            </w:r>
          </w:p>
          <w:p w14:paraId="681164F6"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или индивидуальный</w:t>
            </w:r>
          </w:p>
          <w:p w14:paraId="7E5B1385"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предприниматель</w:t>
            </w:r>
            <w:r w:rsidRPr="00F76903">
              <w:rPr>
                <w:rFonts w:ascii="Times New Roman" w:eastAsia="Times New Roman" w:hAnsi="Times New Roman" w:cs="Times New Roman"/>
                <w:sz w:val="24"/>
                <w:szCs w:val="24"/>
                <w:lang w:eastAsia="ru-RU"/>
              </w:rPr>
              <w:br/>
            </w:r>
          </w:p>
        </w:tc>
      </w:tr>
      <w:tr w:rsidR="00F76903" w:rsidRPr="00F76903" w14:paraId="157E8204" w14:textId="77777777" w:rsidTr="00F76903">
        <w:tc>
          <w:tcPr>
            <w:tcW w:w="11273" w:type="dxa"/>
            <w:gridSpan w:val="17"/>
            <w:tcBorders>
              <w:top w:val="nil"/>
              <w:left w:val="nil"/>
              <w:bottom w:val="single" w:sz="6" w:space="0" w:color="000000"/>
              <w:right w:val="nil"/>
            </w:tcBorders>
            <w:tcMar>
              <w:top w:w="0" w:type="dxa"/>
              <w:left w:w="149" w:type="dxa"/>
              <w:bottom w:w="0" w:type="dxa"/>
              <w:right w:w="149" w:type="dxa"/>
            </w:tcMar>
            <w:hideMark/>
          </w:tcPr>
          <w:p w14:paraId="78A9646C"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2E8993E4" w14:textId="77777777" w:rsidTr="00F76903">
        <w:tc>
          <w:tcPr>
            <w:tcW w:w="11273" w:type="dxa"/>
            <w:gridSpan w:val="17"/>
            <w:tcMar>
              <w:top w:w="0" w:type="dxa"/>
              <w:left w:w="149" w:type="dxa"/>
              <w:bottom w:w="0" w:type="dxa"/>
              <w:right w:w="149" w:type="dxa"/>
            </w:tcMar>
            <w:hideMark/>
          </w:tcPr>
          <w:p w14:paraId="314E93D1"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для юридического лица - полное наименование, организационно-правовая форма, для индивидуального предпринимателя - фамилия, имя и (в случае если имеется) отчество индивидуального предпринимателя, место его жительства, данные документа, удостоверяющего его личность</w:t>
            </w:r>
          </w:p>
        </w:tc>
      </w:tr>
      <w:tr w:rsidR="00F76903" w:rsidRPr="00F76903" w14:paraId="128AEC79" w14:textId="77777777" w:rsidTr="00F76903">
        <w:tc>
          <w:tcPr>
            <w:tcW w:w="1663" w:type="dxa"/>
            <w:gridSpan w:val="3"/>
            <w:tcMar>
              <w:top w:w="0" w:type="dxa"/>
              <w:left w:w="149" w:type="dxa"/>
              <w:bottom w:w="0" w:type="dxa"/>
              <w:right w:w="149" w:type="dxa"/>
            </w:tcMar>
            <w:hideMark/>
          </w:tcPr>
          <w:p w14:paraId="6EFB58EF"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ИНН</w:t>
            </w:r>
            <w:r w:rsidRPr="00F76903">
              <w:rPr>
                <w:rFonts w:ascii="Times New Roman" w:eastAsia="Times New Roman" w:hAnsi="Times New Roman" w:cs="Times New Roman"/>
                <w:sz w:val="24"/>
                <w:szCs w:val="24"/>
                <w:lang w:eastAsia="ru-RU"/>
              </w:rPr>
              <w:br/>
            </w:r>
          </w:p>
        </w:tc>
        <w:tc>
          <w:tcPr>
            <w:tcW w:w="9610" w:type="dxa"/>
            <w:gridSpan w:val="14"/>
            <w:tcBorders>
              <w:top w:val="nil"/>
              <w:left w:val="nil"/>
              <w:bottom w:val="single" w:sz="6" w:space="0" w:color="000000"/>
              <w:right w:val="nil"/>
            </w:tcBorders>
            <w:tcMar>
              <w:top w:w="0" w:type="dxa"/>
              <w:left w:w="149" w:type="dxa"/>
              <w:bottom w:w="0" w:type="dxa"/>
              <w:right w:w="149" w:type="dxa"/>
            </w:tcMar>
            <w:hideMark/>
          </w:tcPr>
          <w:p w14:paraId="3B8FB120"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248CDFC8" w14:textId="77777777" w:rsidTr="00F76903">
        <w:tc>
          <w:tcPr>
            <w:tcW w:w="1478" w:type="dxa"/>
            <w:gridSpan w:val="2"/>
            <w:tcMar>
              <w:top w:w="0" w:type="dxa"/>
              <w:left w:w="149" w:type="dxa"/>
              <w:bottom w:w="0" w:type="dxa"/>
              <w:right w:w="149" w:type="dxa"/>
            </w:tcMar>
            <w:hideMark/>
          </w:tcPr>
          <w:p w14:paraId="769E9B3F"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ОКТМО</w:t>
            </w:r>
            <w:r w:rsidRPr="00F76903">
              <w:rPr>
                <w:rFonts w:ascii="Times New Roman" w:eastAsia="Times New Roman" w:hAnsi="Times New Roman" w:cs="Times New Roman"/>
                <w:sz w:val="24"/>
                <w:szCs w:val="24"/>
                <w:lang w:eastAsia="ru-RU"/>
              </w:rPr>
              <w:br/>
            </w:r>
          </w:p>
        </w:tc>
        <w:tc>
          <w:tcPr>
            <w:tcW w:w="9794" w:type="dxa"/>
            <w:gridSpan w:val="15"/>
            <w:tcBorders>
              <w:top w:val="nil"/>
              <w:left w:val="nil"/>
              <w:bottom w:val="single" w:sz="6" w:space="0" w:color="000000"/>
              <w:right w:val="nil"/>
            </w:tcBorders>
            <w:tcMar>
              <w:top w:w="0" w:type="dxa"/>
              <w:left w:w="149" w:type="dxa"/>
              <w:bottom w:w="0" w:type="dxa"/>
              <w:right w:w="149" w:type="dxa"/>
            </w:tcMar>
            <w:hideMark/>
          </w:tcPr>
          <w:p w14:paraId="3DB6B00E"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3908A9B7" w14:textId="77777777" w:rsidTr="00F76903">
        <w:tc>
          <w:tcPr>
            <w:tcW w:w="1478" w:type="dxa"/>
            <w:gridSpan w:val="2"/>
            <w:tcMar>
              <w:top w:w="0" w:type="dxa"/>
              <w:left w:w="149" w:type="dxa"/>
              <w:bottom w:w="0" w:type="dxa"/>
              <w:right w:w="149" w:type="dxa"/>
            </w:tcMar>
            <w:hideMark/>
          </w:tcPr>
          <w:p w14:paraId="4B71B533"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ОГРН</w:t>
            </w:r>
            <w:r w:rsidRPr="00F76903">
              <w:rPr>
                <w:rFonts w:ascii="Times New Roman" w:eastAsia="Times New Roman" w:hAnsi="Times New Roman" w:cs="Times New Roman"/>
                <w:sz w:val="24"/>
                <w:szCs w:val="24"/>
                <w:lang w:eastAsia="ru-RU"/>
              </w:rPr>
              <w:br/>
            </w:r>
          </w:p>
        </w:tc>
        <w:tc>
          <w:tcPr>
            <w:tcW w:w="9794" w:type="dxa"/>
            <w:gridSpan w:val="15"/>
            <w:tcBorders>
              <w:top w:val="nil"/>
              <w:left w:val="nil"/>
              <w:bottom w:val="single" w:sz="6" w:space="0" w:color="000000"/>
              <w:right w:val="nil"/>
            </w:tcBorders>
            <w:tcMar>
              <w:top w:w="0" w:type="dxa"/>
              <w:left w:w="149" w:type="dxa"/>
              <w:bottom w:w="0" w:type="dxa"/>
              <w:right w:w="149" w:type="dxa"/>
            </w:tcMar>
            <w:hideMark/>
          </w:tcPr>
          <w:p w14:paraId="6441528C"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45AF3AE7" w14:textId="77777777" w:rsidTr="00F76903">
        <w:tc>
          <w:tcPr>
            <w:tcW w:w="2772" w:type="dxa"/>
            <w:gridSpan w:val="4"/>
            <w:tcMar>
              <w:top w:w="0" w:type="dxa"/>
              <w:left w:w="149" w:type="dxa"/>
              <w:bottom w:w="0" w:type="dxa"/>
              <w:right w:w="149" w:type="dxa"/>
            </w:tcMar>
            <w:hideMark/>
          </w:tcPr>
          <w:p w14:paraId="1C6397B1"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Адрес юридический</w:t>
            </w:r>
            <w:r w:rsidRPr="00F76903">
              <w:rPr>
                <w:rFonts w:ascii="Times New Roman" w:eastAsia="Times New Roman" w:hAnsi="Times New Roman" w:cs="Times New Roman"/>
                <w:sz w:val="24"/>
                <w:szCs w:val="24"/>
                <w:lang w:eastAsia="ru-RU"/>
              </w:rPr>
              <w:br/>
            </w:r>
          </w:p>
        </w:tc>
        <w:tc>
          <w:tcPr>
            <w:tcW w:w="8501" w:type="dxa"/>
            <w:gridSpan w:val="13"/>
            <w:tcBorders>
              <w:top w:val="nil"/>
              <w:left w:val="nil"/>
              <w:bottom w:val="single" w:sz="6" w:space="0" w:color="000000"/>
              <w:right w:val="nil"/>
            </w:tcBorders>
            <w:tcMar>
              <w:top w:w="0" w:type="dxa"/>
              <w:left w:w="149" w:type="dxa"/>
              <w:bottom w:w="0" w:type="dxa"/>
              <w:right w:w="149" w:type="dxa"/>
            </w:tcMar>
            <w:hideMark/>
          </w:tcPr>
          <w:p w14:paraId="33BF1C58"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02854E83" w14:textId="77777777" w:rsidTr="00F76903">
        <w:tc>
          <w:tcPr>
            <w:tcW w:w="2772" w:type="dxa"/>
            <w:gridSpan w:val="4"/>
            <w:tcMar>
              <w:top w:w="0" w:type="dxa"/>
              <w:left w:w="149" w:type="dxa"/>
              <w:bottom w:w="0" w:type="dxa"/>
              <w:right w:w="149" w:type="dxa"/>
            </w:tcMar>
            <w:hideMark/>
          </w:tcPr>
          <w:p w14:paraId="6E738F13"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Адрес почтовый</w:t>
            </w:r>
            <w:r w:rsidRPr="00F76903">
              <w:rPr>
                <w:rFonts w:ascii="Times New Roman" w:eastAsia="Times New Roman" w:hAnsi="Times New Roman" w:cs="Times New Roman"/>
                <w:sz w:val="24"/>
                <w:szCs w:val="24"/>
                <w:lang w:eastAsia="ru-RU"/>
              </w:rPr>
              <w:br/>
            </w:r>
          </w:p>
        </w:tc>
        <w:tc>
          <w:tcPr>
            <w:tcW w:w="8501" w:type="dxa"/>
            <w:gridSpan w:val="13"/>
            <w:tcBorders>
              <w:top w:val="nil"/>
              <w:left w:val="nil"/>
              <w:bottom w:val="single" w:sz="6" w:space="0" w:color="000000"/>
              <w:right w:val="nil"/>
            </w:tcBorders>
            <w:tcMar>
              <w:top w:w="0" w:type="dxa"/>
              <w:left w:w="149" w:type="dxa"/>
              <w:bottom w:w="0" w:type="dxa"/>
              <w:right w:w="149" w:type="dxa"/>
            </w:tcMar>
            <w:hideMark/>
          </w:tcPr>
          <w:p w14:paraId="6244BFF7"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5736F92C" w14:textId="77777777" w:rsidTr="00F76903">
        <w:tc>
          <w:tcPr>
            <w:tcW w:w="11273" w:type="dxa"/>
            <w:gridSpan w:val="17"/>
            <w:tcMar>
              <w:top w:w="0" w:type="dxa"/>
              <w:left w:w="149" w:type="dxa"/>
              <w:bottom w:w="0" w:type="dxa"/>
              <w:right w:w="149" w:type="dxa"/>
            </w:tcMar>
            <w:hideMark/>
          </w:tcPr>
          <w:p w14:paraId="4F219AA8"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Адрес фактический (местонахождение производственной площадки)</w:t>
            </w:r>
            <w:r w:rsidRPr="00F76903">
              <w:rPr>
                <w:rFonts w:ascii="Times New Roman" w:eastAsia="Times New Roman" w:hAnsi="Times New Roman" w:cs="Times New Roman"/>
                <w:sz w:val="24"/>
                <w:szCs w:val="24"/>
                <w:lang w:eastAsia="ru-RU"/>
              </w:rPr>
              <w:br/>
            </w:r>
          </w:p>
        </w:tc>
      </w:tr>
      <w:tr w:rsidR="00F76903" w:rsidRPr="00F76903" w14:paraId="2BA7B6D3" w14:textId="77777777" w:rsidTr="00F76903">
        <w:tc>
          <w:tcPr>
            <w:tcW w:w="11273" w:type="dxa"/>
            <w:gridSpan w:val="17"/>
            <w:tcBorders>
              <w:top w:val="nil"/>
              <w:left w:val="nil"/>
              <w:bottom w:val="single" w:sz="6" w:space="0" w:color="000000"/>
              <w:right w:val="nil"/>
            </w:tcBorders>
            <w:tcMar>
              <w:top w:w="0" w:type="dxa"/>
              <w:left w:w="149" w:type="dxa"/>
              <w:bottom w:w="0" w:type="dxa"/>
              <w:right w:w="149" w:type="dxa"/>
            </w:tcMar>
            <w:hideMark/>
          </w:tcPr>
          <w:p w14:paraId="7301EB2B"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74BEC17B" w14:textId="77777777" w:rsidTr="00F76903">
        <w:tc>
          <w:tcPr>
            <w:tcW w:w="11273" w:type="dxa"/>
            <w:gridSpan w:val="17"/>
            <w:tcMar>
              <w:top w:w="0" w:type="dxa"/>
              <w:left w:w="149" w:type="dxa"/>
              <w:bottom w:w="0" w:type="dxa"/>
              <w:right w:w="149" w:type="dxa"/>
            </w:tcMar>
            <w:hideMark/>
          </w:tcPr>
          <w:p w14:paraId="5C1D8D33" w14:textId="77777777" w:rsidR="00F76903" w:rsidRPr="00F76903" w:rsidRDefault="00F76903">
            <w:pPr>
              <w:spacing w:after="0"/>
              <w:rPr>
                <w:sz w:val="20"/>
                <w:szCs w:val="20"/>
                <w:lang w:eastAsia="ru-RU"/>
              </w:rPr>
            </w:pPr>
          </w:p>
        </w:tc>
      </w:tr>
      <w:tr w:rsidR="00F76903" w:rsidRPr="00F76903" w14:paraId="1936C2FF" w14:textId="77777777" w:rsidTr="00F76903">
        <w:tc>
          <w:tcPr>
            <w:tcW w:w="11273" w:type="dxa"/>
            <w:gridSpan w:val="17"/>
            <w:tcMar>
              <w:top w:w="0" w:type="dxa"/>
              <w:left w:w="149" w:type="dxa"/>
              <w:bottom w:w="0" w:type="dxa"/>
              <w:right w:w="149" w:type="dxa"/>
            </w:tcMar>
            <w:hideMark/>
          </w:tcPr>
          <w:p w14:paraId="5511715C"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Комитет по природопользованию, охране окружающей среды и обеспечению экологической безопасности настоящим утверждает нормативы образования отходов и лимиты на их размещение в соответствии с приложением на ____ листах, являющимся неотъемлемой частью настоящего документа.</w:t>
            </w:r>
            <w:r w:rsidRPr="00F76903">
              <w:rPr>
                <w:rFonts w:ascii="Times New Roman" w:eastAsia="Times New Roman" w:hAnsi="Times New Roman" w:cs="Times New Roman"/>
                <w:sz w:val="24"/>
                <w:szCs w:val="24"/>
                <w:lang w:eastAsia="ru-RU"/>
              </w:rPr>
              <w:br/>
            </w:r>
          </w:p>
        </w:tc>
      </w:tr>
      <w:tr w:rsidR="00F76903" w:rsidRPr="00F76903" w14:paraId="3A735567" w14:textId="77777777" w:rsidTr="00F76903">
        <w:tc>
          <w:tcPr>
            <w:tcW w:w="4805" w:type="dxa"/>
            <w:gridSpan w:val="7"/>
            <w:tcMar>
              <w:top w:w="0" w:type="dxa"/>
              <w:left w:w="149" w:type="dxa"/>
              <w:bottom w:w="0" w:type="dxa"/>
              <w:right w:w="149" w:type="dxa"/>
            </w:tcMar>
            <w:hideMark/>
          </w:tcPr>
          <w:p w14:paraId="64E36BAE"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Заместитель председателя Комитета</w:t>
            </w:r>
            <w:r w:rsidRPr="00F76903">
              <w:rPr>
                <w:rFonts w:ascii="Times New Roman" w:eastAsia="Times New Roman" w:hAnsi="Times New Roman" w:cs="Times New Roman"/>
                <w:sz w:val="24"/>
                <w:szCs w:val="24"/>
                <w:lang w:eastAsia="ru-RU"/>
              </w:rPr>
              <w:br/>
            </w:r>
          </w:p>
        </w:tc>
        <w:tc>
          <w:tcPr>
            <w:tcW w:w="2402" w:type="dxa"/>
            <w:gridSpan w:val="5"/>
            <w:tcBorders>
              <w:top w:val="nil"/>
              <w:left w:val="nil"/>
              <w:bottom w:val="single" w:sz="6" w:space="0" w:color="000000"/>
              <w:right w:val="nil"/>
            </w:tcBorders>
            <w:tcMar>
              <w:top w:w="0" w:type="dxa"/>
              <w:left w:w="149" w:type="dxa"/>
              <w:bottom w:w="0" w:type="dxa"/>
              <w:right w:w="149" w:type="dxa"/>
            </w:tcMar>
            <w:hideMark/>
          </w:tcPr>
          <w:p w14:paraId="03A6D126" w14:textId="77777777" w:rsidR="00F76903" w:rsidRPr="00F76903" w:rsidRDefault="00F76903">
            <w:pPr>
              <w:rPr>
                <w:rFonts w:ascii="Times New Roman" w:eastAsia="Times New Roman" w:hAnsi="Times New Roman" w:cs="Times New Roman"/>
                <w:sz w:val="24"/>
                <w:szCs w:val="24"/>
                <w:lang w:eastAsia="ru-RU"/>
              </w:rPr>
            </w:pPr>
          </w:p>
        </w:tc>
        <w:tc>
          <w:tcPr>
            <w:tcW w:w="185" w:type="dxa"/>
            <w:tcMar>
              <w:top w:w="0" w:type="dxa"/>
              <w:left w:w="149" w:type="dxa"/>
              <w:bottom w:w="0" w:type="dxa"/>
              <w:right w:w="149" w:type="dxa"/>
            </w:tcMar>
            <w:hideMark/>
          </w:tcPr>
          <w:p w14:paraId="31B2579A"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
        </w:tc>
        <w:tc>
          <w:tcPr>
            <w:tcW w:w="3511" w:type="dxa"/>
            <w:gridSpan w:val="3"/>
            <w:tcBorders>
              <w:top w:val="nil"/>
              <w:left w:val="nil"/>
              <w:bottom w:val="single" w:sz="6" w:space="0" w:color="000000"/>
              <w:right w:val="nil"/>
            </w:tcBorders>
            <w:tcMar>
              <w:top w:w="0" w:type="dxa"/>
              <w:left w:w="149" w:type="dxa"/>
              <w:bottom w:w="0" w:type="dxa"/>
              <w:right w:w="149" w:type="dxa"/>
            </w:tcMar>
            <w:hideMark/>
          </w:tcPr>
          <w:p w14:paraId="21D77CA6" w14:textId="77777777" w:rsidR="00F76903" w:rsidRPr="00F76903" w:rsidRDefault="00F76903">
            <w:pPr>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62D5ADA4"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
        </w:tc>
      </w:tr>
      <w:tr w:rsidR="00F76903" w:rsidRPr="00F76903" w14:paraId="0F6547DE" w14:textId="77777777" w:rsidTr="00F76903">
        <w:tc>
          <w:tcPr>
            <w:tcW w:w="4805" w:type="dxa"/>
            <w:gridSpan w:val="7"/>
            <w:tcMar>
              <w:top w:w="0" w:type="dxa"/>
              <w:left w:w="149" w:type="dxa"/>
              <w:bottom w:w="0" w:type="dxa"/>
              <w:right w:w="149" w:type="dxa"/>
            </w:tcMar>
            <w:hideMark/>
          </w:tcPr>
          <w:p w14:paraId="75A02EAD" w14:textId="77777777" w:rsidR="00F76903" w:rsidRPr="00F76903" w:rsidRDefault="00F76903">
            <w:pPr>
              <w:rPr>
                <w:rFonts w:ascii="Times New Roman" w:eastAsia="Times New Roman" w:hAnsi="Times New Roman" w:cs="Times New Roman"/>
                <w:sz w:val="24"/>
                <w:szCs w:val="24"/>
                <w:lang w:eastAsia="ru-RU"/>
              </w:rPr>
            </w:pPr>
          </w:p>
        </w:tc>
        <w:tc>
          <w:tcPr>
            <w:tcW w:w="2402" w:type="dxa"/>
            <w:gridSpan w:val="5"/>
            <w:tcMar>
              <w:top w:w="0" w:type="dxa"/>
              <w:left w:w="149" w:type="dxa"/>
              <w:bottom w:w="0" w:type="dxa"/>
              <w:right w:w="149" w:type="dxa"/>
            </w:tcMar>
            <w:hideMark/>
          </w:tcPr>
          <w:p w14:paraId="1D2B9005"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(подпись)</w:t>
            </w:r>
          </w:p>
        </w:tc>
        <w:tc>
          <w:tcPr>
            <w:tcW w:w="185" w:type="dxa"/>
            <w:tcMar>
              <w:top w:w="0" w:type="dxa"/>
              <w:left w:w="149" w:type="dxa"/>
              <w:bottom w:w="0" w:type="dxa"/>
              <w:right w:w="149" w:type="dxa"/>
            </w:tcMar>
            <w:hideMark/>
          </w:tcPr>
          <w:p w14:paraId="2B40DC52" w14:textId="77777777" w:rsidR="00F76903" w:rsidRPr="00F76903" w:rsidRDefault="00F76903">
            <w:pPr>
              <w:rPr>
                <w:rFonts w:ascii="Times New Roman" w:eastAsia="Times New Roman" w:hAnsi="Times New Roman" w:cs="Times New Roman"/>
                <w:sz w:val="24"/>
                <w:szCs w:val="24"/>
                <w:lang w:eastAsia="ru-RU"/>
              </w:rPr>
            </w:pPr>
          </w:p>
        </w:tc>
        <w:tc>
          <w:tcPr>
            <w:tcW w:w="3511" w:type="dxa"/>
            <w:gridSpan w:val="3"/>
            <w:tcMar>
              <w:top w:w="0" w:type="dxa"/>
              <w:left w:w="149" w:type="dxa"/>
              <w:bottom w:w="0" w:type="dxa"/>
              <w:right w:w="149" w:type="dxa"/>
            </w:tcMar>
            <w:hideMark/>
          </w:tcPr>
          <w:p w14:paraId="7250FAB8"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(Ф.И.О.)</w:t>
            </w:r>
          </w:p>
        </w:tc>
        <w:tc>
          <w:tcPr>
            <w:tcW w:w="370" w:type="dxa"/>
            <w:tcMar>
              <w:top w:w="0" w:type="dxa"/>
              <w:left w:w="149" w:type="dxa"/>
              <w:bottom w:w="0" w:type="dxa"/>
              <w:right w:w="149" w:type="dxa"/>
            </w:tcMar>
            <w:hideMark/>
          </w:tcPr>
          <w:p w14:paraId="27AF693E"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23678A15" w14:textId="77777777" w:rsidTr="00F76903">
        <w:tc>
          <w:tcPr>
            <w:tcW w:w="11273" w:type="dxa"/>
            <w:gridSpan w:val="17"/>
            <w:tcMar>
              <w:top w:w="0" w:type="dxa"/>
              <w:left w:w="149" w:type="dxa"/>
              <w:bottom w:w="0" w:type="dxa"/>
              <w:right w:w="149" w:type="dxa"/>
            </w:tcMar>
            <w:hideMark/>
          </w:tcPr>
          <w:p w14:paraId="3B82C90B"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М.П.</w:t>
            </w:r>
          </w:p>
        </w:tc>
      </w:tr>
    </w:tbl>
    <w:p w14:paraId="56290E5C" w14:textId="77777777" w:rsidR="00F76903" w:rsidRPr="00F76903" w:rsidRDefault="00F76903" w:rsidP="00F76903">
      <w:pPr>
        <w:spacing w:after="0" w:line="240" w:lineRule="auto"/>
        <w:jc w:val="right"/>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w:t>
      </w:r>
    </w:p>
    <w:p w14:paraId="0018CB3F" w14:textId="77777777" w:rsidR="00F76903" w:rsidRPr="00F76903" w:rsidRDefault="00F76903" w:rsidP="00F76903">
      <w:pPr>
        <w:spacing w:after="0" w:line="240" w:lineRule="auto"/>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w:t>
      </w:r>
    </w:p>
    <w:p w14:paraId="5239F1F9" w14:textId="77777777" w:rsidR="00F76903" w:rsidRPr="00F76903" w:rsidRDefault="00F76903" w:rsidP="00F76903">
      <w:pPr>
        <w:spacing w:after="240" w:line="240" w:lineRule="auto"/>
        <w:jc w:val="right"/>
        <w:textAlignment w:val="baseline"/>
        <w:outlineLvl w:val="3"/>
        <w:rPr>
          <w:rFonts w:ascii="Arial" w:eastAsia="Times New Roman" w:hAnsi="Arial" w:cs="Arial"/>
          <w:b/>
          <w:bCs/>
          <w:sz w:val="24"/>
          <w:szCs w:val="24"/>
          <w:lang w:eastAsia="ru-RU"/>
        </w:rPr>
      </w:pPr>
      <w:r w:rsidRPr="00F76903">
        <w:rPr>
          <w:rFonts w:ascii="Arial" w:eastAsia="Times New Roman" w:hAnsi="Arial" w:cs="Arial"/>
          <w:b/>
          <w:bCs/>
          <w:sz w:val="24"/>
          <w:szCs w:val="24"/>
          <w:lang w:eastAsia="ru-RU"/>
        </w:rPr>
        <w:t>Приложение</w:t>
      </w:r>
      <w:r w:rsidRPr="00F76903">
        <w:rPr>
          <w:rFonts w:ascii="Arial" w:eastAsia="Times New Roman" w:hAnsi="Arial" w:cs="Arial"/>
          <w:b/>
          <w:bCs/>
          <w:sz w:val="24"/>
          <w:szCs w:val="24"/>
          <w:lang w:eastAsia="ru-RU"/>
        </w:rPr>
        <w:br/>
        <w:t>к документу об утверждении</w:t>
      </w:r>
      <w:r w:rsidRPr="00F76903">
        <w:rPr>
          <w:rFonts w:ascii="Arial" w:eastAsia="Times New Roman" w:hAnsi="Arial" w:cs="Arial"/>
          <w:b/>
          <w:bCs/>
          <w:sz w:val="24"/>
          <w:szCs w:val="24"/>
          <w:lang w:eastAsia="ru-RU"/>
        </w:rPr>
        <w:br/>
        <w:t>нормативов образования отходов и</w:t>
      </w:r>
      <w:r w:rsidRPr="00F76903">
        <w:rPr>
          <w:rFonts w:ascii="Arial" w:eastAsia="Times New Roman" w:hAnsi="Arial" w:cs="Arial"/>
          <w:b/>
          <w:bCs/>
          <w:sz w:val="24"/>
          <w:szCs w:val="24"/>
          <w:lang w:eastAsia="ru-RU"/>
        </w:rPr>
        <w:br/>
        <w:t>лимитов на их размещение</w:t>
      </w:r>
    </w:p>
    <w:p w14:paraId="1404BF3E"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890"/>
        <w:gridCol w:w="1472"/>
        <w:gridCol w:w="758"/>
        <w:gridCol w:w="507"/>
        <w:gridCol w:w="1060"/>
        <w:gridCol w:w="912"/>
        <w:gridCol w:w="185"/>
        <w:gridCol w:w="1509"/>
        <w:gridCol w:w="715"/>
        <w:gridCol w:w="1347"/>
      </w:tblGrid>
      <w:tr w:rsidR="00F76903" w:rsidRPr="00F76903" w14:paraId="06077F75" w14:textId="77777777" w:rsidTr="00F76903">
        <w:trPr>
          <w:trHeight w:val="15"/>
        </w:trPr>
        <w:tc>
          <w:tcPr>
            <w:tcW w:w="924" w:type="dxa"/>
            <w:hideMark/>
          </w:tcPr>
          <w:p w14:paraId="15297036" w14:textId="77777777" w:rsidR="00F76903" w:rsidRPr="00F76903" w:rsidRDefault="00F76903">
            <w:pPr>
              <w:rPr>
                <w:rFonts w:ascii="Arial" w:eastAsia="Times New Roman" w:hAnsi="Arial" w:cs="Arial"/>
                <w:sz w:val="24"/>
                <w:szCs w:val="24"/>
                <w:lang w:eastAsia="ru-RU"/>
              </w:rPr>
            </w:pPr>
          </w:p>
        </w:tc>
        <w:tc>
          <w:tcPr>
            <w:tcW w:w="2033" w:type="dxa"/>
            <w:hideMark/>
          </w:tcPr>
          <w:p w14:paraId="71C2946A" w14:textId="77777777" w:rsidR="00F76903" w:rsidRPr="00F76903" w:rsidRDefault="00F76903">
            <w:pPr>
              <w:rPr>
                <w:sz w:val="20"/>
                <w:szCs w:val="20"/>
                <w:lang w:eastAsia="ru-RU"/>
              </w:rPr>
            </w:pPr>
          </w:p>
        </w:tc>
        <w:tc>
          <w:tcPr>
            <w:tcW w:w="739" w:type="dxa"/>
            <w:hideMark/>
          </w:tcPr>
          <w:p w14:paraId="50C4ADAE" w14:textId="77777777" w:rsidR="00F76903" w:rsidRPr="00F76903" w:rsidRDefault="00F76903">
            <w:pPr>
              <w:rPr>
                <w:sz w:val="20"/>
                <w:szCs w:val="20"/>
                <w:lang w:eastAsia="ru-RU"/>
              </w:rPr>
            </w:pPr>
          </w:p>
        </w:tc>
        <w:tc>
          <w:tcPr>
            <w:tcW w:w="554" w:type="dxa"/>
            <w:hideMark/>
          </w:tcPr>
          <w:p w14:paraId="2447B9C4" w14:textId="77777777" w:rsidR="00F76903" w:rsidRPr="00F76903" w:rsidRDefault="00F76903">
            <w:pPr>
              <w:rPr>
                <w:sz w:val="20"/>
                <w:szCs w:val="20"/>
                <w:lang w:eastAsia="ru-RU"/>
              </w:rPr>
            </w:pPr>
          </w:p>
        </w:tc>
        <w:tc>
          <w:tcPr>
            <w:tcW w:w="1478" w:type="dxa"/>
            <w:hideMark/>
          </w:tcPr>
          <w:p w14:paraId="6EAE479A" w14:textId="77777777" w:rsidR="00F76903" w:rsidRPr="00F76903" w:rsidRDefault="00F76903">
            <w:pPr>
              <w:rPr>
                <w:sz w:val="20"/>
                <w:szCs w:val="20"/>
                <w:lang w:eastAsia="ru-RU"/>
              </w:rPr>
            </w:pPr>
          </w:p>
        </w:tc>
        <w:tc>
          <w:tcPr>
            <w:tcW w:w="924" w:type="dxa"/>
            <w:hideMark/>
          </w:tcPr>
          <w:p w14:paraId="2EFDD003" w14:textId="77777777" w:rsidR="00F76903" w:rsidRPr="00F76903" w:rsidRDefault="00F76903">
            <w:pPr>
              <w:rPr>
                <w:sz w:val="20"/>
                <w:szCs w:val="20"/>
                <w:lang w:eastAsia="ru-RU"/>
              </w:rPr>
            </w:pPr>
          </w:p>
        </w:tc>
        <w:tc>
          <w:tcPr>
            <w:tcW w:w="185" w:type="dxa"/>
            <w:hideMark/>
          </w:tcPr>
          <w:p w14:paraId="5A21E0AD" w14:textId="77777777" w:rsidR="00F76903" w:rsidRPr="00F76903" w:rsidRDefault="00F76903">
            <w:pPr>
              <w:rPr>
                <w:sz w:val="20"/>
                <w:szCs w:val="20"/>
                <w:lang w:eastAsia="ru-RU"/>
              </w:rPr>
            </w:pPr>
          </w:p>
        </w:tc>
        <w:tc>
          <w:tcPr>
            <w:tcW w:w="1663" w:type="dxa"/>
            <w:hideMark/>
          </w:tcPr>
          <w:p w14:paraId="60B521AA" w14:textId="77777777" w:rsidR="00F76903" w:rsidRPr="00F76903" w:rsidRDefault="00F76903">
            <w:pPr>
              <w:rPr>
                <w:sz w:val="20"/>
                <w:szCs w:val="20"/>
                <w:lang w:eastAsia="ru-RU"/>
              </w:rPr>
            </w:pPr>
          </w:p>
        </w:tc>
        <w:tc>
          <w:tcPr>
            <w:tcW w:w="924" w:type="dxa"/>
            <w:hideMark/>
          </w:tcPr>
          <w:p w14:paraId="1FD96847" w14:textId="77777777" w:rsidR="00F76903" w:rsidRPr="00F76903" w:rsidRDefault="00F76903">
            <w:pPr>
              <w:rPr>
                <w:sz w:val="20"/>
                <w:szCs w:val="20"/>
                <w:lang w:eastAsia="ru-RU"/>
              </w:rPr>
            </w:pPr>
          </w:p>
        </w:tc>
        <w:tc>
          <w:tcPr>
            <w:tcW w:w="1848" w:type="dxa"/>
            <w:hideMark/>
          </w:tcPr>
          <w:p w14:paraId="72822662" w14:textId="77777777" w:rsidR="00F76903" w:rsidRPr="00F76903" w:rsidRDefault="00F76903">
            <w:pPr>
              <w:rPr>
                <w:sz w:val="20"/>
                <w:szCs w:val="20"/>
                <w:lang w:eastAsia="ru-RU"/>
              </w:rPr>
            </w:pPr>
          </w:p>
        </w:tc>
      </w:tr>
      <w:tr w:rsidR="00F76903" w:rsidRPr="00F76903" w14:paraId="7F19FDF8" w14:textId="77777777" w:rsidTr="00F76903">
        <w:tc>
          <w:tcPr>
            <w:tcW w:w="2957" w:type="dxa"/>
            <w:gridSpan w:val="2"/>
            <w:tcMar>
              <w:top w:w="0" w:type="dxa"/>
              <w:left w:w="149" w:type="dxa"/>
              <w:bottom w:w="0" w:type="dxa"/>
              <w:right w:w="149" w:type="dxa"/>
            </w:tcMar>
            <w:hideMark/>
          </w:tcPr>
          <w:p w14:paraId="68B156BC" w14:textId="77777777" w:rsidR="00F76903" w:rsidRPr="00F76903" w:rsidRDefault="00F76903">
            <w:pPr>
              <w:rPr>
                <w:sz w:val="20"/>
                <w:szCs w:val="20"/>
                <w:lang w:eastAsia="ru-RU"/>
              </w:rPr>
            </w:pPr>
          </w:p>
        </w:tc>
        <w:tc>
          <w:tcPr>
            <w:tcW w:w="739" w:type="dxa"/>
            <w:tcMar>
              <w:top w:w="0" w:type="dxa"/>
              <w:left w:w="149" w:type="dxa"/>
              <w:bottom w:w="0" w:type="dxa"/>
              <w:right w:w="149" w:type="dxa"/>
            </w:tcMar>
            <w:hideMark/>
          </w:tcPr>
          <w:p w14:paraId="76596314"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лист</w:t>
            </w:r>
            <w:r w:rsidRPr="00F76903">
              <w:rPr>
                <w:rFonts w:ascii="Times New Roman" w:eastAsia="Times New Roman" w:hAnsi="Times New Roman" w:cs="Times New Roman"/>
                <w:sz w:val="24"/>
                <w:szCs w:val="24"/>
                <w:lang w:eastAsia="ru-RU"/>
              </w:rPr>
              <w:br/>
            </w:r>
          </w:p>
        </w:tc>
        <w:tc>
          <w:tcPr>
            <w:tcW w:w="2033" w:type="dxa"/>
            <w:gridSpan w:val="2"/>
            <w:tcBorders>
              <w:top w:val="nil"/>
              <w:left w:val="nil"/>
              <w:bottom w:val="single" w:sz="6" w:space="0" w:color="000000"/>
              <w:right w:val="nil"/>
            </w:tcBorders>
            <w:tcMar>
              <w:top w:w="0" w:type="dxa"/>
              <w:left w:w="149" w:type="dxa"/>
              <w:bottom w:w="0" w:type="dxa"/>
              <w:right w:w="149" w:type="dxa"/>
            </w:tcMar>
            <w:hideMark/>
          </w:tcPr>
          <w:p w14:paraId="5E3AEEF9" w14:textId="77777777" w:rsidR="00F76903" w:rsidRPr="00F76903" w:rsidRDefault="00F76903">
            <w:pPr>
              <w:rPr>
                <w:rFonts w:ascii="Times New Roman" w:eastAsia="Times New Roman" w:hAnsi="Times New Roman" w:cs="Times New Roman"/>
                <w:sz w:val="24"/>
                <w:szCs w:val="24"/>
                <w:lang w:eastAsia="ru-RU"/>
              </w:rPr>
            </w:pPr>
          </w:p>
        </w:tc>
        <w:tc>
          <w:tcPr>
            <w:tcW w:w="1109" w:type="dxa"/>
            <w:gridSpan w:val="2"/>
            <w:tcMar>
              <w:top w:w="0" w:type="dxa"/>
              <w:left w:w="149" w:type="dxa"/>
              <w:bottom w:w="0" w:type="dxa"/>
              <w:right w:w="149" w:type="dxa"/>
            </w:tcMar>
            <w:hideMark/>
          </w:tcPr>
          <w:p w14:paraId="15EEB847"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листов</w:t>
            </w:r>
            <w:r w:rsidRPr="00F76903">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02202BE7" w14:textId="77777777" w:rsidR="00F76903" w:rsidRPr="00F76903" w:rsidRDefault="00F76903">
            <w:pPr>
              <w:rPr>
                <w:rFonts w:ascii="Times New Roman" w:eastAsia="Times New Roman" w:hAnsi="Times New Roman" w:cs="Times New Roman"/>
                <w:sz w:val="24"/>
                <w:szCs w:val="24"/>
                <w:lang w:eastAsia="ru-RU"/>
              </w:rPr>
            </w:pPr>
          </w:p>
        </w:tc>
        <w:tc>
          <w:tcPr>
            <w:tcW w:w="2772" w:type="dxa"/>
            <w:gridSpan w:val="2"/>
            <w:tcMar>
              <w:top w:w="0" w:type="dxa"/>
              <w:left w:w="149" w:type="dxa"/>
              <w:bottom w:w="0" w:type="dxa"/>
              <w:right w:w="149" w:type="dxa"/>
            </w:tcMar>
            <w:hideMark/>
          </w:tcPr>
          <w:p w14:paraId="2740E18F" w14:textId="77777777" w:rsidR="00F76903" w:rsidRPr="00F76903" w:rsidRDefault="00F76903">
            <w:pPr>
              <w:spacing w:after="0"/>
              <w:rPr>
                <w:sz w:val="20"/>
                <w:szCs w:val="20"/>
                <w:lang w:eastAsia="ru-RU"/>
              </w:rPr>
            </w:pPr>
          </w:p>
        </w:tc>
      </w:tr>
      <w:tr w:rsidR="00F76903" w:rsidRPr="00F76903" w14:paraId="2BEC45E0" w14:textId="77777777" w:rsidTr="00F76903">
        <w:tc>
          <w:tcPr>
            <w:tcW w:w="11273" w:type="dxa"/>
            <w:gridSpan w:val="10"/>
            <w:tcMar>
              <w:top w:w="0" w:type="dxa"/>
              <w:left w:w="149" w:type="dxa"/>
              <w:bottom w:w="0" w:type="dxa"/>
              <w:right w:w="149" w:type="dxa"/>
            </w:tcMar>
            <w:hideMark/>
          </w:tcPr>
          <w:p w14:paraId="23310DD4" w14:textId="77777777" w:rsidR="00F76903" w:rsidRPr="00F76903" w:rsidRDefault="00F76903">
            <w:pPr>
              <w:spacing w:after="0"/>
              <w:rPr>
                <w:sz w:val="20"/>
                <w:szCs w:val="20"/>
                <w:lang w:eastAsia="ru-RU"/>
              </w:rPr>
            </w:pPr>
          </w:p>
        </w:tc>
      </w:tr>
      <w:tr w:rsidR="00F76903" w:rsidRPr="00F76903" w14:paraId="40A3F110" w14:textId="77777777" w:rsidTr="00F76903">
        <w:tc>
          <w:tcPr>
            <w:tcW w:w="11273" w:type="dxa"/>
            <w:gridSpan w:val="10"/>
            <w:tcBorders>
              <w:top w:val="nil"/>
              <w:left w:val="nil"/>
              <w:bottom w:val="single" w:sz="6" w:space="0" w:color="000000"/>
              <w:right w:val="nil"/>
            </w:tcBorders>
            <w:tcMar>
              <w:top w:w="0" w:type="dxa"/>
              <w:left w:w="149" w:type="dxa"/>
              <w:bottom w:w="0" w:type="dxa"/>
              <w:right w:w="149" w:type="dxa"/>
            </w:tcMar>
            <w:hideMark/>
          </w:tcPr>
          <w:p w14:paraId="22415D45" w14:textId="77777777" w:rsidR="00F76903" w:rsidRPr="00F76903" w:rsidRDefault="00F76903">
            <w:pPr>
              <w:spacing w:after="0"/>
              <w:rPr>
                <w:sz w:val="20"/>
                <w:szCs w:val="20"/>
                <w:lang w:eastAsia="ru-RU"/>
              </w:rPr>
            </w:pPr>
          </w:p>
        </w:tc>
      </w:tr>
      <w:tr w:rsidR="00F76903" w:rsidRPr="00F76903" w14:paraId="4DB73CEE" w14:textId="77777777" w:rsidTr="00F76903">
        <w:tc>
          <w:tcPr>
            <w:tcW w:w="11273" w:type="dxa"/>
            <w:gridSpan w:val="10"/>
            <w:tcMar>
              <w:top w:w="0" w:type="dxa"/>
              <w:left w:w="149" w:type="dxa"/>
              <w:bottom w:w="0" w:type="dxa"/>
              <w:right w:w="149" w:type="dxa"/>
            </w:tcMar>
            <w:hideMark/>
          </w:tcPr>
          <w:p w14:paraId="6C63DA36"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(Ф.И.О. индивидуального предпринимателя или наименование юридического лица (наименование филиала или другого территориально обособленного подразделения)</w:t>
            </w:r>
          </w:p>
        </w:tc>
      </w:tr>
      <w:tr w:rsidR="00F76903" w:rsidRPr="00F76903" w14:paraId="614D9B03" w14:textId="77777777" w:rsidTr="00F76903">
        <w:tc>
          <w:tcPr>
            <w:tcW w:w="924" w:type="dxa"/>
            <w:tcMar>
              <w:top w:w="0" w:type="dxa"/>
              <w:left w:w="149" w:type="dxa"/>
              <w:bottom w:w="0" w:type="dxa"/>
              <w:right w:w="149" w:type="dxa"/>
            </w:tcMar>
            <w:hideMark/>
          </w:tcPr>
          <w:p w14:paraId="09A96549"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ИНН</w:t>
            </w:r>
            <w:r w:rsidRPr="00F76903">
              <w:rPr>
                <w:rFonts w:ascii="Times New Roman" w:eastAsia="Times New Roman" w:hAnsi="Times New Roman" w:cs="Times New Roman"/>
                <w:sz w:val="24"/>
                <w:szCs w:val="24"/>
                <w:lang w:eastAsia="ru-RU"/>
              </w:rPr>
              <w:br/>
            </w:r>
          </w:p>
        </w:tc>
        <w:tc>
          <w:tcPr>
            <w:tcW w:w="2033" w:type="dxa"/>
            <w:tcBorders>
              <w:top w:val="nil"/>
              <w:left w:val="nil"/>
              <w:bottom w:val="single" w:sz="6" w:space="0" w:color="000000"/>
              <w:right w:val="nil"/>
            </w:tcBorders>
            <w:tcMar>
              <w:top w:w="0" w:type="dxa"/>
              <w:left w:w="149" w:type="dxa"/>
              <w:bottom w:w="0" w:type="dxa"/>
              <w:right w:w="149" w:type="dxa"/>
            </w:tcMar>
            <w:hideMark/>
          </w:tcPr>
          <w:p w14:paraId="429F476F" w14:textId="77777777" w:rsidR="00F76903" w:rsidRPr="00F76903" w:rsidRDefault="00F76903">
            <w:pPr>
              <w:rPr>
                <w:rFonts w:ascii="Times New Roman" w:eastAsia="Times New Roman" w:hAnsi="Times New Roman" w:cs="Times New Roman"/>
                <w:sz w:val="24"/>
                <w:szCs w:val="24"/>
                <w:lang w:eastAsia="ru-RU"/>
              </w:rPr>
            </w:pPr>
          </w:p>
        </w:tc>
        <w:tc>
          <w:tcPr>
            <w:tcW w:w="1294" w:type="dxa"/>
            <w:gridSpan w:val="2"/>
            <w:tcMar>
              <w:top w:w="0" w:type="dxa"/>
              <w:left w:w="149" w:type="dxa"/>
              <w:bottom w:w="0" w:type="dxa"/>
              <w:right w:w="149" w:type="dxa"/>
            </w:tcMar>
            <w:hideMark/>
          </w:tcPr>
          <w:p w14:paraId="738443B7"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ОКТМО</w:t>
            </w:r>
            <w:r w:rsidRPr="00F76903">
              <w:rPr>
                <w:rFonts w:ascii="Times New Roman" w:eastAsia="Times New Roman" w:hAnsi="Times New Roman" w:cs="Times New Roman"/>
                <w:sz w:val="24"/>
                <w:szCs w:val="24"/>
                <w:lang w:eastAsia="ru-RU"/>
              </w:rPr>
              <w:br/>
            </w:r>
          </w:p>
        </w:tc>
        <w:tc>
          <w:tcPr>
            <w:tcW w:w="2402" w:type="dxa"/>
            <w:gridSpan w:val="2"/>
            <w:tcBorders>
              <w:top w:val="nil"/>
              <w:left w:val="nil"/>
              <w:bottom w:val="single" w:sz="6" w:space="0" w:color="000000"/>
              <w:right w:val="nil"/>
            </w:tcBorders>
            <w:tcMar>
              <w:top w:w="0" w:type="dxa"/>
              <w:left w:w="149" w:type="dxa"/>
              <w:bottom w:w="0" w:type="dxa"/>
              <w:right w:w="149" w:type="dxa"/>
            </w:tcMar>
            <w:hideMark/>
          </w:tcPr>
          <w:p w14:paraId="3426ADE1" w14:textId="77777777" w:rsidR="00F76903" w:rsidRPr="00F76903" w:rsidRDefault="00F76903">
            <w:pPr>
              <w:rPr>
                <w:rFonts w:ascii="Times New Roman" w:eastAsia="Times New Roman" w:hAnsi="Times New Roman" w:cs="Times New Roman"/>
                <w:sz w:val="24"/>
                <w:szCs w:val="24"/>
                <w:lang w:eastAsia="ru-RU"/>
              </w:rPr>
            </w:pPr>
          </w:p>
        </w:tc>
        <w:tc>
          <w:tcPr>
            <w:tcW w:w="2772" w:type="dxa"/>
            <w:gridSpan w:val="3"/>
            <w:tcMar>
              <w:top w:w="0" w:type="dxa"/>
              <w:left w:w="149" w:type="dxa"/>
              <w:bottom w:w="0" w:type="dxa"/>
              <w:right w:w="149" w:type="dxa"/>
            </w:tcMar>
            <w:hideMark/>
          </w:tcPr>
          <w:p w14:paraId="4AE967E1"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Фактический адрес</w:t>
            </w:r>
            <w:r w:rsidRPr="00F76903">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nil"/>
            </w:tcBorders>
            <w:tcMar>
              <w:top w:w="0" w:type="dxa"/>
              <w:left w:w="149" w:type="dxa"/>
              <w:bottom w:w="0" w:type="dxa"/>
              <w:right w:w="149" w:type="dxa"/>
            </w:tcMar>
            <w:hideMark/>
          </w:tcPr>
          <w:p w14:paraId="77430617" w14:textId="77777777" w:rsidR="00F76903" w:rsidRPr="00F76903" w:rsidRDefault="00F76903">
            <w:pPr>
              <w:rPr>
                <w:rFonts w:ascii="Times New Roman" w:eastAsia="Times New Roman" w:hAnsi="Times New Roman" w:cs="Times New Roman"/>
                <w:sz w:val="24"/>
                <w:szCs w:val="24"/>
                <w:lang w:eastAsia="ru-RU"/>
              </w:rPr>
            </w:pPr>
          </w:p>
        </w:tc>
      </w:tr>
    </w:tbl>
    <w:p w14:paraId="7940A943"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86"/>
        <w:gridCol w:w="1162"/>
        <w:gridCol w:w="692"/>
        <w:gridCol w:w="885"/>
        <w:gridCol w:w="777"/>
        <w:gridCol w:w="940"/>
        <w:gridCol w:w="771"/>
        <w:gridCol w:w="612"/>
        <w:gridCol w:w="505"/>
        <w:gridCol w:w="505"/>
        <w:gridCol w:w="505"/>
        <w:gridCol w:w="505"/>
        <w:gridCol w:w="505"/>
        <w:gridCol w:w="505"/>
      </w:tblGrid>
      <w:tr w:rsidR="00F76903" w:rsidRPr="00F76903" w14:paraId="4D2C35D8" w14:textId="77777777" w:rsidTr="00F76903">
        <w:trPr>
          <w:trHeight w:val="15"/>
        </w:trPr>
        <w:tc>
          <w:tcPr>
            <w:tcW w:w="739" w:type="dxa"/>
            <w:hideMark/>
          </w:tcPr>
          <w:p w14:paraId="40AA741D" w14:textId="77777777" w:rsidR="00F76903" w:rsidRPr="00F76903" w:rsidRDefault="00F76903">
            <w:pPr>
              <w:rPr>
                <w:rFonts w:ascii="Arial" w:eastAsia="Times New Roman" w:hAnsi="Arial" w:cs="Arial"/>
                <w:sz w:val="24"/>
                <w:szCs w:val="24"/>
                <w:lang w:eastAsia="ru-RU"/>
              </w:rPr>
            </w:pPr>
          </w:p>
        </w:tc>
        <w:tc>
          <w:tcPr>
            <w:tcW w:w="2033" w:type="dxa"/>
            <w:hideMark/>
          </w:tcPr>
          <w:p w14:paraId="66355147" w14:textId="77777777" w:rsidR="00F76903" w:rsidRPr="00F76903" w:rsidRDefault="00F76903">
            <w:pPr>
              <w:rPr>
                <w:sz w:val="20"/>
                <w:szCs w:val="20"/>
                <w:lang w:eastAsia="ru-RU"/>
              </w:rPr>
            </w:pPr>
          </w:p>
        </w:tc>
        <w:tc>
          <w:tcPr>
            <w:tcW w:w="924" w:type="dxa"/>
            <w:hideMark/>
          </w:tcPr>
          <w:p w14:paraId="267BFB58" w14:textId="77777777" w:rsidR="00F76903" w:rsidRPr="00F76903" w:rsidRDefault="00F76903">
            <w:pPr>
              <w:rPr>
                <w:sz w:val="20"/>
                <w:szCs w:val="20"/>
                <w:lang w:eastAsia="ru-RU"/>
              </w:rPr>
            </w:pPr>
          </w:p>
        </w:tc>
        <w:tc>
          <w:tcPr>
            <w:tcW w:w="1478" w:type="dxa"/>
            <w:hideMark/>
          </w:tcPr>
          <w:p w14:paraId="7D661DAE" w14:textId="77777777" w:rsidR="00F76903" w:rsidRPr="00F76903" w:rsidRDefault="00F76903">
            <w:pPr>
              <w:rPr>
                <w:sz w:val="20"/>
                <w:szCs w:val="20"/>
                <w:lang w:eastAsia="ru-RU"/>
              </w:rPr>
            </w:pPr>
          </w:p>
        </w:tc>
        <w:tc>
          <w:tcPr>
            <w:tcW w:w="1109" w:type="dxa"/>
            <w:hideMark/>
          </w:tcPr>
          <w:p w14:paraId="518D9DB0" w14:textId="77777777" w:rsidR="00F76903" w:rsidRPr="00F76903" w:rsidRDefault="00F76903">
            <w:pPr>
              <w:rPr>
                <w:sz w:val="20"/>
                <w:szCs w:val="20"/>
                <w:lang w:eastAsia="ru-RU"/>
              </w:rPr>
            </w:pPr>
          </w:p>
        </w:tc>
        <w:tc>
          <w:tcPr>
            <w:tcW w:w="1478" w:type="dxa"/>
            <w:hideMark/>
          </w:tcPr>
          <w:p w14:paraId="40E73DFB" w14:textId="77777777" w:rsidR="00F76903" w:rsidRPr="00F76903" w:rsidRDefault="00F76903">
            <w:pPr>
              <w:rPr>
                <w:sz w:val="20"/>
                <w:szCs w:val="20"/>
                <w:lang w:eastAsia="ru-RU"/>
              </w:rPr>
            </w:pPr>
          </w:p>
        </w:tc>
        <w:tc>
          <w:tcPr>
            <w:tcW w:w="1109" w:type="dxa"/>
            <w:hideMark/>
          </w:tcPr>
          <w:p w14:paraId="0241A63F" w14:textId="77777777" w:rsidR="00F76903" w:rsidRPr="00F76903" w:rsidRDefault="00F76903">
            <w:pPr>
              <w:rPr>
                <w:sz w:val="20"/>
                <w:szCs w:val="20"/>
                <w:lang w:eastAsia="ru-RU"/>
              </w:rPr>
            </w:pPr>
          </w:p>
        </w:tc>
        <w:tc>
          <w:tcPr>
            <w:tcW w:w="924" w:type="dxa"/>
            <w:hideMark/>
          </w:tcPr>
          <w:p w14:paraId="2B936D1E" w14:textId="77777777" w:rsidR="00F76903" w:rsidRPr="00F76903" w:rsidRDefault="00F76903">
            <w:pPr>
              <w:rPr>
                <w:sz w:val="20"/>
                <w:szCs w:val="20"/>
                <w:lang w:eastAsia="ru-RU"/>
              </w:rPr>
            </w:pPr>
          </w:p>
        </w:tc>
        <w:tc>
          <w:tcPr>
            <w:tcW w:w="924" w:type="dxa"/>
            <w:hideMark/>
          </w:tcPr>
          <w:p w14:paraId="51CDF483" w14:textId="77777777" w:rsidR="00F76903" w:rsidRPr="00F76903" w:rsidRDefault="00F76903">
            <w:pPr>
              <w:rPr>
                <w:sz w:val="20"/>
                <w:szCs w:val="20"/>
                <w:lang w:eastAsia="ru-RU"/>
              </w:rPr>
            </w:pPr>
          </w:p>
        </w:tc>
        <w:tc>
          <w:tcPr>
            <w:tcW w:w="739" w:type="dxa"/>
            <w:hideMark/>
          </w:tcPr>
          <w:p w14:paraId="652A238C" w14:textId="77777777" w:rsidR="00F76903" w:rsidRPr="00F76903" w:rsidRDefault="00F76903">
            <w:pPr>
              <w:rPr>
                <w:sz w:val="20"/>
                <w:szCs w:val="20"/>
                <w:lang w:eastAsia="ru-RU"/>
              </w:rPr>
            </w:pPr>
          </w:p>
        </w:tc>
        <w:tc>
          <w:tcPr>
            <w:tcW w:w="554" w:type="dxa"/>
            <w:hideMark/>
          </w:tcPr>
          <w:p w14:paraId="1CA2A986" w14:textId="77777777" w:rsidR="00F76903" w:rsidRPr="00F76903" w:rsidRDefault="00F76903">
            <w:pPr>
              <w:rPr>
                <w:sz w:val="20"/>
                <w:szCs w:val="20"/>
                <w:lang w:eastAsia="ru-RU"/>
              </w:rPr>
            </w:pPr>
          </w:p>
        </w:tc>
        <w:tc>
          <w:tcPr>
            <w:tcW w:w="1109" w:type="dxa"/>
            <w:hideMark/>
          </w:tcPr>
          <w:p w14:paraId="274E303B" w14:textId="77777777" w:rsidR="00F76903" w:rsidRPr="00F76903" w:rsidRDefault="00F76903">
            <w:pPr>
              <w:rPr>
                <w:sz w:val="20"/>
                <w:szCs w:val="20"/>
                <w:lang w:eastAsia="ru-RU"/>
              </w:rPr>
            </w:pPr>
          </w:p>
        </w:tc>
        <w:tc>
          <w:tcPr>
            <w:tcW w:w="554" w:type="dxa"/>
            <w:hideMark/>
          </w:tcPr>
          <w:p w14:paraId="7D9D03E6" w14:textId="77777777" w:rsidR="00F76903" w:rsidRPr="00F76903" w:rsidRDefault="00F76903">
            <w:pPr>
              <w:rPr>
                <w:sz w:val="20"/>
                <w:szCs w:val="20"/>
                <w:lang w:eastAsia="ru-RU"/>
              </w:rPr>
            </w:pPr>
          </w:p>
        </w:tc>
        <w:tc>
          <w:tcPr>
            <w:tcW w:w="1109" w:type="dxa"/>
            <w:hideMark/>
          </w:tcPr>
          <w:p w14:paraId="0BAB7ECD" w14:textId="77777777" w:rsidR="00F76903" w:rsidRPr="00F76903" w:rsidRDefault="00F76903">
            <w:pPr>
              <w:rPr>
                <w:sz w:val="20"/>
                <w:szCs w:val="20"/>
                <w:lang w:eastAsia="ru-RU"/>
              </w:rPr>
            </w:pPr>
          </w:p>
        </w:tc>
      </w:tr>
      <w:tr w:rsidR="00F76903" w:rsidRPr="00F76903" w14:paraId="352F6102" w14:textId="77777777" w:rsidTr="00F76903">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1A823A"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N п/п</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02ADFA"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Наименование вида отходов</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D957E5" w14:textId="0FBF66BE"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Код по ФККО</w:t>
            </w:r>
            <w:r w:rsidRPr="00F76903">
              <w:rPr>
                <w:rFonts w:ascii="Times New Roman" w:eastAsia="Times New Roman" w:hAnsi="Times New Roman" w:cs="Times New Roman"/>
                <w:noProof/>
                <w:sz w:val="24"/>
                <w:szCs w:val="24"/>
                <w:lang w:eastAsia="ru-RU"/>
              </w:rPr>
              <mc:AlternateContent>
                <mc:Choice Requires="wps">
                  <w:drawing>
                    <wp:inline distT="0" distB="0" distL="0" distR="0" wp14:anchorId="4AB21757" wp14:editId="5C49A157">
                      <wp:extent cx="85725" cy="219075"/>
                      <wp:effectExtent l="0" t="0" r="0" b="0"/>
                      <wp:docPr id="5" name="Прямоугольник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57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46A5B2D" id="Прямоугольник 6" o:spid="_x0000_s1026" style="width:6.7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0D9A46"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 xml:space="preserve">Норматив </w:t>
            </w:r>
            <w:proofErr w:type="spellStart"/>
            <w:r w:rsidRPr="00F76903">
              <w:rPr>
                <w:rFonts w:ascii="Times New Roman" w:eastAsia="Times New Roman" w:hAnsi="Times New Roman" w:cs="Times New Roman"/>
                <w:sz w:val="24"/>
                <w:szCs w:val="24"/>
                <w:lang w:eastAsia="ru-RU"/>
              </w:rPr>
              <w:t>образо</w:t>
            </w:r>
            <w:proofErr w:type="spellEnd"/>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roofErr w:type="spellStart"/>
            <w:r w:rsidRPr="00F76903">
              <w:rPr>
                <w:rFonts w:ascii="Times New Roman" w:eastAsia="Times New Roman" w:hAnsi="Times New Roman" w:cs="Times New Roman"/>
                <w:sz w:val="24"/>
                <w:szCs w:val="24"/>
                <w:lang w:eastAsia="ru-RU"/>
              </w:rPr>
              <w:t>вания</w:t>
            </w:r>
            <w:proofErr w:type="spellEnd"/>
          </w:p>
        </w:tc>
        <w:tc>
          <w:tcPr>
            <w:tcW w:w="961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43E1B"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Лимиты на размещение отходов</w:t>
            </w:r>
          </w:p>
        </w:tc>
      </w:tr>
      <w:tr w:rsidR="00F76903" w:rsidRPr="00F76903" w14:paraId="46398F9E" w14:textId="77777777" w:rsidTr="00F76903">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5A96356" w14:textId="77777777" w:rsidR="00F76903" w:rsidRPr="00F76903" w:rsidRDefault="00F76903">
            <w:pPr>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E54E3BB" w14:textId="77777777" w:rsidR="00F76903" w:rsidRPr="00F76903" w:rsidRDefault="00F76903">
            <w:pPr>
              <w:spacing w:after="0"/>
              <w:rPr>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9B18921" w14:textId="77777777" w:rsidR="00F76903" w:rsidRPr="00F76903" w:rsidRDefault="00F76903">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AE664C5"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 xml:space="preserve">отходов, </w:t>
            </w:r>
            <w:proofErr w:type="spellStart"/>
            <w:r w:rsidRPr="00F76903">
              <w:rPr>
                <w:rFonts w:ascii="Times New Roman" w:eastAsia="Times New Roman" w:hAnsi="Times New Roman" w:cs="Times New Roman"/>
                <w:sz w:val="24"/>
                <w:szCs w:val="24"/>
                <w:lang w:eastAsia="ru-RU"/>
              </w:rPr>
              <w:t>осред</w:t>
            </w:r>
            <w:proofErr w:type="spellEnd"/>
            <w:r w:rsidRPr="00F76903">
              <w:rPr>
                <w:rFonts w:ascii="Times New Roman" w:eastAsia="Times New Roman" w:hAnsi="Times New Roman" w:cs="Times New Roman"/>
                <w:sz w:val="24"/>
                <w:szCs w:val="24"/>
                <w:lang w:eastAsia="ru-RU"/>
              </w:rPr>
              <w:t>-</w:t>
            </w:r>
          </w:p>
        </w:tc>
        <w:tc>
          <w:tcPr>
            <w:tcW w:w="9610"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4B2BC"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отходы, передаваемые на размещение другим индивидуальным предпринимателям или юридическим лицам</w:t>
            </w:r>
          </w:p>
        </w:tc>
      </w:tr>
      <w:tr w:rsidR="00F76903" w:rsidRPr="00F76903" w14:paraId="5E3A9E5E" w14:textId="77777777" w:rsidTr="00F76903">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9477884" w14:textId="77777777" w:rsidR="00F76903" w:rsidRPr="00F76903" w:rsidRDefault="00F76903">
            <w:pPr>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5E72ACF" w14:textId="77777777" w:rsidR="00F76903" w:rsidRPr="00F76903" w:rsidRDefault="00F76903">
            <w:pPr>
              <w:spacing w:after="0"/>
              <w:rPr>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0620C4A" w14:textId="77777777" w:rsidR="00F76903" w:rsidRPr="00F76903" w:rsidRDefault="00F76903">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C7E1221"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proofErr w:type="spellStart"/>
            <w:r w:rsidRPr="00F76903">
              <w:rPr>
                <w:rFonts w:ascii="Times New Roman" w:eastAsia="Times New Roman" w:hAnsi="Times New Roman" w:cs="Times New Roman"/>
                <w:sz w:val="24"/>
                <w:szCs w:val="24"/>
                <w:lang w:eastAsia="ru-RU"/>
              </w:rPr>
              <w:t>ненный</w:t>
            </w:r>
            <w:proofErr w:type="spellEnd"/>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8A4C04"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proofErr w:type="spellStart"/>
            <w:r w:rsidRPr="00F76903">
              <w:rPr>
                <w:rFonts w:ascii="Times New Roman" w:eastAsia="Times New Roman" w:hAnsi="Times New Roman" w:cs="Times New Roman"/>
                <w:sz w:val="24"/>
                <w:szCs w:val="24"/>
                <w:lang w:eastAsia="ru-RU"/>
              </w:rPr>
              <w:t>наиме</w:t>
            </w:r>
            <w:proofErr w:type="spellEnd"/>
            <w:r w:rsidRPr="00F76903">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92F704"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proofErr w:type="spellStart"/>
            <w:r w:rsidRPr="00F76903">
              <w:rPr>
                <w:rFonts w:ascii="Times New Roman" w:eastAsia="Times New Roman" w:hAnsi="Times New Roman" w:cs="Times New Roman"/>
                <w:sz w:val="24"/>
                <w:szCs w:val="24"/>
                <w:lang w:eastAsia="ru-RU"/>
              </w:rPr>
              <w:t>индиви</w:t>
            </w:r>
            <w:proofErr w:type="spellEnd"/>
            <w:r w:rsidRPr="00F76903">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1B2BD2"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номер</w:t>
            </w:r>
          </w:p>
        </w:tc>
        <w:tc>
          <w:tcPr>
            <w:tcW w:w="5914"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CE930"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лимиты на размещение отходов, тонн</w:t>
            </w:r>
          </w:p>
        </w:tc>
      </w:tr>
      <w:tr w:rsidR="00F76903" w:rsidRPr="00F76903" w14:paraId="10D984E6" w14:textId="77777777" w:rsidTr="00F76903">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9DA6461" w14:textId="77777777" w:rsidR="00F76903" w:rsidRPr="00F76903" w:rsidRDefault="00F76903">
            <w:pPr>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A4983C1" w14:textId="77777777" w:rsidR="00F76903" w:rsidRPr="00F76903" w:rsidRDefault="00F76903">
            <w:pPr>
              <w:spacing w:after="0"/>
              <w:rPr>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1504487" w14:textId="77777777" w:rsidR="00F76903" w:rsidRPr="00F76903" w:rsidRDefault="00F76903">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F61B879"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за год,</w:t>
            </w: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2EED418"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proofErr w:type="spellStart"/>
            <w:r w:rsidRPr="00F76903">
              <w:rPr>
                <w:rFonts w:ascii="Times New Roman" w:eastAsia="Times New Roman" w:hAnsi="Times New Roman" w:cs="Times New Roman"/>
                <w:sz w:val="24"/>
                <w:szCs w:val="24"/>
                <w:lang w:eastAsia="ru-RU"/>
              </w:rPr>
              <w:t>нование</w:t>
            </w:r>
            <w:proofErr w:type="spellEnd"/>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F4B8A43"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дуальный</w:t>
            </w: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0041BC3"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объекта</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A9BF23"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всего</w:t>
            </w:r>
          </w:p>
        </w:tc>
        <w:tc>
          <w:tcPr>
            <w:tcW w:w="4990"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67D82"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в том числе по годам</w:t>
            </w:r>
          </w:p>
        </w:tc>
      </w:tr>
      <w:tr w:rsidR="00F76903" w:rsidRPr="00F76903" w14:paraId="25F62262" w14:textId="77777777" w:rsidTr="00F76903">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CC2688" w14:textId="77777777" w:rsidR="00F76903" w:rsidRPr="00F76903" w:rsidRDefault="00F76903">
            <w:pPr>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EED1A6" w14:textId="77777777" w:rsidR="00F76903" w:rsidRPr="00F76903" w:rsidRDefault="00F76903">
            <w:pPr>
              <w:spacing w:after="0"/>
              <w:rPr>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EDA784" w14:textId="77777777" w:rsidR="00F76903" w:rsidRPr="00F76903" w:rsidRDefault="00F76903">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406777"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тонн</w:t>
            </w: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CE2B62"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 xml:space="preserve">объекта </w:t>
            </w:r>
            <w:proofErr w:type="spellStart"/>
            <w:r w:rsidRPr="00F76903">
              <w:rPr>
                <w:rFonts w:ascii="Times New Roman" w:eastAsia="Times New Roman" w:hAnsi="Times New Roman" w:cs="Times New Roman"/>
                <w:sz w:val="24"/>
                <w:szCs w:val="24"/>
                <w:lang w:eastAsia="ru-RU"/>
              </w:rPr>
              <w:t>разме</w:t>
            </w:r>
            <w:proofErr w:type="spellEnd"/>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roofErr w:type="spellStart"/>
            <w:r w:rsidRPr="00F76903">
              <w:rPr>
                <w:rFonts w:ascii="Times New Roman" w:eastAsia="Times New Roman" w:hAnsi="Times New Roman" w:cs="Times New Roman"/>
                <w:sz w:val="24"/>
                <w:szCs w:val="24"/>
                <w:lang w:eastAsia="ru-RU"/>
              </w:rPr>
              <w:t>щения</w:t>
            </w:r>
            <w:proofErr w:type="spellEnd"/>
            <w:r w:rsidRPr="00F76903">
              <w:rPr>
                <w:rFonts w:ascii="Times New Roman" w:eastAsia="Times New Roman" w:hAnsi="Times New Roman" w:cs="Times New Roman"/>
                <w:sz w:val="24"/>
                <w:szCs w:val="24"/>
                <w:lang w:eastAsia="ru-RU"/>
              </w:rPr>
              <w:t xml:space="preserve"> отходов</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62F857"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proofErr w:type="spellStart"/>
            <w:r w:rsidRPr="00F76903">
              <w:rPr>
                <w:rFonts w:ascii="Times New Roman" w:eastAsia="Times New Roman" w:hAnsi="Times New Roman" w:cs="Times New Roman"/>
                <w:sz w:val="24"/>
                <w:szCs w:val="24"/>
                <w:lang w:eastAsia="ru-RU"/>
              </w:rPr>
              <w:t>предпри</w:t>
            </w:r>
            <w:proofErr w:type="spellEnd"/>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roofErr w:type="spellStart"/>
            <w:r w:rsidRPr="00F76903">
              <w:rPr>
                <w:rFonts w:ascii="Times New Roman" w:eastAsia="Times New Roman" w:hAnsi="Times New Roman" w:cs="Times New Roman"/>
                <w:sz w:val="24"/>
                <w:szCs w:val="24"/>
                <w:lang w:eastAsia="ru-RU"/>
              </w:rPr>
              <w:t>ниматель</w:t>
            </w:r>
            <w:proofErr w:type="spellEnd"/>
            <w:r w:rsidRPr="00F76903">
              <w:rPr>
                <w:rFonts w:ascii="Times New Roman" w:eastAsia="Times New Roman" w:hAnsi="Times New Roman" w:cs="Times New Roman"/>
                <w:sz w:val="24"/>
                <w:szCs w:val="24"/>
                <w:lang w:eastAsia="ru-RU"/>
              </w:rPr>
              <w:t xml:space="preserve"> или </w:t>
            </w:r>
            <w:proofErr w:type="spellStart"/>
            <w:r w:rsidRPr="00F76903">
              <w:rPr>
                <w:rFonts w:ascii="Times New Roman" w:eastAsia="Times New Roman" w:hAnsi="Times New Roman" w:cs="Times New Roman"/>
                <w:sz w:val="24"/>
                <w:szCs w:val="24"/>
                <w:lang w:eastAsia="ru-RU"/>
              </w:rPr>
              <w:t>юридичес</w:t>
            </w:r>
            <w:proofErr w:type="spellEnd"/>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t xml:space="preserve">кое лицо, </w:t>
            </w:r>
            <w:proofErr w:type="spellStart"/>
            <w:r w:rsidRPr="00F76903">
              <w:rPr>
                <w:rFonts w:ascii="Times New Roman" w:eastAsia="Times New Roman" w:hAnsi="Times New Roman" w:cs="Times New Roman"/>
                <w:sz w:val="24"/>
                <w:szCs w:val="24"/>
                <w:lang w:eastAsia="ru-RU"/>
              </w:rPr>
              <w:t>эксплуати</w:t>
            </w:r>
            <w:proofErr w:type="spellEnd"/>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roofErr w:type="spellStart"/>
            <w:r w:rsidRPr="00F76903">
              <w:rPr>
                <w:rFonts w:ascii="Times New Roman" w:eastAsia="Times New Roman" w:hAnsi="Times New Roman" w:cs="Times New Roman"/>
                <w:sz w:val="24"/>
                <w:szCs w:val="24"/>
                <w:lang w:eastAsia="ru-RU"/>
              </w:rPr>
              <w:t>рующее</w:t>
            </w:r>
            <w:proofErr w:type="spellEnd"/>
            <w:r w:rsidRPr="00F76903">
              <w:rPr>
                <w:rFonts w:ascii="Times New Roman" w:eastAsia="Times New Roman" w:hAnsi="Times New Roman" w:cs="Times New Roman"/>
                <w:sz w:val="24"/>
                <w:szCs w:val="24"/>
                <w:lang w:eastAsia="ru-RU"/>
              </w:rPr>
              <w:t xml:space="preserve"> объект </w:t>
            </w:r>
            <w:proofErr w:type="spellStart"/>
            <w:r w:rsidRPr="00F76903">
              <w:rPr>
                <w:rFonts w:ascii="Times New Roman" w:eastAsia="Times New Roman" w:hAnsi="Times New Roman" w:cs="Times New Roman"/>
                <w:sz w:val="24"/>
                <w:szCs w:val="24"/>
                <w:lang w:eastAsia="ru-RU"/>
              </w:rPr>
              <w:t>разме</w:t>
            </w:r>
            <w:proofErr w:type="spellEnd"/>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roofErr w:type="spellStart"/>
            <w:r w:rsidRPr="00F76903">
              <w:rPr>
                <w:rFonts w:ascii="Times New Roman" w:eastAsia="Times New Roman" w:hAnsi="Times New Roman" w:cs="Times New Roman"/>
                <w:sz w:val="24"/>
                <w:szCs w:val="24"/>
                <w:lang w:eastAsia="ru-RU"/>
              </w:rPr>
              <w:t>щения</w:t>
            </w:r>
            <w:proofErr w:type="spellEnd"/>
            <w:r w:rsidRPr="00F76903">
              <w:rPr>
                <w:rFonts w:ascii="Times New Roman" w:eastAsia="Times New Roman" w:hAnsi="Times New Roman" w:cs="Times New Roman"/>
                <w:sz w:val="24"/>
                <w:szCs w:val="24"/>
                <w:lang w:eastAsia="ru-RU"/>
              </w:rPr>
              <w:t xml:space="preserve"> отходов</w:t>
            </w: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DDDBC0" w14:textId="5F0DF03A"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proofErr w:type="spellStart"/>
            <w:r w:rsidRPr="00F76903">
              <w:rPr>
                <w:rFonts w:ascii="Times New Roman" w:eastAsia="Times New Roman" w:hAnsi="Times New Roman" w:cs="Times New Roman"/>
                <w:sz w:val="24"/>
                <w:szCs w:val="24"/>
                <w:lang w:eastAsia="ru-RU"/>
              </w:rPr>
              <w:t>разме</w:t>
            </w:r>
            <w:proofErr w:type="spellEnd"/>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roofErr w:type="spellStart"/>
            <w:r w:rsidRPr="00F76903">
              <w:rPr>
                <w:rFonts w:ascii="Times New Roman" w:eastAsia="Times New Roman" w:hAnsi="Times New Roman" w:cs="Times New Roman"/>
                <w:sz w:val="24"/>
                <w:szCs w:val="24"/>
                <w:lang w:eastAsia="ru-RU"/>
              </w:rPr>
              <w:t>щения</w:t>
            </w:r>
            <w:proofErr w:type="spellEnd"/>
            <w:r w:rsidRPr="00F76903">
              <w:rPr>
                <w:rFonts w:ascii="Times New Roman" w:eastAsia="Times New Roman" w:hAnsi="Times New Roman" w:cs="Times New Roman"/>
                <w:sz w:val="24"/>
                <w:szCs w:val="24"/>
                <w:lang w:eastAsia="ru-RU"/>
              </w:rPr>
              <w:t xml:space="preserve"> отходов в ГРОРО</w:t>
            </w:r>
            <w:r w:rsidRPr="00F76903">
              <w:rPr>
                <w:rFonts w:ascii="Times New Roman" w:eastAsia="Times New Roman" w:hAnsi="Times New Roman" w:cs="Times New Roman"/>
                <w:noProof/>
                <w:sz w:val="24"/>
                <w:szCs w:val="24"/>
                <w:lang w:eastAsia="ru-RU"/>
              </w:rPr>
              <mc:AlternateContent>
                <mc:Choice Requires="wps">
                  <w:drawing>
                    <wp:inline distT="0" distB="0" distL="0" distR="0" wp14:anchorId="2D363096" wp14:editId="54AF2AE8">
                      <wp:extent cx="104775" cy="219075"/>
                      <wp:effectExtent l="0" t="0" r="0" b="0"/>
                      <wp:docPr id="6" name="Прямоугольник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80BB834" id="Прямоугольник 5" o:spid="_x0000_s1026" style="width:8.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442CCA" w14:textId="77777777" w:rsidR="00F76903" w:rsidRPr="00F76903" w:rsidRDefault="00F76903">
            <w:pPr>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72BA1"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20_</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1AF0E"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20_</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597AF"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20_</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8E81E"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20_</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DB50B"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20_</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7416F"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20_</w:t>
            </w:r>
          </w:p>
        </w:tc>
      </w:tr>
      <w:tr w:rsidR="00F76903" w:rsidRPr="00F76903" w14:paraId="467DBC2C" w14:textId="77777777" w:rsidTr="00F769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1C205"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D3166"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D125D"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63A5F"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A3E61"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7F06D"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F2943"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EDADD"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F33DD"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58E8F"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10</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AE5A8"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93279"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12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240FE"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445FD"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14</w:t>
            </w:r>
          </w:p>
        </w:tc>
      </w:tr>
      <w:tr w:rsidR="00F76903" w:rsidRPr="00F76903" w14:paraId="571E98F3" w14:textId="77777777" w:rsidTr="00F769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8C5D7" w14:textId="77777777" w:rsidR="00F76903" w:rsidRPr="00F76903" w:rsidRDefault="00F76903">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AAB7C"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Отходы I класса 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1A0D8" w14:textId="77777777" w:rsidR="00F76903" w:rsidRPr="00F76903" w:rsidRDefault="00F76903">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44E6B" w14:textId="77777777" w:rsidR="00F76903" w:rsidRPr="00F76903" w:rsidRDefault="00F76903">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13172" w14:textId="77777777" w:rsidR="00F76903" w:rsidRPr="00F76903" w:rsidRDefault="00F76903">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29C56" w14:textId="77777777" w:rsidR="00F76903" w:rsidRPr="00F76903" w:rsidRDefault="00F76903">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45260"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9237C"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33A91"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AA385" w14:textId="77777777" w:rsidR="00F76903" w:rsidRPr="00F76903" w:rsidRDefault="00F76903">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FECCD" w14:textId="77777777" w:rsidR="00F76903" w:rsidRPr="00F76903" w:rsidRDefault="00F76903">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C32E3" w14:textId="77777777" w:rsidR="00F76903" w:rsidRPr="00F76903" w:rsidRDefault="00F76903">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91411" w14:textId="77777777" w:rsidR="00F76903" w:rsidRPr="00F76903" w:rsidRDefault="00F76903">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3B5B5" w14:textId="77777777" w:rsidR="00F76903" w:rsidRPr="00F76903" w:rsidRDefault="00F76903">
            <w:pPr>
              <w:spacing w:after="0"/>
              <w:rPr>
                <w:sz w:val="20"/>
                <w:szCs w:val="20"/>
                <w:lang w:eastAsia="ru-RU"/>
              </w:rPr>
            </w:pPr>
          </w:p>
        </w:tc>
      </w:tr>
      <w:tr w:rsidR="00F76903" w:rsidRPr="00F76903" w14:paraId="5428BE19" w14:textId="77777777" w:rsidTr="00F769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E84F5" w14:textId="77777777" w:rsidR="00F76903" w:rsidRPr="00F76903" w:rsidRDefault="00F76903">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F8D50"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 xml:space="preserve">Итого I класса </w:t>
            </w:r>
            <w:r w:rsidRPr="00F76903">
              <w:rPr>
                <w:rFonts w:ascii="Times New Roman" w:eastAsia="Times New Roman" w:hAnsi="Times New Roman" w:cs="Times New Roman"/>
                <w:sz w:val="24"/>
                <w:szCs w:val="24"/>
                <w:lang w:eastAsia="ru-RU"/>
              </w:rPr>
              <w:lastRenderedPageBreak/>
              <w:t>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CF587" w14:textId="77777777" w:rsidR="00F76903" w:rsidRPr="00F76903" w:rsidRDefault="00F76903">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4101C" w14:textId="77777777" w:rsidR="00F76903" w:rsidRPr="00F76903" w:rsidRDefault="00F76903">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AFABC" w14:textId="77777777" w:rsidR="00F76903" w:rsidRPr="00F76903" w:rsidRDefault="00F76903">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1BBBD" w14:textId="77777777" w:rsidR="00F76903" w:rsidRPr="00F76903" w:rsidRDefault="00F76903">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C1966"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752CB"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00F95"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2BF29" w14:textId="77777777" w:rsidR="00F76903" w:rsidRPr="00F76903" w:rsidRDefault="00F76903">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C87A6" w14:textId="77777777" w:rsidR="00F76903" w:rsidRPr="00F76903" w:rsidRDefault="00F76903">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CB99B" w14:textId="77777777" w:rsidR="00F76903" w:rsidRPr="00F76903" w:rsidRDefault="00F76903">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94208" w14:textId="77777777" w:rsidR="00F76903" w:rsidRPr="00F76903" w:rsidRDefault="00F76903">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6F4C4" w14:textId="77777777" w:rsidR="00F76903" w:rsidRPr="00F76903" w:rsidRDefault="00F76903">
            <w:pPr>
              <w:spacing w:after="0"/>
              <w:rPr>
                <w:sz w:val="20"/>
                <w:szCs w:val="20"/>
                <w:lang w:eastAsia="ru-RU"/>
              </w:rPr>
            </w:pPr>
          </w:p>
        </w:tc>
      </w:tr>
    </w:tbl>
    <w:p w14:paraId="3A119615"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5389"/>
        <w:gridCol w:w="1439"/>
        <w:gridCol w:w="2527"/>
      </w:tblGrid>
      <w:tr w:rsidR="00F76903" w:rsidRPr="00F76903" w14:paraId="7988EA13" w14:textId="77777777" w:rsidTr="00F76903">
        <w:trPr>
          <w:trHeight w:val="15"/>
        </w:trPr>
        <w:tc>
          <w:tcPr>
            <w:tcW w:w="6838" w:type="dxa"/>
            <w:hideMark/>
          </w:tcPr>
          <w:p w14:paraId="4FB77BAB" w14:textId="77777777" w:rsidR="00F76903" w:rsidRPr="00F76903" w:rsidRDefault="00F76903">
            <w:pPr>
              <w:rPr>
                <w:rFonts w:ascii="Arial" w:eastAsia="Times New Roman" w:hAnsi="Arial" w:cs="Arial"/>
                <w:sz w:val="24"/>
                <w:szCs w:val="24"/>
                <w:lang w:eastAsia="ru-RU"/>
              </w:rPr>
            </w:pPr>
          </w:p>
        </w:tc>
        <w:tc>
          <w:tcPr>
            <w:tcW w:w="1478" w:type="dxa"/>
            <w:hideMark/>
          </w:tcPr>
          <w:p w14:paraId="4D10395E" w14:textId="77777777" w:rsidR="00F76903" w:rsidRPr="00F76903" w:rsidRDefault="00F76903">
            <w:pPr>
              <w:rPr>
                <w:sz w:val="20"/>
                <w:szCs w:val="20"/>
                <w:lang w:eastAsia="ru-RU"/>
              </w:rPr>
            </w:pPr>
          </w:p>
        </w:tc>
        <w:tc>
          <w:tcPr>
            <w:tcW w:w="2957" w:type="dxa"/>
            <w:hideMark/>
          </w:tcPr>
          <w:p w14:paraId="0275BAB9" w14:textId="77777777" w:rsidR="00F76903" w:rsidRPr="00F76903" w:rsidRDefault="00F76903">
            <w:pPr>
              <w:rPr>
                <w:sz w:val="20"/>
                <w:szCs w:val="20"/>
                <w:lang w:eastAsia="ru-RU"/>
              </w:rPr>
            </w:pPr>
          </w:p>
        </w:tc>
      </w:tr>
      <w:tr w:rsidR="00F76903" w:rsidRPr="00F76903" w14:paraId="2CAE4688" w14:textId="77777777" w:rsidTr="00F76903">
        <w:tc>
          <w:tcPr>
            <w:tcW w:w="6838" w:type="dxa"/>
            <w:tcMar>
              <w:top w:w="0" w:type="dxa"/>
              <w:left w:w="149" w:type="dxa"/>
              <w:bottom w:w="0" w:type="dxa"/>
              <w:right w:w="149" w:type="dxa"/>
            </w:tcMar>
            <w:hideMark/>
          </w:tcPr>
          <w:p w14:paraId="1488D4D1" w14:textId="77777777" w:rsidR="00F76903" w:rsidRPr="00F76903" w:rsidRDefault="00F76903">
            <w:pPr>
              <w:rPr>
                <w:sz w:val="20"/>
                <w:szCs w:val="20"/>
                <w:lang w:eastAsia="ru-RU"/>
              </w:rPr>
            </w:pPr>
          </w:p>
        </w:tc>
        <w:tc>
          <w:tcPr>
            <w:tcW w:w="1478" w:type="dxa"/>
            <w:tcMar>
              <w:top w:w="0" w:type="dxa"/>
              <w:left w:w="149" w:type="dxa"/>
              <w:bottom w:w="0" w:type="dxa"/>
              <w:right w:w="149" w:type="dxa"/>
            </w:tcMar>
            <w:hideMark/>
          </w:tcPr>
          <w:p w14:paraId="60590E58"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Проверил</w:t>
            </w:r>
            <w:r w:rsidRPr="00F76903">
              <w:rPr>
                <w:rFonts w:ascii="Times New Roman" w:eastAsia="Times New Roman" w:hAnsi="Times New Roman" w:cs="Times New Roman"/>
                <w:sz w:val="24"/>
                <w:szCs w:val="24"/>
                <w:lang w:eastAsia="ru-RU"/>
              </w:rPr>
              <w:br/>
            </w:r>
          </w:p>
        </w:tc>
        <w:tc>
          <w:tcPr>
            <w:tcW w:w="2957" w:type="dxa"/>
            <w:tcBorders>
              <w:top w:val="nil"/>
              <w:left w:val="nil"/>
              <w:bottom w:val="single" w:sz="6" w:space="0" w:color="000000"/>
              <w:right w:val="nil"/>
            </w:tcBorders>
            <w:tcMar>
              <w:top w:w="0" w:type="dxa"/>
              <w:left w:w="149" w:type="dxa"/>
              <w:bottom w:w="0" w:type="dxa"/>
              <w:right w:w="149" w:type="dxa"/>
            </w:tcMar>
            <w:hideMark/>
          </w:tcPr>
          <w:p w14:paraId="53883D8E"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1E052D80" w14:textId="77777777" w:rsidTr="00F76903">
        <w:tc>
          <w:tcPr>
            <w:tcW w:w="6838" w:type="dxa"/>
            <w:tcMar>
              <w:top w:w="0" w:type="dxa"/>
              <w:left w:w="149" w:type="dxa"/>
              <w:bottom w:w="0" w:type="dxa"/>
              <w:right w:w="149" w:type="dxa"/>
            </w:tcMar>
            <w:hideMark/>
          </w:tcPr>
          <w:p w14:paraId="34D48FFF" w14:textId="77777777" w:rsidR="00F76903" w:rsidRPr="00F76903" w:rsidRDefault="00F76903">
            <w:pPr>
              <w:spacing w:after="0"/>
              <w:rPr>
                <w:sz w:val="20"/>
                <w:szCs w:val="20"/>
                <w:lang w:eastAsia="ru-RU"/>
              </w:rPr>
            </w:pPr>
          </w:p>
        </w:tc>
        <w:tc>
          <w:tcPr>
            <w:tcW w:w="1478" w:type="dxa"/>
            <w:tcMar>
              <w:top w:w="0" w:type="dxa"/>
              <w:left w:w="149" w:type="dxa"/>
              <w:bottom w:w="0" w:type="dxa"/>
              <w:right w:w="149" w:type="dxa"/>
            </w:tcMar>
            <w:hideMark/>
          </w:tcPr>
          <w:p w14:paraId="59A4F324" w14:textId="77777777" w:rsidR="00F76903" w:rsidRPr="00F76903" w:rsidRDefault="00F76903">
            <w:pPr>
              <w:spacing w:after="0"/>
              <w:rPr>
                <w:sz w:val="20"/>
                <w:szCs w:val="20"/>
                <w:lang w:eastAsia="ru-RU"/>
              </w:rPr>
            </w:pPr>
          </w:p>
        </w:tc>
        <w:tc>
          <w:tcPr>
            <w:tcW w:w="2957" w:type="dxa"/>
            <w:tcMar>
              <w:top w:w="0" w:type="dxa"/>
              <w:left w:w="149" w:type="dxa"/>
              <w:bottom w:w="0" w:type="dxa"/>
              <w:right w:w="149" w:type="dxa"/>
            </w:tcMar>
            <w:hideMark/>
          </w:tcPr>
          <w:p w14:paraId="28108D30"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Ф.И.О.</w:t>
            </w:r>
          </w:p>
        </w:tc>
      </w:tr>
    </w:tbl>
    <w:p w14:paraId="47AF50C8"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93"/>
        <w:gridCol w:w="1646"/>
        <w:gridCol w:w="574"/>
        <w:gridCol w:w="736"/>
        <w:gridCol w:w="736"/>
        <w:gridCol w:w="736"/>
        <w:gridCol w:w="736"/>
        <w:gridCol w:w="574"/>
        <w:gridCol w:w="494"/>
        <w:gridCol w:w="494"/>
        <w:gridCol w:w="494"/>
        <w:gridCol w:w="574"/>
        <w:gridCol w:w="494"/>
        <w:gridCol w:w="574"/>
      </w:tblGrid>
      <w:tr w:rsidR="00F76903" w:rsidRPr="00F76903" w14:paraId="5EF01096" w14:textId="77777777" w:rsidTr="00F76903">
        <w:trPr>
          <w:trHeight w:val="15"/>
        </w:trPr>
        <w:tc>
          <w:tcPr>
            <w:tcW w:w="739" w:type="dxa"/>
            <w:hideMark/>
          </w:tcPr>
          <w:p w14:paraId="2BBAD4DC" w14:textId="77777777" w:rsidR="00F76903" w:rsidRPr="00F76903" w:rsidRDefault="00F76903">
            <w:pPr>
              <w:rPr>
                <w:rFonts w:ascii="Arial" w:eastAsia="Times New Roman" w:hAnsi="Arial" w:cs="Arial"/>
                <w:sz w:val="24"/>
                <w:szCs w:val="24"/>
                <w:lang w:eastAsia="ru-RU"/>
              </w:rPr>
            </w:pPr>
          </w:p>
        </w:tc>
        <w:tc>
          <w:tcPr>
            <w:tcW w:w="2033" w:type="dxa"/>
            <w:hideMark/>
          </w:tcPr>
          <w:p w14:paraId="3984CB59" w14:textId="77777777" w:rsidR="00F76903" w:rsidRPr="00F76903" w:rsidRDefault="00F76903">
            <w:pPr>
              <w:rPr>
                <w:sz w:val="20"/>
                <w:szCs w:val="20"/>
                <w:lang w:eastAsia="ru-RU"/>
              </w:rPr>
            </w:pPr>
          </w:p>
        </w:tc>
        <w:tc>
          <w:tcPr>
            <w:tcW w:w="924" w:type="dxa"/>
            <w:hideMark/>
          </w:tcPr>
          <w:p w14:paraId="3679DD7D" w14:textId="77777777" w:rsidR="00F76903" w:rsidRPr="00F76903" w:rsidRDefault="00F76903">
            <w:pPr>
              <w:rPr>
                <w:sz w:val="20"/>
                <w:szCs w:val="20"/>
                <w:lang w:eastAsia="ru-RU"/>
              </w:rPr>
            </w:pPr>
          </w:p>
        </w:tc>
        <w:tc>
          <w:tcPr>
            <w:tcW w:w="1294" w:type="dxa"/>
            <w:hideMark/>
          </w:tcPr>
          <w:p w14:paraId="7C32DB2C" w14:textId="77777777" w:rsidR="00F76903" w:rsidRPr="00F76903" w:rsidRDefault="00F76903">
            <w:pPr>
              <w:rPr>
                <w:sz w:val="20"/>
                <w:szCs w:val="20"/>
                <w:lang w:eastAsia="ru-RU"/>
              </w:rPr>
            </w:pPr>
          </w:p>
        </w:tc>
        <w:tc>
          <w:tcPr>
            <w:tcW w:w="1294" w:type="dxa"/>
            <w:hideMark/>
          </w:tcPr>
          <w:p w14:paraId="460F3439" w14:textId="77777777" w:rsidR="00F76903" w:rsidRPr="00F76903" w:rsidRDefault="00F76903">
            <w:pPr>
              <w:rPr>
                <w:sz w:val="20"/>
                <w:szCs w:val="20"/>
                <w:lang w:eastAsia="ru-RU"/>
              </w:rPr>
            </w:pPr>
          </w:p>
        </w:tc>
        <w:tc>
          <w:tcPr>
            <w:tcW w:w="1294" w:type="dxa"/>
            <w:hideMark/>
          </w:tcPr>
          <w:p w14:paraId="505357AE" w14:textId="77777777" w:rsidR="00F76903" w:rsidRPr="00F76903" w:rsidRDefault="00F76903">
            <w:pPr>
              <w:rPr>
                <w:sz w:val="20"/>
                <w:szCs w:val="20"/>
                <w:lang w:eastAsia="ru-RU"/>
              </w:rPr>
            </w:pPr>
          </w:p>
        </w:tc>
        <w:tc>
          <w:tcPr>
            <w:tcW w:w="1294" w:type="dxa"/>
            <w:hideMark/>
          </w:tcPr>
          <w:p w14:paraId="28579A69" w14:textId="77777777" w:rsidR="00F76903" w:rsidRPr="00F76903" w:rsidRDefault="00F76903">
            <w:pPr>
              <w:rPr>
                <w:sz w:val="20"/>
                <w:szCs w:val="20"/>
                <w:lang w:eastAsia="ru-RU"/>
              </w:rPr>
            </w:pPr>
          </w:p>
        </w:tc>
        <w:tc>
          <w:tcPr>
            <w:tcW w:w="924" w:type="dxa"/>
            <w:hideMark/>
          </w:tcPr>
          <w:p w14:paraId="43CB6CB6" w14:textId="77777777" w:rsidR="00F76903" w:rsidRPr="00F76903" w:rsidRDefault="00F76903">
            <w:pPr>
              <w:rPr>
                <w:sz w:val="20"/>
                <w:szCs w:val="20"/>
                <w:lang w:eastAsia="ru-RU"/>
              </w:rPr>
            </w:pPr>
          </w:p>
        </w:tc>
        <w:tc>
          <w:tcPr>
            <w:tcW w:w="739" w:type="dxa"/>
            <w:hideMark/>
          </w:tcPr>
          <w:p w14:paraId="6E164F4A" w14:textId="77777777" w:rsidR="00F76903" w:rsidRPr="00F76903" w:rsidRDefault="00F76903">
            <w:pPr>
              <w:rPr>
                <w:sz w:val="20"/>
                <w:szCs w:val="20"/>
                <w:lang w:eastAsia="ru-RU"/>
              </w:rPr>
            </w:pPr>
          </w:p>
        </w:tc>
        <w:tc>
          <w:tcPr>
            <w:tcW w:w="739" w:type="dxa"/>
            <w:hideMark/>
          </w:tcPr>
          <w:p w14:paraId="68ECCD88" w14:textId="77777777" w:rsidR="00F76903" w:rsidRPr="00F76903" w:rsidRDefault="00F76903">
            <w:pPr>
              <w:rPr>
                <w:sz w:val="20"/>
                <w:szCs w:val="20"/>
                <w:lang w:eastAsia="ru-RU"/>
              </w:rPr>
            </w:pPr>
          </w:p>
        </w:tc>
        <w:tc>
          <w:tcPr>
            <w:tcW w:w="739" w:type="dxa"/>
            <w:hideMark/>
          </w:tcPr>
          <w:p w14:paraId="5F95B9CA" w14:textId="77777777" w:rsidR="00F76903" w:rsidRPr="00F76903" w:rsidRDefault="00F76903">
            <w:pPr>
              <w:rPr>
                <w:sz w:val="20"/>
                <w:szCs w:val="20"/>
                <w:lang w:eastAsia="ru-RU"/>
              </w:rPr>
            </w:pPr>
          </w:p>
        </w:tc>
        <w:tc>
          <w:tcPr>
            <w:tcW w:w="924" w:type="dxa"/>
            <w:hideMark/>
          </w:tcPr>
          <w:p w14:paraId="0E055CFE" w14:textId="77777777" w:rsidR="00F76903" w:rsidRPr="00F76903" w:rsidRDefault="00F76903">
            <w:pPr>
              <w:rPr>
                <w:sz w:val="20"/>
                <w:szCs w:val="20"/>
                <w:lang w:eastAsia="ru-RU"/>
              </w:rPr>
            </w:pPr>
          </w:p>
        </w:tc>
        <w:tc>
          <w:tcPr>
            <w:tcW w:w="739" w:type="dxa"/>
            <w:hideMark/>
          </w:tcPr>
          <w:p w14:paraId="7ECD313F" w14:textId="77777777" w:rsidR="00F76903" w:rsidRPr="00F76903" w:rsidRDefault="00F76903">
            <w:pPr>
              <w:rPr>
                <w:sz w:val="20"/>
                <w:szCs w:val="20"/>
                <w:lang w:eastAsia="ru-RU"/>
              </w:rPr>
            </w:pPr>
          </w:p>
        </w:tc>
        <w:tc>
          <w:tcPr>
            <w:tcW w:w="924" w:type="dxa"/>
            <w:hideMark/>
          </w:tcPr>
          <w:p w14:paraId="20E727D6" w14:textId="77777777" w:rsidR="00F76903" w:rsidRPr="00F76903" w:rsidRDefault="00F76903">
            <w:pPr>
              <w:rPr>
                <w:sz w:val="20"/>
                <w:szCs w:val="20"/>
                <w:lang w:eastAsia="ru-RU"/>
              </w:rPr>
            </w:pPr>
          </w:p>
        </w:tc>
      </w:tr>
      <w:tr w:rsidR="00F76903" w:rsidRPr="00F76903" w14:paraId="0E121003" w14:textId="77777777" w:rsidTr="00F769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92E26" w14:textId="77777777" w:rsidR="00F76903" w:rsidRPr="00F76903" w:rsidRDefault="00F76903">
            <w:pPr>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C319B"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Отходы II класса 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8044A" w14:textId="77777777" w:rsidR="00F76903" w:rsidRPr="00F76903" w:rsidRDefault="00F76903">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963D3"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7606F"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B4072"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3F8C7"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BE04D"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8ED78"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B0C67"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7B658"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B092A"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B56C6"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C8B20" w14:textId="77777777" w:rsidR="00F76903" w:rsidRPr="00F76903" w:rsidRDefault="00F76903">
            <w:pPr>
              <w:spacing w:after="0"/>
              <w:rPr>
                <w:sz w:val="20"/>
                <w:szCs w:val="20"/>
                <w:lang w:eastAsia="ru-RU"/>
              </w:rPr>
            </w:pPr>
          </w:p>
        </w:tc>
      </w:tr>
      <w:tr w:rsidR="00F76903" w:rsidRPr="00F76903" w14:paraId="57A3049D" w14:textId="77777777" w:rsidTr="00F769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CFE35" w14:textId="77777777" w:rsidR="00F76903" w:rsidRPr="00F76903" w:rsidRDefault="00F76903">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11D28"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Итого II класса 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86291" w14:textId="77777777" w:rsidR="00F76903" w:rsidRPr="00F76903" w:rsidRDefault="00F76903">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A491D"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3C1B8"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B5DB3"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67C29"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62376"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B354C"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84668"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1B42F"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A6CF3"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27E9F"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05328" w14:textId="77777777" w:rsidR="00F76903" w:rsidRPr="00F76903" w:rsidRDefault="00F76903">
            <w:pPr>
              <w:spacing w:after="0"/>
              <w:rPr>
                <w:sz w:val="20"/>
                <w:szCs w:val="20"/>
                <w:lang w:eastAsia="ru-RU"/>
              </w:rPr>
            </w:pPr>
          </w:p>
        </w:tc>
      </w:tr>
      <w:tr w:rsidR="00F76903" w:rsidRPr="00F76903" w14:paraId="0433D355" w14:textId="77777777" w:rsidTr="00F769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4E822" w14:textId="77777777" w:rsidR="00F76903" w:rsidRPr="00F76903" w:rsidRDefault="00F76903">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A25D0"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Отходы III класса 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95EA6" w14:textId="77777777" w:rsidR="00F76903" w:rsidRPr="00F76903" w:rsidRDefault="00F76903">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0E817"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46F68"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2B356"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6B9D1"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35D06"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45758"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78C3B"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B954A"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B1A44"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B6924"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D33A9" w14:textId="77777777" w:rsidR="00F76903" w:rsidRPr="00F76903" w:rsidRDefault="00F76903">
            <w:pPr>
              <w:spacing w:after="0"/>
              <w:rPr>
                <w:sz w:val="20"/>
                <w:szCs w:val="20"/>
                <w:lang w:eastAsia="ru-RU"/>
              </w:rPr>
            </w:pPr>
          </w:p>
        </w:tc>
      </w:tr>
      <w:tr w:rsidR="00F76903" w:rsidRPr="00F76903" w14:paraId="4F78240E" w14:textId="77777777" w:rsidTr="00F769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F1DCC" w14:textId="77777777" w:rsidR="00F76903" w:rsidRPr="00F76903" w:rsidRDefault="00F76903">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7049C"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Итого III класса 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8A4ED" w14:textId="77777777" w:rsidR="00F76903" w:rsidRPr="00F76903" w:rsidRDefault="00F76903">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BB9D0"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456B9"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FE235"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5CD6B"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64443"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56F44"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A74FF"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726B0"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415C9"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4B6EF"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AAC7D" w14:textId="77777777" w:rsidR="00F76903" w:rsidRPr="00F76903" w:rsidRDefault="00F76903">
            <w:pPr>
              <w:spacing w:after="0"/>
              <w:rPr>
                <w:sz w:val="20"/>
                <w:szCs w:val="20"/>
                <w:lang w:eastAsia="ru-RU"/>
              </w:rPr>
            </w:pPr>
          </w:p>
        </w:tc>
      </w:tr>
      <w:tr w:rsidR="00F76903" w:rsidRPr="00F76903" w14:paraId="5236149D" w14:textId="77777777" w:rsidTr="00F769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C159C" w14:textId="77777777" w:rsidR="00F76903" w:rsidRPr="00F76903" w:rsidRDefault="00F76903">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5EA6D"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Отходы IV класса 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F0888" w14:textId="77777777" w:rsidR="00F76903" w:rsidRPr="00F76903" w:rsidRDefault="00F76903">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6EDF9"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43583"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5AF94"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D9FD0"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8C4FF"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A1EF0"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1AEC9"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B2770"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4EC65"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DD081"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4E1C4" w14:textId="77777777" w:rsidR="00F76903" w:rsidRPr="00F76903" w:rsidRDefault="00F76903">
            <w:pPr>
              <w:spacing w:after="0"/>
              <w:rPr>
                <w:sz w:val="20"/>
                <w:szCs w:val="20"/>
                <w:lang w:eastAsia="ru-RU"/>
              </w:rPr>
            </w:pPr>
          </w:p>
        </w:tc>
      </w:tr>
      <w:tr w:rsidR="00F76903" w:rsidRPr="00F76903" w14:paraId="2B6E5330" w14:textId="77777777" w:rsidTr="00F769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1A0F9" w14:textId="77777777" w:rsidR="00F76903" w:rsidRPr="00F76903" w:rsidRDefault="00F76903">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97DC6"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Итого IV класса 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ADE96" w14:textId="77777777" w:rsidR="00F76903" w:rsidRPr="00F76903" w:rsidRDefault="00F76903">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9E92C"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31E2A"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921A7"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CC8D4"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13998"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B4820"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AA72C"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C41FD"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C5C42"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BFF2E"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9722F" w14:textId="77777777" w:rsidR="00F76903" w:rsidRPr="00F76903" w:rsidRDefault="00F76903">
            <w:pPr>
              <w:spacing w:after="0"/>
              <w:rPr>
                <w:sz w:val="20"/>
                <w:szCs w:val="20"/>
                <w:lang w:eastAsia="ru-RU"/>
              </w:rPr>
            </w:pPr>
          </w:p>
        </w:tc>
      </w:tr>
      <w:tr w:rsidR="00F76903" w:rsidRPr="00F76903" w14:paraId="4765A6ED" w14:textId="77777777" w:rsidTr="00F769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A114F" w14:textId="77777777" w:rsidR="00F76903" w:rsidRPr="00F76903" w:rsidRDefault="00F76903">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6D85E"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Отходы V класса 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771BB" w14:textId="77777777" w:rsidR="00F76903" w:rsidRPr="00F76903" w:rsidRDefault="00F76903">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2D5C5"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FC14E"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7A5E6"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45D38"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90012"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45409"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8982A"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26B3F"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9454D"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466A6"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2D9AD" w14:textId="77777777" w:rsidR="00F76903" w:rsidRPr="00F76903" w:rsidRDefault="00F76903">
            <w:pPr>
              <w:spacing w:after="0"/>
              <w:rPr>
                <w:sz w:val="20"/>
                <w:szCs w:val="20"/>
                <w:lang w:eastAsia="ru-RU"/>
              </w:rPr>
            </w:pPr>
          </w:p>
        </w:tc>
      </w:tr>
    </w:tbl>
    <w:p w14:paraId="21C1AD36"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5389"/>
        <w:gridCol w:w="1439"/>
        <w:gridCol w:w="2527"/>
      </w:tblGrid>
      <w:tr w:rsidR="00F76903" w:rsidRPr="00F76903" w14:paraId="024D8AEA" w14:textId="77777777" w:rsidTr="00F76903">
        <w:trPr>
          <w:trHeight w:val="15"/>
        </w:trPr>
        <w:tc>
          <w:tcPr>
            <w:tcW w:w="6838" w:type="dxa"/>
            <w:hideMark/>
          </w:tcPr>
          <w:p w14:paraId="1E1EC5AA" w14:textId="77777777" w:rsidR="00F76903" w:rsidRPr="00F76903" w:rsidRDefault="00F76903">
            <w:pPr>
              <w:rPr>
                <w:rFonts w:ascii="Arial" w:eastAsia="Times New Roman" w:hAnsi="Arial" w:cs="Arial"/>
                <w:sz w:val="24"/>
                <w:szCs w:val="24"/>
                <w:lang w:eastAsia="ru-RU"/>
              </w:rPr>
            </w:pPr>
          </w:p>
        </w:tc>
        <w:tc>
          <w:tcPr>
            <w:tcW w:w="1478" w:type="dxa"/>
            <w:hideMark/>
          </w:tcPr>
          <w:p w14:paraId="1D91C474" w14:textId="77777777" w:rsidR="00F76903" w:rsidRPr="00F76903" w:rsidRDefault="00F76903">
            <w:pPr>
              <w:rPr>
                <w:sz w:val="20"/>
                <w:szCs w:val="20"/>
                <w:lang w:eastAsia="ru-RU"/>
              </w:rPr>
            </w:pPr>
          </w:p>
        </w:tc>
        <w:tc>
          <w:tcPr>
            <w:tcW w:w="2957" w:type="dxa"/>
            <w:hideMark/>
          </w:tcPr>
          <w:p w14:paraId="7C2A6ABB" w14:textId="77777777" w:rsidR="00F76903" w:rsidRPr="00F76903" w:rsidRDefault="00F76903">
            <w:pPr>
              <w:rPr>
                <w:sz w:val="20"/>
                <w:szCs w:val="20"/>
                <w:lang w:eastAsia="ru-RU"/>
              </w:rPr>
            </w:pPr>
          </w:p>
        </w:tc>
      </w:tr>
      <w:tr w:rsidR="00F76903" w:rsidRPr="00F76903" w14:paraId="09FB0119" w14:textId="77777777" w:rsidTr="00F76903">
        <w:tc>
          <w:tcPr>
            <w:tcW w:w="6838" w:type="dxa"/>
            <w:tcMar>
              <w:top w:w="0" w:type="dxa"/>
              <w:left w:w="149" w:type="dxa"/>
              <w:bottom w:w="0" w:type="dxa"/>
              <w:right w:w="149" w:type="dxa"/>
            </w:tcMar>
            <w:hideMark/>
          </w:tcPr>
          <w:p w14:paraId="73D6D399" w14:textId="77777777" w:rsidR="00F76903" w:rsidRPr="00F76903" w:rsidRDefault="00F76903">
            <w:pPr>
              <w:rPr>
                <w:sz w:val="20"/>
                <w:szCs w:val="20"/>
                <w:lang w:eastAsia="ru-RU"/>
              </w:rPr>
            </w:pPr>
          </w:p>
        </w:tc>
        <w:tc>
          <w:tcPr>
            <w:tcW w:w="1478" w:type="dxa"/>
            <w:tcMar>
              <w:top w:w="0" w:type="dxa"/>
              <w:left w:w="149" w:type="dxa"/>
              <w:bottom w:w="0" w:type="dxa"/>
              <w:right w:w="149" w:type="dxa"/>
            </w:tcMar>
            <w:hideMark/>
          </w:tcPr>
          <w:p w14:paraId="13809550"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Проверил</w:t>
            </w:r>
            <w:r w:rsidRPr="00F76903">
              <w:rPr>
                <w:rFonts w:ascii="Times New Roman" w:eastAsia="Times New Roman" w:hAnsi="Times New Roman" w:cs="Times New Roman"/>
                <w:sz w:val="24"/>
                <w:szCs w:val="24"/>
                <w:lang w:eastAsia="ru-RU"/>
              </w:rPr>
              <w:br/>
            </w:r>
          </w:p>
        </w:tc>
        <w:tc>
          <w:tcPr>
            <w:tcW w:w="2957" w:type="dxa"/>
            <w:tcBorders>
              <w:top w:val="nil"/>
              <w:left w:val="nil"/>
              <w:bottom w:val="single" w:sz="6" w:space="0" w:color="000000"/>
              <w:right w:val="nil"/>
            </w:tcBorders>
            <w:tcMar>
              <w:top w:w="0" w:type="dxa"/>
              <w:left w:w="149" w:type="dxa"/>
              <w:bottom w:w="0" w:type="dxa"/>
              <w:right w:w="149" w:type="dxa"/>
            </w:tcMar>
            <w:hideMark/>
          </w:tcPr>
          <w:p w14:paraId="46ECEADD"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7D515FE1" w14:textId="77777777" w:rsidTr="00F76903">
        <w:tc>
          <w:tcPr>
            <w:tcW w:w="6838" w:type="dxa"/>
            <w:tcMar>
              <w:top w:w="0" w:type="dxa"/>
              <w:left w:w="149" w:type="dxa"/>
              <w:bottom w:w="0" w:type="dxa"/>
              <w:right w:w="149" w:type="dxa"/>
            </w:tcMar>
            <w:hideMark/>
          </w:tcPr>
          <w:p w14:paraId="7D65C344" w14:textId="77777777" w:rsidR="00F76903" w:rsidRPr="00F76903" w:rsidRDefault="00F76903">
            <w:pPr>
              <w:spacing w:after="0"/>
              <w:rPr>
                <w:sz w:val="20"/>
                <w:szCs w:val="20"/>
                <w:lang w:eastAsia="ru-RU"/>
              </w:rPr>
            </w:pPr>
          </w:p>
        </w:tc>
        <w:tc>
          <w:tcPr>
            <w:tcW w:w="1478" w:type="dxa"/>
            <w:tcMar>
              <w:top w:w="0" w:type="dxa"/>
              <w:left w:w="149" w:type="dxa"/>
              <w:bottom w:w="0" w:type="dxa"/>
              <w:right w:w="149" w:type="dxa"/>
            </w:tcMar>
            <w:hideMark/>
          </w:tcPr>
          <w:p w14:paraId="440107D5" w14:textId="77777777" w:rsidR="00F76903" w:rsidRPr="00F76903" w:rsidRDefault="00F76903">
            <w:pPr>
              <w:spacing w:after="0"/>
              <w:rPr>
                <w:sz w:val="20"/>
                <w:szCs w:val="20"/>
                <w:lang w:eastAsia="ru-RU"/>
              </w:rPr>
            </w:pPr>
          </w:p>
        </w:tc>
        <w:tc>
          <w:tcPr>
            <w:tcW w:w="2957" w:type="dxa"/>
            <w:tcMar>
              <w:top w:w="0" w:type="dxa"/>
              <w:left w:w="149" w:type="dxa"/>
              <w:bottom w:w="0" w:type="dxa"/>
              <w:right w:w="149" w:type="dxa"/>
            </w:tcMar>
            <w:hideMark/>
          </w:tcPr>
          <w:p w14:paraId="7696413B"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Ф.И.О.</w:t>
            </w:r>
          </w:p>
        </w:tc>
      </w:tr>
    </w:tbl>
    <w:p w14:paraId="35D826DC"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93"/>
        <w:gridCol w:w="1646"/>
        <w:gridCol w:w="574"/>
        <w:gridCol w:w="736"/>
        <w:gridCol w:w="736"/>
        <w:gridCol w:w="736"/>
        <w:gridCol w:w="736"/>
        <w:gridCol w:w="574"/>
        <w:gridCol w:w="494"/>
        <w:gridCol w:w="494"/>
        <w:gridCol w:w="494"/>
        <w:gridCol w:w="574"/>
        <w:gridCol w:w="494"/>
        <w:gridCol w:w="574"/>
      </w:tblGrid>
      <w:tr w:rsidR="00F76903" w:rsidRPr="00F76903" w14:paraId="07F5842E" w14:textId="77777777" w:rsidTr="00F76903">
        <w:trPr>
          <w:trHeight w:val="15"/>
        </w:trPr>
        <w:tc>
          <w:tcPr>
            <w:tcW w:w="739" w:type="dxa"/>
            <w:hideMark/>
          </w:tcPr>
          <w:p w14:paraId="4057A3F5" w14:textId="77777777" w:rsidR="00F76903" w:rsidRPr="00F76903" w:rsidRDefault="00F76903">
            <w:pPr>
              <w:rPr>
                <w:rFonts w:ascii="Arial" w:eastAsia="Times New Roman" w:hAnsi="Arial" w:cs="Arial"/>
                <w:sz w:val="24"/>
                <w:szCs w:val="24"/>
                <w:lang w:eastAsia="ru-RU"/>
              </w:rPr>
            </w:pPr>
          </w:p>
        </w:tc>
        <w:tc>
          <w:tcPr>
            <w:tcW w:w="2033" w:type="dxa"/>
            <w:hideMark/>
          </w:tcPr>
          <w:p w14:paraId="7D39C644" w14:textId="77777777" w:rsidR="00F76903" w:rsidRPr="00F76903" w:rsidRDefault="00F76903">
            <w:pPr>
              <w:rPr>
                <w:sz w:val="20"/>
                <w:szCs w:val="20"/>
                <w:lang w:eastAsia="ru-RU"/>
              </w:rPr>
            </w:pPr>
          </w:p>
        </w:tc>
        <w:tc>
          <w:tcPr>
            <w:tcW w:w="924" w:type="dxa"/>
            <w:hideMark/>
          </w:tcPr>
          <w:p w14:paraId="2C781DDC" w14:textId="77777777" w:rsidR="00F76903" w:rsidRPr="00F76903" w:rsidRDefault="00F76903">
            <w:pPr>
              <w:rPr>
                <w:sz w:val="20"/>
                <w:szCs w:val="20"/>
                <w:lang w:eastAsia="ru-RU"/>
              </w:rPr>
            </w:pPr>
          </w:p>
        </w:tc>
        <w:tc>
          <w:tcPr>
            <w:tcW w:w="1294" w:type="dxa"/>
            <w:hideMark/>
          </w:tcPr>
          <w:p w14:paraId="171E3DD7" w14:textId="77777777" w:rsidR="00F76903" w:rsidRPr="00F76903" w:rsidRDefault="00F76903">
            <w:pPr>
              <w:rPr>
                <w:sz w:val="20"/>
                <w:szCs w:val="20"/>
                <w:lang w:eastAsia="ru-RU"/>
              </w:rPr>
            </w:pPr>
          </w:p>
        </w:tc>
        <w:tc>
          <w:tcPr>
            <w:tcW w:w="1294" w:type="dxa"/>
            <w:hideMark/>
          </w:tcPr>
          <w:p w14:paraId="7E372E6E" w14:textId="77777777" w:rsidR="00F76903" w:rsidRPr="00F76903" w:rsidRDefault="00F76903">
            <w:pPr>
              <w:rPr>
                <w:sz w:val="20"/>
                <w:szCs w:val="20"/>
                <w:lang w:eastAsia="ru-RU"/>
              </w:rPr>
            </w:pPr>
          </w:p>
        </w:tc>
        <w:tc>
          <w:tcPr>
            <w:tcW w:w="1294" w:type="dxa"/>
            <w:hideMark/>
          </w:tcPr>
          <w:p w14:paraId="25FD1D2F" w14:textId="77777777" w:rsidR="00F76903" w:rsidRPr="00F76903" w:rsidRDefault="00F76903">
            <w:pPr>
              <w:rPr>
                <w:sz w:val="20"/>
                <w:szCs w:val="20"/>
                <w:lang w:eastAsia="ru-RU"/>
              </w:rPr>
            </w:pPr>
          </w:p>
        </w:tc>
        <w:tc>
          <w:tcPr>
            <w:tcW w:w="1294" w:type="dxa"/>
            <w:hideMark/>
          </w:tcPr>
          <w:p w14:paraId="7A556B36" w14:textId="77777777" w:rsidR="00F76903" w:rsidRPr="00F76903" w:rsidRDefault="00F76903">
            <w:pPr>
              <w:rPr>
                <w:sz w:val="20"/>
                <w:szCs w:val="20"/>
                <w:lang w:eastAsia="ru-RU"/>
              </w:rPr>
            </w:pPr>
          </w:p>
        </w:tc>
        <w:tc>
          <w:tcPr>
            <w:tcW w:w="924" w:type="dxa"/>
            <w:hideMark/>
          </w:tcPr>
          <w:p w14:paraId="39FF0056" w14:textId="77777777" w:rsidR="00F76903" w:rsidRPr="00F76903" w:rsidRDefault="00F76903">
            <w:pPr>
              <w:rPr>
                <w:sz w:val="20"/>
                <w:szCs w:val="20"/>
                <w:lang w:eastAsia="ru-RU"/>
              </w:rPr>
            </w:pPr>
          </w:p>
        </w:tc>
        <w:tc>
          <w:tcPr>
            <w:tcW w:w="739" w:type="dxa"/>
            <w:hideMark/>
          </w:tcPr>
          <w:p w14:paraId="06BCB7B1" w14:textId="77777777" w:rsidR="00F76903" w:rsidRPr="00F76903" w:rsidRDefault="00F76903">
            <w:pPr>
              <w:rPr>
                <w:sz w:val="20"/>
                <w:szCs w:val="20"/>
                <w:lang w:eastAsia="ru-RU"/>
              </w:rPr>
            </w:pPr>
          </w:p>
        </w:tc>
        <w:tc>
          <w:tcPr>
            <w:tcW w:w="739" w:type="dxa"/>
            <w:hideMark/>
          </w:tcPr>
          <w:p w14:paraId="10DFA99E" w14:textId="77777777" w:rsidR="00F76903" w:rsidRPr="00F76903" w:rsidRDefault="00F76903">
            <w:pPr>
              <w:rPr>
                <w:sz w:val="20"/>
                <w:szCs w:val="20"/>
                <w:lang w:eastAsia="ru-RU"/>
              </w:rPr>
            </w:pPr>
          </w:p>
        </w:tc>
        <w:tc>
          <w:tcPr>
            <w:tcW w:w="739" w:type="dxa"/>
            <w:hideMark/>
          </w:tcPr>
          <w:p w14:paraId="6F7ABB3B" w14:textId="77777777" w:rsidR="00F76903" w:rsidRPr="00F76903" w:rsidRDefault="00F76903">
            <w:pPr>
              <w:rPr>
                <w:sz w:val="20"/>
                <w:szCs w:val="20"/>
                <w:lang w:eastAsia="ru-RU"/>
              </w:rPr>
            </w:pPr>
          </w:p>
        </w:tc>
        <w:tc>
          <w:tcPr>
            <w:tcW w:w="924" w:type="dxa"/>
            <w:hideMark/>
          </w:tcPr>
          <w:p w14:paraId="526DC669" w14:textId="77777777" w:rsidR="00F76903" w:rsidRPr="00F76903" w:rsidRDefault="00F76903">
            <w:pPr>
              <w:rPr>
                <w:sz w:val="20"/>
                <w:szCs w:val="20"/>
                <w:lang w:eastAsia="ru-RU"/>
              </w:rPr>
            </w:pPr>
          </w:p>
        </w:tc>
        <w:tc>
          <w:tcPr>
            <w:tcW w:w="739" w:type="dxa"/>
            <w:hideMark/>
          </w:tcPr>
          <w:p w14:paraId="58618D46" w14:textId="77777777" w:rsidR="00F76903" w:rsidRPr="00F76903" w:rsidRDefault="00F76903">
            <w:pPr>
              <w:rPr>
                <w:sz w:val="20"/>
                <w:szCs w:val="20"/>
                <w:lang w:eastAsia="ru-RU"/>
              </w:rPr>
            </w:pPr>
          </w:p>
        </w:tc>
        <w:tc>
          <w:tcPr>
            <w:tcW w:w="924" w:type="dxa"/>
            <w:hideMark/>
          </w:tcPr>
          <w:p w14:paraId="31759C2F" w14:textId="77777777" w:rsidR="00F76903" w:rsidRPr="00F76903" w:rsidRDefault="00F76903">
            <w:pPr>
              <w:rPr>
                <w:sz w:val="20"/>
                <w:szCs w:val="20"/>
                <w:lang w:eastAsia="ru-RU"/>
              </w:rPr>
            </w:pPr>
          </w:p>
        </w:tc>
      </w:tr>
      <w:tr w:rsidR="00F76903" w:rsidRPr="00F76903" w14:paraId="52732D8E" w14:textId="77777777" w:rsidTr="00F769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C88AA" w14:textId="77777777" w:rsidR="00F76903" w:rsidRPr="00F76903" w:rsidRDefault="00F76903">
            <w:pPr>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3C530"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Итого V класса 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09DC7" w14:textId="77777777" w:rsidR="00F76903" w:rsidRPr="00F76903" w:rsidRDefault="00F76903">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19EE2"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8F16F"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3050C"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5490A"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000DD"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E09BC"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8370E"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4F20B"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687A7"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F14F0"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34461" w14:textId="77777777" w:rsidR="00F76903" w:rsidRPr="00F76903" w:rsidRDefault="00F76903">
            <w:pPr>
              <w:spacing w:after="0"/>
              <w:rPr>
                <w:sz w:val="20"/>
                <w:szCs w:val="20"/>
                <w:lang w:eastAsia="ru-RU"/>
              </w:rPr>
            </w:pPr>
          </w:p>
        </w:tc>
      </w:tr>
      <w:tr w:rsidR="00F76903" w:rsidRPr="00F76903" w14:paraId="266B6F6D" w14:textId="77777777" w:rsidTr="00F769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78524" w14:textId="77777777" w:rsidR="00F76903" w:rsidRPr="00F76903" w:rsidRDefault="00F76903">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B86C6"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ИТОГО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E4BD2" w14:textId="77777777" w:rsidR="00F76903" w:rsidRPr="00F76903" w:rsidRDefault="00F76903">
            <w:pPr>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F94B9"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96A74"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5B789" w14:textId="77777777" w:rsidR="00F76903" w:rsidRPr="00F76903" w:rsidRDefault="00F769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EE2FA"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67359"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41811"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C0BE1"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0B06D"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CF87A" w14:textId="77777777" w:rsidR="00F76903" w:rsidRPr="00F76903" w:rsidRDefault="00F76903">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5209B" w14:textId="77777777" w:rsidR="00F76903" w:rsidRPr="00F76903" w:rsidRDefault="00F76903">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0D4AA" w14:textId="77777777" w:rsidR="00F76903" w:rsidRPr="00F76903" w:rsidRDefault="00F76903">
            <w:pPr>
              <w:spacing w:after="0"/>
              <w:rPr>
                <w:sz w:val="20"/>
                <w:szCs w:val="20"/>
                <w:lang w:eastAsia="ru-RU"/>
              </w:rPr>
            </w:pPr>
          </w:p>
        </w:tc>
      </w:tr>
    </w:tbl>
    <w:p w14:paraId="029E7122"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98"/>
        <w:gridCol w:w="347"/>
        <w:gridCol w:w="396"/>
        <w:gridCol w:w="1412"/>
        <w:gridCol w:w="667"/>
        <w:gridCol w:w="346"/>
        <w:gridCol w:w="519"/>
        <w:gridCol w:w="1068"/>
        <w:gridCol w:w="370"/>
        <w:gridCol w:w="1065"/>
        <w:gridCol w:w="350"/>
        <w:gridCol w:w="2317"/>
      </w:tblGrid>
      <w:tr w:rsidR="00F76903" w:rsidRPr="00F76903" w14:paraId="36269C22" w14:textId="77777777" w:rsidTr="00F76903">
        <w:trPr>
          <w:trHeight w:val="15"/>
        </w:trPr>
        <w:tc>
          <w:tcPr>
            <w:tcW w:w="554" w:type="dxa"/>
            <w:hideMark/>
          </w:tcPr>
          <w:p w14:paraId="1366D23D" w14:textId="77777777" w:rsidR="00F76903" w:rsidRPr="00F76903" w:rsidRDefault="00F76903">
            <w:pPr>
              <w:rPr>
                <w:rFonts w:ascii="Arial" w:eastAsia="Times New Roman" w:hAnsi="Arial" w:cs="Arial"/>
                <w:sz w:val="24"/>
                <w:szCs w:val="24"/>
                <w:lang w:eastAsia="ru-RU"/>
              </w:rPr>
            </w:pPr>
          </w:p>
        </w:tc>
        <w:tc>
          <w:tcPr>
            <w:tcW w:w="370" w:type="dxa"/>
            <w:hideMark/>
          </w:tcPr>
          <w:p w14:paraId="6A9C1A11" w14:textId="77777777" w:rsidR="00F76903" w:rsidRPr="00F76903" w:rsidRDefault="00F76903">
            <w:pPr>
              <w:rPr>
                <w:sz w:val="20"/>
                <w:szCs w:val="20"/>
                <w:lang w:eastAsia="ru-RU"/>
              </w:rPr>
            </w:pPr>
          </w:p>
        </w:tc>
        <w:tc>
          <w:tcPr>
            <w:tcW w:w="185" w:type="dxa"/>
            <w:hideMark/>
          </w:tcPr>
          <w:p w14:paraId="01A0FFF5" w14:textId="77777777" w:rsidR="00F76903" w:rsidRPr="00F76903" w:rsidRDefault="00F76903">
            <w:pPr>
              <w:rPr>
                <w:sz w:val="20"/>
                <w:szCs w:val="20"/>
                <w:lang w:eastAsia="ru-RU"/>
              </w:rPr>
            </w:pPr>
          </w:p>
        </w:tc>
        <w:tc>
          <w:tcPr>
            <w:tcW w:w="2033" w:type="dxa"/>
            <w:hideMark/>
          </w:tcPr>
          <w:p w14:paraId="1887FE32" w14:textId="77777777" w:rsidR="00F76903" w:rsidRPr="00F76903" w:rsidRDefault="00F76903">
            <w:pPr>
              <w:rPr>
                <w:sz w:val="20"/>
                <w:szCs w:val="20"/>
                <w:lang w:eastAsia="ru-RU"/>
              </w:rPr>
            </w:pPr>
          </w:p>
        </w:tc>
        <w:tc>
          <w:tcPr>
            <w:tcW w:w="739" w:type="dxa"/>
            <w:hideMark/>
          </w:tcPr>
          <w:p w14:paraId="342F93BD" w14:textId="77777777" w:rsidR="00F76903" w:rsidRPr="00F76903" w:rsidRDefault="00F76903">
            <w:pPr>
              <w:rPr>
                <w:sz w:val="20"/>
                <w:szCs w:val="20"/>
                <w:lang w:eastAsia="ru-RU"/>
              </w:rPr>
            </w:pPr>
          </w:p>
        </w:tc>
        <w:tc>
          <w:tcPr>
            <w:tcW w:w="370" w:type="dxa"/>
            <w:hideMark/>
          </w:tcPr>
          <w:p w14:paraId="20439B42" w14:textId="77777777" w:rsidR="00F76903" w:rsidRPr="00F76903" w:rsidRDefault="00F76903">
            <w:pPr>
              <w:rPr>
                <w:sz w:val="20"/>
                <w:szCs w:val="20"/>
                <w:lang w:eastAsia="ru-RU"/>
              </w:rPr>
            </w:pPr>
          </w:p>
        </w:tc>
        <w:tc>
          <w:tcPr>
            <w:tcW w:w="554" w:type="dxa"/>
            <w:hideMark/>
          </w:tcPr>
          <w:p w14:paraId="5CA7E9C9" w14:textId="77777777" w:rsidR="00F76903" w:rsidRPr="00F76903" w:rsidRDefault="00F76903">
            <w:pPr>
              <w:rPr>
                <w:sz w:val="20"/>
                <w:szCs w:val="20"/>
                <w:lang w:eastAsia="ru-RU"/>
              </w:rPr>
            </w:pPr>
          </w:p>
        </w:tc>
        <w:tc>
          <w:tcPr>
            <w:tcW w:w="1663" w:type="dxa"/>
            <w:hideMark/>
          </w:tcPr>
          <w:p w14:paraId="30C0AC0F" w14:textId="77777777" w:rsidR="00F76903" w:rsidRPr="00F76903" w:rsidRDefault="00F76903">
            <w:pPr>
              <w:rPr>
                <w:sz w:val="20"/>
                <w:szCs w:val="20"/>
                <w:lang w:eastAsia="ru-RU"/>
              </w:rPr>
            </w:pPr>
          </w:p>
        </w:tc>
        <w:tc>
          <w:tcPr>
            <w:tcW w:w="370" w:type="dxa"/>
            <w:hideMark/>
          </w:tcPr>
          <w:p w14:paraId="6A958A1F" w14:textId="77777777" w:rsidR="00F76903" w:rsidRPr="00F76903" w:rsidRDefault="00F76903">
            <w:pPr>
              <w:rPr>
                <w:sz w:val="20"/>
                <w:szCs w:val="20"/>
                <w:lang w:eastAsia="ru-RU"/>
              </w:rPr>
            </w:pPr>
          </w:p>
        </w:tc>
        <w:tc>
          <w:tcPr>
            <w:tcW w:w="1109" w:type="dxa"/>
            <w:hideMark/>
          </w:tcPr>
          <w:p w14:paraId="05E0BCD4" w14:textId="77777777" w:rsidR="00F76903" w:rsidRPr="00F76903" w:rsidRDefault="00F76903">
            <w:pPr>
              <w:rPr>
                <w:sz w:val="20"/>
                <w:szCs w:val="20"/>
                <w:lang w:eastAsia="ru-RU"/>
              </w:rPr>
            </w:pPr>
          </w:p>
        </w:tc>
        <w:tc>
          <w:tcPr>
            <w:tcW w:w="370" w:type="dxa"/>
            <w:hideMark/>
          </w:tcPr>
          <w:p w14:paraId="19B8C445" w14:textId="77777777" w:rsidR="00F76903" w:rsidRPr="00F76903" w:rsidRDefault="00F76903">
            <w:pPr>
              <w:rPr>
                <w:sz w:val="20"/>
                <w:szCs w:val="20"/>
                <w:lang w:eastAsia="ru-RU"/>
              </w:rPr>
            </w:pPr>
          </w:p>
        </w:tc>
        <w:tc>
          <w:tcPr>
            <w:tcW w:w="2957" w:type="dxa"/>
            <w:hideMark/>
          </w:tcPr>
          <w:p w14:paraId="604E47D5" w14:textId="77777777" w:rsidR="00F76903" w:rsidRPr="00F76903" w:rsidRDefault="00F76903">
            <w:pPr>
              <w:rPr>
                <w:sz w:val="20"/>
                <w:szCs w:val="20"/>
                <w:lang w:eastAsia="ru-RU"/>
              </w:rPr>
            </w:pPr>
          </w:p>
        </w:tc>
      </w:tr>
      <w:tr w:rsidR="00F76903" w:rsidRPr="00F76903" w14:paraId="09FE7149" w14:textId="77777777" w:rsidTr="00F76903">
        <w:tc>
          <w:tcPr>
            <w:tcW w:w="6468" w:type="dxa"/>
            <w:gridSpan w:val="8"/>
            <w:tcMar>
              <w:top w:w="0" w:type="dxa"/>
              <w:left w:w="149" w:type="dxa"/>
              <w:bottom w:w="0" w:type="dxa"/>
              <w:right w:w="149" w:type="dxa"/>
            </w:tcMar>
            <w:hideMark/>
          </w:tcPr>
          <w:p w14:paraId="02409175"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Уполномоченное должностное лицо Комитета по природопользованию, охране окружающей среды и обеспечению экологической безопасности</w:t>
            </w:r>
          </w:p>
        </w:tc>
        <w:tc>
          <w:tcPr>
            <w:tcW w:w="1478" w:type="dxa"/>
            <w:gridSpan w:val="2"/>
            <w:tcBorders>
              <w:top w:val="nil"/>
              <w:left w:val="nil"/>
              <w:bottom w:val="single" w:sz="6" w:space="0" w:color="000000"/>
              <w:right w:val="nil"/>
            </w:tcBorders>
            <w:tcMar>
              <w:top w:w="0" w:type="dxa"/>
              <w:left w:w="149" w:type="dxa"/>
              <w:bottom w:w="0" w:type="dxa"/>
              <w:right w:w="149" w:type="dxa"/>
            </w:tcMar>
            <w:hideMark/>
          </w:tcPr>
          <w:p w14:paraId="0218E576" w14:textId="77777777" w:rsidR="00F76903" w:rsidRPr="00F76903" w:rsidRDefault="00F76903">
            <w:pPr>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10279CF0" w14:textId="77777777" w:rsidR="00F76903" w:rsidRPr="00F76903" w:rsidRDefault="00F76903">
            <w:pPr>
              <w:spacing w:after="0"/>
              <w:rPr>
                <w:sz w:val="20"/>
                <w:szCs w:val="20"/>
                <w:lang w:eastAsia="ru-RU"/>
              </w:rPr>
            </w:pPr>
          </w:p>
        </w:tc>
        <w:tc>
          <w:tcPr>
            <w:tcW w:w="2957" w:type="dxa"/>
            <w:tcBorders>
              <w:top w:val="nil"/>
              <w:left w:val="nil"/>
              <w:bottom w:val="single" w:sz="6" w:space="0" w:color="000000"/>
              <w:right w:val="nil"/>
            </w:tcBorders>
            <w:tcMar>
              <w:top w:w="0" w:type="dxa"/>
              <w:left w:w="149" w:type="dxa"/>
              <w:bottom w:w="0" w:type="dxa"/>
              <w:right w:w="149" w:type="dxa"/>
            </w:tcMar>
            <w:hideMark/>
          </w:tcPr>
          <w:p w14:paraId="5ABC6F15" w14:textId="77777777" w:rsidR="00F76903" w:rsidRPr="00F76903" w:rsidRDefault="00F76903">
            <w:pPr>
              <w:spacing w:after="0"/>
              <w:rPr>
                <w:sz w:val="20"/>
                <w:szCs w:val="20"/>
                <w:lang w:eastAsia="ru-RU"/>
              </w:rPr>
            </w:pPr>
          </w:p>
        </w:tc>
      </w:tr>
      <w:tr w:rsidR="00F76903" w:rsidRPr="00F76903" w14:paraId="3647DF9D" w14:textId="77777777" w:rsidTr="00F76903">
        <w:tc>
          <w:tcPr>
            <w:tcW w:w="6468" w:type="dxa"/>
            <w:gridSpan w:val="8"/>
            <w:tcMar>
              <w:top w:w="0" w:type="dxa"/>
              <w:left w:w="149" w:type="dxa"/>
              <w:bottom w:w="0" w:type="dxa"/>
              <w:right w:w="149" w:type="dxa"/>
            </w:tcMar>
            <w:hideMark/>
          </w:tcPr>
          <w:p w14:paraId="014CBA11" w14:textId="77777777" w:rsidR="00F76903" w:rsidRPr="00F76903" w:rsidRDefault="00F76903">
            <w:pPr>
              <w:spacing w:after="0"/>
              <w:rPr>
                <w:sz w:val="20"/>
                <w:szCs w:val="20"/>
                <w:lang w:eastAsia="ru-RU"/>
              </w:rPr>
            </w:pPr>
          </w:p>
        </w:tc>
        <w:tc>
          <w:tcPr>
            <w:tcW w:w="1478" w:type="dxa"/>
            <w:gridSpan w:val="2"/>
            <w:tcMar>
              <w:top w:w="0" w:type="dxa"/>
              <w:left w:w="149" w:type="dxa"/>
              <w:bottom w:w="0" w:type="dxa"/>
              <w:right w:w="149" w:type="dxa"/>
            </w:tcMar>
            <w:hideMark/>
          </w:tcPr>
          <w:p w14:paraId="778AC8A8"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(подпись)</w:t>
            </w:r>
          </w:p>
        </w:tc>
        <w:tc>
          <w:tcPr>
            <w:tcW w:w="370" w:type="dxa"/>
            <w:tcMar>
              <w:top w:w="0" w:type="dxa"/>
              <w:left w:w="149" w:type="dxa"/>
              <w:bottom w:w="0" w:type="dxa"/>
              <w:right w:w="149" w:type="dxa"/>
            </w:tcMar>
            <w:hideMark/>
          </w:tcPr>
          <w:p w14:paraId="2240D4DD" w14:textId="77777777" w:rsidR="00F76903" w:rsidRPr="00F76903" w:rsidRDefault="00F76903">
            <w:pPr>
              <w:rPr>
                <w:rFonts w:ascii="Times New Roman" w:eastAsia="Times New Roman" w:hAnsi="Times New Roman" w:cs="Times New Roman"/>
                <w:sz w:val="24"/>
                <w:szCs w:val="24"/>
                <w:lang w:eastAsia="ru-RU"/>
              </w:rPr>
            </w:pPr>
          </w:p>
        </w:tc>
        <w:tc>
          <w:tcPr>
            <w:tcW w:w="2957" w:type="dxa"/>
            <w:tcMar>
              <w:top w:w="0" w:type="dxa"/>
              <w:left w:w="149" w:type="dxa"/>
              <w:bottom w:w="0" w:type="dxa"/>
              <w:right w:w="149" w:type="dxa"/>
            </w:tcMar>
            <w:hideMark/>
          </w:tcPr>
          <w:p w14:paraId="2C32DCA8"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(Ф.И.О.)</w:t>
            </w:r>
          </w:p>
        </w:tc>
      </w:tr>
      <w:tr w:rsidR="00F76903" w:rsidRPr="00F76903" w14:paraId="663AE1C0" w14:textId="77777777" w:rsidTr="00F76903">
        <w:tc>
          <w:tcPr>
            <w:tcW w:w="554" w:type="dxa"/>
            <w:tcMar>
              <w:top w:w="0" w:type="dxa"/>
              <w:left w:w="149" w:type="dxa"/>
              <w:bottom w:w="0" w:type="dxa"/>
              <w:right w:w="149" w:type="dxa"/>
            </w:tcMar>
            <w:hideMark/>
          </w:tcPr>
          <w:p w14:paraId="7E5A67EB"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
        </w:tc>
        <w:tc>
          <w:tcPr>
            <w:tcW w:w="370" w:type="dxa"/>
            <w:tcBorders>
              <w:top w:val="nil"/>
              <w:left w:val="nil"/>
              <w:bottom w:val="single" w:sz="6" w:space="0" w:color="000000"/>
              <w:right w:val="nil"/>
            </w:tcBorders>
            <w:tcMar>
              <w:top w:w="0" w:type="dxa"/>
              <w:left w:w="149" w:type="dxa"/>
              <w:bottom w:w="0" w:type="dxa"/>
              <w:right w:w="149" w:type="dxa"/>
            </w:tcMar>
            <w:hideMark/>
          </w:tcPr>
          <w:p w14:paraId="6D519310" w14:textId="77777777" w:rsidR="00F76903" w:rsidRPr="00F76903" w:rsidRDefault="00F76903">
            <w:pPr>
              <w:rPr>
                <w:rFonts w:ascii="Times New Roman" w:eastAsia="Times New Roman" w:hAnsi="Times New Roman" w:cs="Times New Roman"/>
                <w:sz w:val="24"/>
                <w:szCs w:val="24"/>
                <w:lang w:eastAsia="ru-RU"/>
              </w:rPr>
            </w:pPr>
          </w:p>
        </w:tc>
        <w:tc>
          <w:tcPr>
            <w:tcW w:w="185" w:type="dxa"/>
            <w:tcMar>
              <w:top w:w="0" w:type="dxa"/>
              <w:left w:w="149" w:type="dxa"/>
              <w:bottom w:w="0" w:type="dxa"/>
              <w:right w:w="149" w:type="dxa"/>
            </w:tcMar>
            <w:hideMark/>
          </w:tcPr>
          <w:p w14:paraId="6D83ADD8"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
        </w:tc>
        <w:tc>
          <w:tcPr>
            <w:tcW w:w="2033" w:type="dxa"/>
            <w:tcBorders>
              <w:top w:val="nil"/>
              <w:left w:val="nil"/>
              <w:bottom w:val="single" w:sz="6" w:space="0" w:color="000000"/>
              <w:right w:val="nil"/>
            </w:tcBorders>
            <w:tcMar>
              <w:top w:w="0" w:type="dxa"/>
              <w:left w:w="149" w:type="dxa"/>
              <w:bottom w:w="0" w:type="dxa"/>
              <w:right w:w="149" w:type="dxa"/>
            </w:tcMar>
            <w:hideMark/>
          </w:tcPr>
          <w:p w14:paraId="6FB119FF" w14:textId="77777777" w:rsidR="00F76903" w:rsidRPr="00F76903" w:rsidRDefault="00F76903">
            <w:pPr>
              <w:rPr>
                <w:rFonts w:ascii="Times New Roman" w:eastAsia="Times New Roman" w:hAnsi="Times New Roman" w:cs="Times New Roman"/>
                <w:sz w:val="24"/>
                <w:szCs w:val="24"/>
                <w:lang w:eastAsia="ru-RU"/>
              </w:rPr>
            </w:pPr>
          </w:p>
        </w:tc>
        <w:tc>
          <w:tcPr>
            <w:tcW w:w="739" w:type="dxa"/>
            <w:tcMar>
              <w:top w:w="0" w:type="dxa"/>
              <w:left w:w="149" w:type="dxa"/>
              <w:bottom w:w="0" w:type="dxa"/>
              <w:right w:w="149" w:type="dxa"/>
            </w:tcMar>
            <w:hideMark/>
          </w:tcPr>
          <w:p w14:paraId="783F4671"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20</w:t>
            </w:r>
            <w:r w:rsidRPr="00F76903">
              <w:rPr>
                <w:rFonts w:ascii="Times New Roman" w:eastAsia="Times New Roman" w:hAnsi="Times New Roman" w:cs="Times New Roman"/>
                <w:sz w:val="24"/>
                <w:szCs w:val="24"/>
                <w:lang w:eastAsia="ru-RU"/>
              </w:rPr>
              <w:br/>
            </w:r>
          </w:p>
        </w:tc>
        <w:tc>
          <w:tcPr>
            <w:tcW w:w="370" w:type="dxa"/>
            <w:tcBorders>
              <w:top w:val="nil"/>
              <w:left w:val="nil"/>
              <w:bottom w:val="single" w:sz="6" w:space="0" w:color="000000"/>
              <w:right w:val="nil"/>
            </w:tcBorders>
            <w:tcMar>
              <w:top w:w="0" w:type="dxa"/>
              <w:left w:w="149" w:type="dxa"/>
              <w:bottom w:w="0" w:type="dxa"/>
              <w:right w:w="149" w:type="dxa"/>
            </w:tcMar>
            <w:hideMark/>
          </w:tcPr>
          <w:p w14:paraId="2E7E522A" w14:textId="77777777" w:rsidR="00F76903" w:rsidRPr="00F76903" w:rsidRDefault="00F76903">
            <w:pPr>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3F22EB80"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г.</w:t>
            </w:r>
            <w:r w:rsidRPr="00F76903">
              <w:rPr>
                <w:rFonts w:ascii="Times New Roman" w:eastAsia="Times New Roman" w:hAnsi="Times New Roman" w:cs="Times New Roman"/>
                <w:sz w:val="24"/>
                <w:szCs w:val="24"/>
                <w:lang w:eastAsia="ru-RU"/>
              </w:rPr>
              <w:br/>
            </w:r>
          </w:p>
        </w:tc>
        <w:tc>
          <w:tcPr>
            <w:tcW w:w="6468" w:type="dxa"/>
            <w:gridSpan w:val="5"/>
            <w:tcMar>
              <w:top w:w="0" w:type="dxa"/>
              <w:left w:w="149" w:type="dxa"/>
              <w:bottom w:w="0" w:type="dxa"/>
              <w:right w:w="149" w:type="dxa"/>
            </w:tcMar>
            <w:hideMark/>
          </w:tcPr>
          <w:p w14:paraId="39B169F6"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386C7F0A" w14:textId="77777777" w:rsidTr="00F76903">
        <w:tc>
          <w:tcPr>
            <w:tcW w:w="554" w:type="dxa"/>
            <w:tcMar>
              <w:top w:w="0" w:type="dxa"/>
              <w:left w:w="149" w:type="dxa"/>
              <w:bottom w:w="0" w:type="dxa"/>
              <w:right w:w="149" w:type="dxa"/>
            </w:tcMar>
            <w:hideMark/>
          </w:tcPr>
          <w:p w14:paraId="7BF3655A" w14:textId="77777777" w:rsidR="00F76903" w:rsidRPr="00F76903" w:rsidRDefault="00F76903">
            <w:pPr>
              <w:spacing w:after="0"/>
              <w:rPr>
                <w:sz w:val="20"/>
                <w:szCs w:val="20"/>
                <w:lang w:eastAsia="ru-RU"/>
              </w:rPr>
            </w:pPr>
          </w:p>
        </w:tc>
        <w:tc>
          <w:tcPr>
            <w:tcW w:w="370" w:type="dxa"/>
            <w:tcMar>
              <w:top w:w="0" w:type="dxa"/>
              <w:left w:w="149" w:type="dxa"/>
              <w:bottom w:w="0" w:type="dxa"/>
              <w:right w:w="149" w:type="dxa"/>
            </w:tcMar>
            <w:hideMark/>
          </w:tcPr>
          <w:p w14:paraId="43842F65" w14:textId="77777777" w:rsidR="00F76903" w:rsidRPr="00F76903" w:rsidRDefault="00F76903">
            <w:pPr>
              <w:spacing w:after="0"/>
              <w:rPr>
                <w:sz w:val="20"/>
                <w:szCs w:val="20"/>
                <w:lang w:eastAsia="ru-RU"/>
              </w:rPr>
            </w:pPr>
          </w:p>
        </w:tc>
        <w:tc>
          <w:tcPr>
            <w:tcW w:w="185" w:type="dxa"/>
            <w:tcMar>
              <w:top w:w="0" w:type="dxa"/>
              <w:left w:w="149" w:type="dxa"/>
              <w:bottom w:w="0" w:type="dxa"/>
              <w:right w:w="149" w:type="dxa"/>
            </w:tcMar>
            <w:hideMark/>
          </w:tcPr>
          <w:p w14:paraId="411B1FB7" w14:textId="77777777" w:rsidR="00F76903" w:rsidRPr="00F76903" w:rsidRDefault="00F76903">
            <w:pPr>
              <w:spacing w:after="0"/>
              <w:rPr>
                <w:sz w:val="20"/>
                <w:szCs w:val="20"/>
                <w:lang w:eastAsia="ru-RU"/>
              </w:rPr>
            </w:pPr>
          </w:p>
        </w:tc>
        <w:tc>
          <w:tcPr>
            <w:tcW w:w="10164" w:type="dxa"/>
            <w:gridSpan w:val="9"/>
            <w:tcMar>
              <w:top w:w="0" w:type="dxa"/>
              <w:left w:w="149" w:type="dxa"/>
              <w:bottom w:w="0" w:type="dxa"/>
              <w:right w:w="149" w:type="dxa"/>
            </w:tcMar>
            <w:hideMark/>
          </w:tcPr>
          <w:p w14:paraId="489C8A25" w14:textId="77777777" w:rsidR="00F76903" w:rsidRPr="00F76903" w:rsidRDefault="00F76903">
            <w:pPr>
              <w:spacing w:after="0"/>
              <w:rPr>
                <w:sz w:val="20"/>
                <w:szCs w:val="20"/>
                <w:lang w:eastAsia="ru-RU"/>
              </w:rPr>
            </w:pPr>
          </w:p>
        </w:tc>
      </w:tr>
      <w:tr w:rsidR="00F76903" w:rsidRPr="00F76903" w14:paraId="4F402DE4" w14:textId="77777777" w:rsidTr="00F76903">
        <w:tc>
          <w:tcPr>
            <w:tcW w:w="6838" w:type="dxa"/>
            <w:gridSpan w:val="9"/>
            <w:tcMar>
              <w:top w:w="0" w:type="dxa"/>
              <w:left w:w="149" w:type="dxa"/>
              <w:bottom w:w="0" w:type="dxa"/>
              <w:right w:w="149" w:type="dxa"/>
            </w:tcMar>
            <w:hideMark/>
          </w:tcPr>
          <w:p w14:paraId="3552750E" w14:textId="77777777" w:rsidR="00F76903" w:rsidRPr="00F76903" w:rsidRDefault="00F76903">
            <w:pPr>
              <w:spacing w:after="0"/>
              <w:rPr>
                <w:sz w:val="20"/>
                <w:szCs w:val="20"/>
                <w:lang w:eastAsia="ru-RU"/>
              </w:rPr>
            </w:pPr>
          </w:p>
        </w:tc>
        <w:tc>
          <w:tcPr>
            <w:tcW w:w="1478" w:type="dxa"/>
            <w:gridSpan w:val="2"/>
            <w:tcMar>
              <w:top w:w="0" w:type="dxa"/>
              <w:left w:w="149" w:type="dxa"/>
              <w:bottom w:w="0" w:type="dxa"/>
              <w:right w:w="149" w:type="dxa"/>
            </w:tcMar>
            <w:hideMark/>
          </w:tcPr>
          <w:p w14:paraId="37616C6F"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Проверил</w:t>
            </w:r>
            <w:r w:rsidRPr="00F76903">
              <w:rPr>
                <w:rFonts w:ascii="Times New Roman" w:eastAsia="Times New Roman" w:hAnsi="Times New Roman" w:cs="Times New Roman"/>
                <w:sz w:val="24"/>
                <w:szCs w:val="24"/>
                <w:lang w:eastAsia="ru-RU"/>
              </w:rPr>
              <w:br/>
            </w:r>
          </w:p>
        </w:tc>
        <w:tc>
          <w:tcPr>
            <w:tcW w:w="2957" w:type="dxa"/>
            <w:tcBorders>
              <w:top w:val="nil"/>
              <w:left w:val="nil"/>
              <w:bottom w:val="single" w:sz="6" w:space="0" w:color="000000"/>
              <w:right w:val="nil"/>
            </w:tcBorders>
            <w:tcMar>
              <w:top w:w="0" w:type="dxa"/>
              <w:left w:w="149" w:type="dxa"/>
              <w:bottom w:w="0" w:type="dxa"/>
              <w:right w:w="149" w:type="dxa"/>
            </w:tcMar>
            <w:hideMark/>
          </w:tcPr>
          <w:p w14:paraId="2F89A9B4"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4490BAD1" w14:textId="77777777" w:rsidTr="00F76903">
        <w:tc>
          <w:tcPr>
            <w:tcW w:w="6838" w:type="dxa"/>
            <w:gridSpan w:val="9"/>
            <w:tcMar>
              <w:top w:w="0" w:type="dxa"/>
              <w:left w:w="149" w:type="dxa"/>
              <w:bottom w:w="0" w:type="dxa"/>
              <w:right w:w="149" w:type="dxa"/>
            </w:tcMar>
            <w:hideMark/>
          </w:tcPr>
          <w:p w14:paraId="6C2D52F3" w14:textId="77777777" w:rsidR="00F76903" w:rsidRPr="00F76903" w:rsidRDefault="00F76903">
            <w:pPr>
              <w:spacing w:after="0"/>
              <w:rPr>
                <w:sz w:val="20"/>
                <w:szCs w:val="20"/>
                <w:lang w:eastAsia="ru-RU"/>
              </w:rPr>
            </w:pPr>
          </w:p>
        </w:tc>
        <w:tc>
          <w:tcPr>
            <w:tcW w:w="1478" w:type="dxa"/>
            <w:gridSpan w:val="2"/>
            <w:tcMar>
              <w:top w:w="0" w:type="dxa"/>
              <w:left w:w="149" w:type="dxa"/>
              <w:bottom w:w="0" w:type="dxa"/>
              <w:right w:w="149" w:type="dxa"/>
            </w:tcMar>
            <w:hideMark/>
          </w:tcPr>
          <w:p w14:paraId="21D42D4A" w14:textId="77777777" w:rsidR="00F76903" w:rsidRPr="00F76903" w:rsidRDefault="00F76903">
            <w:pPr>
              <w:spacing w:after="0"/>
              <w:rPr>
                <w:sz w:val="20"/>
                <w:szCs w:val="20"/>
                <w:lang w:eastAsia="ru-RU"/>
              </w:rPr>
            </w:pPr>
          </w:p>
        </w:tc>
        <w:tc>
          <w:tcPr>
            <w:tcW w:w="2957" w:type="dxa"/>
            <w:tcMar>
              <w:top w:w="0" w:type="dxa"/>
              <w:left w:w="149" w:type="dxa"/>
              <w:bottom w:w="0" w:type="dxa"/>
              <w:right w:w="149" w:type="dxa"/>
            </w:tcMar>
            <w:hideMark/>
          </w:tcPr>
          <w:p w14:paraId="63DA30D8"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Ф.И.О.</w:t>
            </w:r>
          </w:p>
        </w:tc>
      </w:tr>
      <w:tr w:rsidR="00F76903" w:rsidRPr="00F76903" w14:paraId="4C3C9F3A" w14:textId="77777777" w:rsidTr="00F76903">
        <w:tc>
          <w:tcPr>
            <w:tcW w:w="11273" w:type="dxa"/>
            <w:gridSpan w:val="12"/>
            <w:tcMar>
              <w:top w:w="0" w:type="dxa"/>
              <w:left w:w="149" w:type="dxa"/>
              <w:bottom w:w="0" w:type="dxa"/>
              <w:right w:w="149" w:type="dxa"/>
            </w:tcMar>
            <w:hideMark/>
          </w:tcPr>
          <w:p w14:paraId="7F5BB06D" w14:textId="745091A3"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noProof/>
                <w:sz w:val="24"/>
                <w:szCs w:val="24"/>
                <w:lang w:eastAsia="ru-RU"/>
              </w:rPr>
              <mc:AlternateContent>
                <mc:Choice Requires="wps">
                  <w:drawing>
                    <wp:inline distT="0" distB="0" distL="0" distR="0" wp14:anchorId="12F2A504" wp14:editId="300CC0E3">
                      <wp:extent cx="85725" cy="219075"/>
                      <wp:effectExtent l="0" t="0" r="0" b="0"/>
                      <wp:docPr id="7" name="Прямоугольник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57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F496E28" id="Прямоугольник 4" o:spid="_x0000_s1026" style="width:6.7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F76903">
              <w:rPr>
                <w:rFonts w:ascii="Times New Roman" w:eastAsia="Times New Roman" w:hAnsi="Times New Roman" w:cs="Times New Roman"/>
                <w:sz w:val="24"/>
                <w:szCs w:val="24"/>
                <w:lang w:eastAsia="ru-RU"/>
              </w:rPr>
              <w:t> Федеральный классификационный каталог отходов.</w:t>
            </w:r>
            <w:r w:rsidRPr="00F76903">
              <w:rPr>
                <w:rFonts w:ascii="Times New Roman" w:eastAsia="Times New Roman" w:hAnsi="Times New Roman" w:cs="Times New Roman"/>
                <w:sz w:val="24"/>
                <w:szCs w:val="24"/>
                <w:lang w:eastAsia="ru-RU"/>
              </w:rPr>
              <w:br/>
            </w:r>
          </w:p>
          <w:p w14:paraId="7B8C30E4" w14:textId="2D0725BA"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noProof/>
                <w:sz w:val="24"/>
                <w:szCs w:val="24"/>
                <w:lang w:eastAsia="ru-RU"/>
              </w:rPr>
              <mc:AlternateContent>
                <mc:Choice Requires="wps">
                  <w:drawing>
                    <wp:inline distT="0" distB="0" distL="0" distR="0" wp14:anchorId="01B1389D" wp14:editId="1C3EB735">
                      <wp:extent cx="104775" cy="219075"/>
                      <wp:effectExtent l="0" t="0" r="0" b="0"/>
                      <wp:docPr id="8" name="Прямоугольник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C079C52" id="Прямоугольник 3" o:spid="_x0000_s1026" style="width:8.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F76903">
              <w:rPr>
                <w:rFonts w:ascii="Times New Roman" w:eastAsia="Times New Roman" w:hAnsi="Times New Roman" w:cs="Times New Roman"/>
                <w:sz w:val="24"/>
                <w:szCs w:val="24"/>
                <w:lang w:eastAsia="ru-RU"/>
              </w:rPr>
              <w:t> Государственный реестр размещения отходов.</w:t>
            </w:r>
            <w:r w:rsidRPr="00F76903">
              <w:rPr>
                <w:rFonts w:ascii="Times New Roman" w:eastAsia="Times New Roman" w:hAnsi="Times New Roman" w:cs="Times New Roman"/>
                <w:sz w:val="24"/>
                <w:szCs w:val="24"/>
                <w:lang w:eastAsia="ru-RU"/>
              </w:rPr>
              <w:br/>
            </w:r>
          </w:p>
        </w:tc>
      </w:tr>
    </w:tbl>
    <w:p w14:paraId="4CB54C69" w14:textId="77777777" w:rsidR="00F76903" w:rsidRPr="00F76903" w:rsidRDefault="00F76903" w:rsidP="00F76903">
      <w:pPr>
        <w:spacing w:after="0" w:line="240" w:lineRule="auto"/>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w:t>
      </w:r>
    </w:p>
    <w:p w14:paraId="624137E7" w14:textId="77777777" w:rsidR="00F76903" w:rsidRPr="00F76903" w:rsidRDefault="00F76903" w:rsidP="00F76903">
      <w:pPr>
        <w:spacing w:after="0" w:line="240" w:lineRule="auto"/>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w:t>
      </w:r>
    </w:p>
    <w:p w14:paraId="7B0A7800" w14:textId="77777777" w:rsidR="00F76903" w:rsidRPr="00F76903" w:rsidRDefault="00F76903" w:rsidP="00F76903">
      <w:pPr>
        <w:spacing w:after="240" w:line="240" w:lineRule="auto"/>
        <w:jc w:val="right"/>
        <w:textAlignment w:val="baseline"/>
        <w:outlineLvl w:val="2"/>
        <w:rPr>
          <w:rFonts w:ascii="Arial" w:eastAsia="Times New Roman" w:hAnsi="Arial" w:cs="Arial"/>
          <w:b/>
          <w:bCs/>
          <w:sz w:val="24"/>
          <w:szCs w:val="24"/>
          <w:lang w:eastAsia="ru-RU"/>
        </w:rPr>
      </w:pPr>
      <w:r w:rsidRPr="00F76903">
        <w:rPr>
          <w:rFonts w:ascii="Arial" w:eastAsia="Times New Roman" w:hAnsi="Arial" w:cs="Arial"/>
          <w:b/>
          <w:bCs/>
          <w:sz w:val="24"/>
          <w:szCs w:val="24"/>
          <w:lang w:eastAsia="ru-RU"/>
        </w:rPr>
        <w:lastRenderedPageBreak/>
        <w:t>Приложение N 5</w:t>
      </w:r>
      <w:r w:rsidRPr="00F76903">
        <w:rPr>
          <w:rFonts w:ascii="Arial" w:eastAsia="Times New Roman" w:hAnsi="Arial" w:cs="Arial"/>
          <w:b/>
          <w:bCs/>
          <w:sz w:val="24"/>
          <w:szCs w:val="24"/>
          <w:lang w:eastAsia="ru-RU"/>
        </w:rPr>
        <w:br/>
        <w:t>к Административному регламенту</w:t>
      </w:r>
      <w:r w:rsidRPr="00F76903">
        <w:rPr>
          <w:rFonts w:ascii="Arial" w:eastAsia="Times New Roman" w:hAnsi="Arial" w:cs="Arial"/>
          <w:b/>
          <w:bCs/>
          <w:sz w:val="24"/>
          <w:szCs w:val="24"/>
          <w:lang w:eastAsia="ru-RU"/>
        </w:rPr>
        <w:br/>
        <w:t>Комитета по природопользованию,</w:t>
      </w:r>
      <w:r w:rsidRPr="00F76903">
        <w:rPr>
          <w:rFonts w:ascii="Arial" w:eastAsia="Times New Roman" w:hAnsi="Arial" w:cs="Arial"/>
          <w:b/>
          <w:bCs/>
          <w:sz w:val="24"/>
          <w:szCs w:val="24"/>
          <w:lang w:eastAsia="ru-RU"/>
        </w:rPr>
        <w:br/>
        <w:t>охране окружающей среды и обеспечению</w:t>
      </w:r>
      <w:r w:rsidRPr="00F76903">
        <w:rPr>
          <w:rFonts w:ascii="Arial" w:eastAsia="Times New Roman" w:hAnsi="Arial" w:cs="Arial"/>
          <w:b/>
          <w:bCs/>
          <w:sz w:val="24"/>
          <w:szCs w:val="24"/>
          <w:lang w:eastAsia="ru-RU"/>
        </w:rPr>
        <w:br/>
        <w:t>экологической безопасности по предоставлению</w:t>
      </w:r>
      <w:r w:rsidRPr="00F76903">
        <w:rPr>
          <w:rFonts w:ascii="Arial" w:eastAsia="Times New Roman" w:hAnsi="Arial" w:cs="Arial"/>
          <w:b/>
          <w:bCs/>
          <w:sz w:val="24"/>
          <w:szCs w:val="24"/>
          <w:lang w:eastAsia="ru-RU"/>
        </w:rPr>
        <w:br/>
        <w:t>государственной услуги по установлению</w:t>
      </w:r>
      <w:r w:rsidRPr="00F76903">
        <w:rPr>
          <w:rFonts w:ascii="Arial" w:eastAsia="Times New Roman" w:hAnsi="Arial" w:cs="Arial"/>
          <w:b/>
          <w:bCs/>
          <w:sz w:val="24"/>
          <w:szCs w:val="24"/>
          <w:lang w:eastAsia="ru-RU"/>
        </w:rPr>
        <w:br/>
        <w:t>нормативов образования отходов и лимитов</w:t>
      </w:r>
      <w:r w:rsidRPr="00F76903">
        <w:rPr>
          <w:rFonts w:ascii="Arial" w:eastAsia="Times New Roman" w:hAnsi="Arial" w:cs="Arial"/>
          <w:b/>
          <w:bCs/>
          <w:sz w:val="24"/>
          <w:szCs w:val="24"/>
          <w:lang w:eastAsia="ru-RU"/>
        </w:rPr>
        <w:br/>
        <w:t>на их размещение применительно</w:t>
      </w:r>
      <w:r w:rsidRPr="00F76903">
        <w:rPr>
          <w:rFonts w:ascii="Arial" w:eastAsia="Times New Roman" w:hAnsi="Arial" w:cs="Arial"/>
          <w:b/>
          <w:bCs/>
          <w:sz w:val="24"/>
          <w:szCs w:val="24"/>
          <w:lang w:eastAsia="ru-RU"/>
        </w:rPr>
        <w:br/>
        <w:t>к хозяйственной и (или) иной деятельности</w:t>
      </w:r>
      <w:r w:rsidRPr="00F76903">
        <w:rPr>
          <w:rFonts w:ascii="Arial" w:eastAsia="Times New Roman" w:hAnsi="Arial" w:cs="Arial"/>
          <w:b/>
          <w:bCs/>
          <w:sz w:val="24"/>
          <w:szCs w:val="24"/>
          <w:lang w:eastAsia="ru-RU"/>
        </w:rPr>
        <w:br/>
        <w:t>юридических лиц и индивидуальных</w:t>
      </w:r>
      <w:r w:rsidRPr="00F76903">
        <w:rPr>
          <w:rFonts w:ascii="Arial" w:eastAsia="Times New Roman" w:hAnsi="Arial" w:cs="Arial"/>
          <w:b/>
          <w:bCs/>
          <w:sz w:val="24"/>
          <w:szCs w:val="24"/>
          <w:lang w:eastAsia="ru-RU"/>
        </w:rPr>
        <w:br/>
        <w:t>предпринимателей (за исключением субъектов</w:t>
      </w:r>
      <w:r w:rsidRPr="00F76903">
        <w:rPr>
          <w:rFonts w:ascii="Arial" w:eastAsia="Times New Roman" w:hAnsi="Arial" w:cs="Arial"/>
          <w:b/>
          <w:bCs/>
          <w:sz w:val="24"/>
          <w:szCs w:val="24"/>
          <w:lang w:eastAsia="ru-RU"/>
        </w:rPr>
        <w:br/>
        <w:t>малого и среднего предпринимательства),</w:t>
      </w:r>
      <w:r w:rsidRPr="00F76903">
        <w:rPr>
          <w:rFonts w:ascii="Arial" w:eastAsia="Times New Roman" w:hAnsi="Arial" w:cs="Arial"/>
          <w:b/>
          <w:bCs/>
          <w:sz w:val="24"/>
          <w:szCs w:val="24"/>
          <w:lang w:eastAsia="ru-RU"/>
        </w:rPr>
        <w:br/>
        <w:t>в процессе которой образуются отходы</w:t>
      </w:r>
      <w:r w:rsidRPr="00F76903">
        <w:rPr>
          <w:rFonts w:ascii="Arial" w:eastAsia="Times New Roman" w:hAnsi="Arial" w:cs="Arial"/>
          <w:b/>
          <w:bCs/>
          <w:sz w:val="24"/>
          <w:szCs w:val="24"/>
          <w:lang w:eastAsia="ru-RU"/>
        </w:rPr>
        <w:br/>
        <w:t>на объектах, подлежащих региональному</w:t>
      </w:r>
      <w:r w:rsidRPr="00F76903">
        <w:rPr>
          <w:rFonts w:ascii="Arial" w:eastAsia="Times New Roman" w:hAnsi="Arial" w:cs="Arial"/>
          <w:b/>
          <w:bCs/>
          <w:sz w:val="24"/>
          <w:szCs w:val="24"/>
          <w:lang w:eastAsia="ru-RU"/>
        </w:rPr>
        <w:br/>
        <w:t>государственному экологическому надзору</w:t>
      </w:r>
      <w:r w:rsidRPr="00F76903">
        <w:rPr>
          <w:rFonts w:ascii="Arial" w:eastAsia="Times New Roman" w:hAnsi="Arial" w:cs="Arial"/>
          <w:b/>
          <w:bCs/>
          <w:sz w:val="24"/>
          <w:szCs w:val="24"/>
          <w:lang w:eastAsia="ru-RU"/>
        </w:rPr>
        <w:br/>
        <w:t>(уникальный реестровый номер -</w:t>
      </w:r>
      <w:r w:rsidRPr="00F76903">
        <w:rPr>
          <w:rFonts w:ascii="Arial" w:eastAsia="Times New Roman" w:hAnsi="Arial" w:cs="Arial"/>
          <w:b/>
          <w:bCs/>
          <w:sz w:val="24"/>
          <w:szCs w:val="24"/>
          <w:lang w:eastAsia="ru-RU"/>
        </w:rPr>
        <w:br/>
        <w:t>7800000000160148540)</w:t>
      </w:r>
    </w:p>
    <w:p w14:paraId="5BAA8518" w14:textId="77777777" w:rsidR="00F76903" w:rsidRPr="00F76903" w:rsidRDefault="00F76903" w:rsidP="00F76903">
      <w:pPr>
        <w:spacing w:after="0" w:line="240" w:lineRule="auto"/>
        <w:jc w:val="center"/>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w:t>
      </w:r>
      <w:r w:rsidRPr="00F76903">
        <w:rPr>
          <w:rFonts w:ascii="Arial" w:eastAsia="Times New Roman" w:hAnsi="Arial" w:cs="Arial"/>
          <w:sz w:val="24"/>
          <w:szCs w:val="24"/>
          <w:lang w:eastAsia="ru-RU"/>
        </w:rPr>
        <w:br/>
      </w:r>
      <w:r w:rsidRPr="00F76903">
        <w:rPr>
          <w:rFonts w:ascii="Arial" w:eastAsia="Times New Roman" w:hAnsi="Arial" w:cs="Arial"/>
          <w:sz w:val="24"/>
          <w:szCs w:val="24"/>
          <w:lang w:eastAsia="ru-RU"/>
        </w:rPr>
        <w:br/>
        <w:t>НА БЛАНКЕ КОМИТЕТА</w:t>
      </w:r>
    </w:p>
    <w:p w14:paraId="37C0D58B" w14:textId="77777777" w:rsidR="00F76903" w:rsidRPr="00F76903" w:rsidRDefault="00F76903" w:rsidP="00F76903">
      <w:pPr>
        <w:spacing w:after="0" w:line="240" w:lineRule="auto"/>
        <w:jc w:val="right"/>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w:t>
      </w:r>
      <w:r w:rsidRPr="00F76903">
        <w:rPr>
          <w:rFonts w:ascii="Arial" w:eastAsia="Times New Roman" w:hAnsi="Arial" w:cs="Arial"/>
          <w:sz w:val="24"/>
          <w:szCs w:val="24"/>
          <w:lang w:eastAsia="ru-RU"/>
        </w:rPr>
        <w:br/>
        <w:t>Образец</w:t>
      </w:r>
    </w:p>
    <w:p w14:paraId="7BCCF794"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755"/>
        <w:gridCol w:w="969"/>
        <w:gridCol w:w="3631"/>
      </w:tblGrid>
      <w:tr w:rsidR="00F76903" w:rsidRPr="00F76903" w14:paraId="12C53355" w14:textId="77777777" w:rsidTr="00F76903">
        <w:trPr>
          <w:trHeight w:val="15"/>
        </w:trPr>
        <w:tc>
          <w:tcPr>
            <w:tcW w:w="5729" w:type="dxa"/>
            <w:hideMark/>
          </w:tcPr>
          <w:p w14:paraId="0142F0EA" w14:textId="77777777" w:rsidR="00F76903" w:rsidRPr="00F76903" w:rsidRDefault="00F76903">
            <w:pPr>
              <w:rPr>
                <w:rFonts w:ascii="Arial" w:eastAsia="Times New Roman" w:hAnsi="Arial" w:cs="Arial"/>
                <w:sz w:val="24"/>
                <w:szCs w:val="24"/>
                <w:lang w:eastAsia="ru-RU"/>
              </w:rPr>
            </w:pPr>
          </w:p>
        </w:tc>
        <w:tc>
          <w:tcPr>
            <w:tcW w:w="1294" w:type="dxa"/>
            <w:hideMark/>
          </w:tcPr>
          <w:p w14:paraId="0020F623" w14:textId="77777777" w:rsidR="00F76903" w:rsidRPr="00F76903" w:rsidRDefault="00F76903">
            <w:pPr>
              <w:rPr>
                <w:sz w:val="20"/>
                <w:szCs w:val="20"/>
                <w:lang w:eastAsia="ru-RU"/>
              </w:rPr>
            </w:pPr>
          </w:p>
        </w:tc>
        <w:tc>
          <w:tcPr>
            <w:tcW w:w="4250" w:type="dxa"/>
            <w:hideMark/>
          </w:tcPr>
          <w:p w14:paraId="0B8F47E1" w14:textId="77777777" w:rsidR="00F76903" w:rsidRPr="00F76903" w:rsidRDefault="00F76903">
            <w:pPr>
              <w:rPr>
                <w:sz w:val="20"/>
                <w:szCs w:val="20"/>
                <w:lang w:eastAsia="ru-RU"/>
              </w:rPr>
            </w:pPr>
          </w:p>
        </w:tc>
      </w:tr>
      <w:tr w:rsidR="00F76903" w:rsidRPr="00F76903" w14:paraId="21E3233A" w14:textId="77777777" w:rsidTr="00F76903">
        <w:tc>
          <w:tcPr>
            <w:tcW w:w="7022" w:type="dxa"/>
            <w:gridSpan w:val="2"/>
            <w:tcMar>
              <w:top w:w="0" w:type="dxa"/>
              <w:left w:w="149" w:type="dxa"/>
              <w:bottom w:w="0" w:type="dxa"/>
              <w:right w:w="149" w:type="dxa"/>
            </w:tcMar>
            <w:hideMark/>
          </w:tcPr>
          <w:p w14:paraId="324EEE84" w14:textId="77777777" w:rsidR="00F76903" w:rsidRPr="00F76903" w:rsidRDefault="00F76903">
            <w:pPr>
              <w:rPr>
                <w:sz w:val="20"/>
                <w:szCs w:val="20"/>
                <w:lang w:eastAsia="ru-RU"/>
              </w:rPr>
            </w:pPr>
          </w:p>
        </w:tc>
        <w:tc>
          <w:tcPr>
            <w:tcW w:w="4250" w:type="dxa"/>
            <w:tcMar>
              <w:top w:w="0" w:type="dxa"/>
              <w:left w:w="149" w:type="dxa"/>
              <w:bottom w:w="0" w:type="dxa"/>
              <w:right w:w="149" w:type="dxa"/>
            </w:tcMar>
            <w:hideMark/>
          </w:tcPr>
          <w:p w14:paraId="1920FEFE"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Наименование заявителя</w:t>
            </w:r>
            <w:r w:rsidRPr="00F76903">
              <w:rPr>
                <w:rFonts w:ascii="Times New Roman" w:eastAsia="Times New Roman" w:hAnsi="Times New Roman" w:cs="Times New Roman"/>
                <w:sz w:val="24"/>
                <w:szCs w:val="24"/>
                <w:lang w:eastAsia="ru-RU"/>
              </w:rPr>
              <w:br/>
            </w:r>
          </w:p>
        </w:tc>
      </w:tr>
      <w:tr w:rsidR="00F76903" w:rsidRPr="00F76903" w14:paraId="49D4F14A" w14:textId="77777777" w:rsidTr="00F76903">
        <w:tc>
          <w:tcPr>
            <w:tcW w:w="7022" w:type="dxa"/>
            <w:gridSpan w:val="2"/>
            <w:tcMar>
              <w:top w:w="0" w:type="dxa"/>
              <w:left w:w="149" w:type="dxa"/>
              <w:bottom w:w="0" w:type="dxa"/>
              <w:right w:w="149" w:type="dxa"/>
            </w:tcMar>
            <w:hideMark/>
          </w:tcPr>
          <w:p w14:paraId="21CB3074" w14:textId="77777777" w:rsidR="00F76903" w:rsidRPr="00F76903" w:rsidRDefault="00F76903">
            <w:pPr>
              <w:rPr>
                <w:rFonts w:ascii="Times New Roman" w:eastAsia="Times New Roman" w:hAnsi="Times New Roman" w:cs="Times New Roman"/>
                <w:sz w:val="24"/>
                <w:szCs w:val="24"/>
                <w:lang w:eastAsia="ru-RU"/>
              </w:rPr>
            </w:pPr>
          </w:p>
        </w:tc>
        <w:tc>
          <w:tcPr>
            <w:tcW w:w="4250" w:type="dxa"/>
            <w:tcMar>
              <w:top w:w="0" w:type="dxa"/>
              <w:left w:w="149" w:type="dxa"/>
              <w:bottom w:w="0" w:type="dxa"/>
              <w:right w:w="149" w:type="dxa"/>
            </w:tcMar>
            <w:hideMark/>
          </w:tcPr>
          <w:p w14:paraId="0B0E9774" w14:textId="77777777" w:rsidR="00F76903" w:rsidRPr="00F76903" w:rsidRDefault="00F76903">
            <w:pPr>
              <w:spacing w:after="0"/>
              <w:rPr>
                <w:sz w:val="20"/>
                <w:szCs w:val="20"/>
                <w:lang w:eastAsia="ru-RU"/>
              </w:rPr>
            </w:pPr>
          </w:p>
        </w:tc>
      </w:tr>
      <w:tr w:rsidR="00F76903" w:rsidRPr="00F76903" w14:paraId="7B3A3082" w14:textId="77777777" w:rsidTr="00F76903">
        <w:tc>
          <w:tcPr>
            <w:tcW w:w="7022" w:type="dxa"/>
            <w:gridSpan w:val="2"/>
            <w:tcMar>
              <w:top w:w="0" w:type="dxa"/>
              <w:left w:w="149" w:type="dxa"/>
              <w:bottom w:w="0" w:type="dxa"/>
              <w:right w:w="149" w:type="dxa"/>
            </w:tcMar>
            <w:hideMark/>
          </w:tcPr>
          <w:p w14:paraId="09398DE9" w14:textId="77777777" w:rsidR="00F76903" w:rsidRPr="00F76903" w:rsidRDefault="00F76903">
            <w:pPr>
              <w:spacing w:after="0"/>
              <w:rPr>
                <w:sz w:val="20"/>
                <w:szCs w:val="20"/>
                <w:lang w:eastAsia="ru-RU"/>
              </w:rPr>
            </w:pPr>
          </w:p>
        </w:tc>
        <w:tc>
          <w:tcPr>
            <w:tcW w:w="4250" w:type="dxa"/>
            <w:tcMar>
              <w:top w:w="0" w:type="dxa"/>
              <w:left w:w="149" w:type="dxa"/>
              <w:bottom w:w="0" w:type="dxa"/>
              <w:right w:w="149" w:type="dxa"/>
            </w:tcMar>
            <w:hideMark/>
          </w:tcPr>
          <w:p w14:paraId="0005D7F3"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Почтовый адрес</w:t>
            </w:r>
            <w:r w:rsidRPr="00F76903">
              <w:rPr>
                <w:rFonts w:ascii="Times New Roman" w:eastAsia="Times New Roman" w:hAnsi="Times New Roman" w:cs="Times New Roman"/>
                <w:sz w:val="24"/>
                <w:szCs w:val="24"/>
                <w:lang w:eastAsia="ru-RU"/>
              </w:rPr>
              <w:br/>
            </w:r>
          </w:p>
        </w:tc>
      </w:tr>
      <w:tr w:rsidR="00F76903" w:rsidRPr="00F76903" w14:paraId="25065104" w14:textId="77777777" w:rsidTr="00F76903">
        <w:tc>
          <w:tcPr>
            <w:tcW w:w="7022" w:type="dxa"/>
            <w:gridSpan w:val="2"/>
            <w:tcMar>
              <w:top w:w="0" w:type="dxa"/>
              <w:left w:w="149" w:type="dxa"/>
              <w:bottom w:w="0" w:type="dxa"/>
              <w:right w:w="149" w:type="dxa"/>
            </w:tcMar>
            <w:hideMark/>
          </w:tcPr>
          <w:p w14:paraId="0263E404" w14:textId="77777777" w:rsidR="00F76903" w:rsidRPr="00F76903" w:rsidRDefault="00F76903">
            <w:pPr>
              <w:rPr>
                <w:rFonts w:ascii="Times New Roman" w:eastAsia="Times New Roman" w:hAnsi="Times New Roman" w:cs="Times New Roman"/>
                <w:sz w:val="24"/>
                <w:szCs w:val="24"/>
                <w:lang w:eastAsia="ru-RU"/>
              </w:rPr>
            </w:pPr>
          </w:p>
        </w:tc>
        <w:tc>
          <w:tcPr>
            <w:tcW w:w="4250" w:type="dxa"/>
            <w:tcMar>
              <w:top w:w="0" w:type="dxa"/>
              <w:left w:w="149" w:type="dxa"/>
              <w:bottom w:w="0" w:type="dxa"/>
              <w:right w:w="149" w:type="dxa"/>
            </w:tcMar>
            <w:hideMark/>
          </w:tcPr>
          <w:p w14:paraId="4D2F275F" w14:textId="77777777" w:rsidR="00F76903" w:rsidRPr="00F76903" w:rsidRDefault="00F76903">
            <w:pPr>
              <w:spacing w:after="0"/>
              <w:rPr>
                <w:sz w:val="20"/>
                <w:szCs w:val="20"/>
                <w:lang w:eastAsia="ru-RU"/>
              </w:rPr>
            </w:pPr>
          </w:p>
        </w:tc>
      </w:tr>
      <w:tr w:rsidR="00F76903" w:rsidRPr="00F76903" w14:paraId="7747493E" w14:textId="77777777" w:rsidTr="00F76903">
        <w:tc>
          <w:tcPr>
            <w:tcW w:w="7022" w:type="dxa"/>
            <w:gridSpan w:val="2"/>
            <w:tcMar>
              <w:top w:w="0" w:type="dxa"/>
              <w:left w:w="149" w:type="dxa"/>
              <w:bottom w:w="0" w:type="dxa"/>
              <w:right w:w="149" w:type="dxa"/>
            </w:tcMar>
            <w:hideMark/>
          </w:tcPr>
          <w:p w14:paraId="7E5EC756" w14:textId="77777777" w:rsidR="00F76903" w:rsidRPr="00F76903" w:rsidRDefault="00F76903">
            <w:pPr>
              <w:spacing w:after="0"/>
              <w:rPr>
                <w:sz w:val="20"/>
                <w:szCs w:val="20"/>
                <w:lang w:eastAsia="ru-RU"/>
              </w:rPr>
            </w:pPr>
          </w:p>
        </w:tc>
        <w:tc>
          <w:tcPr>
            <w:tcW w:w="4250" w:type="dxa"/>
            <w:tcMar>
              <w:top w:w="0" w:type="dxa"/>
              <w:left w:w="149" w:type="dxa"/>
              <w:bottom w:w="0" w:type="dxa"/>
              <w:right w:w="149" w:type="dxa"/>
            </w:tcMar>
            <w:hideMark/>
          </w:tcPr>
          <w:p w14:paraId="151239FD" w14:textId="77777777" w:rsidR="00F76903" w:rsidRPr="00F76903" w:rsidRDefault="00F76903">
            <w:pPr>
              <w:spacing w:after="0"/>
              <w:rPr>
                <w:sz w:val="20"/>
                <w:szCs w:val="20"/>
                <w:lang w:eastAsia="ru-RU"/>
              </w:rPr>
            </w:pPr>
          </w:p>
        </w:tc>
      </w:tr>
      <w:tr w:rsidR="00F76903" w:rsidRPr="00F76903" w14:paraId="7DF5DCF1" w14:textId="77777777" w:rsidTr="00F76903">
        <w:tc>
          <w:tcPr>
            <w:tcW w:w="11273" w:type="dxa"/>
            <w:gridSpan w:val="3"/>
            <w:tcMar>
              <w:top w:w="0" w:type="dxa"/>
              <w:left w:w="149" w:type="dxa"/>
              <w:bottom w:w="0" w:type="dxa"/>
              <w:right w:w="149" w:type="dxa"/>
            </w:tcMar>
            <w:hideMark/>
          </w:tcPr>
          <w:p w14:paraId="04D1C16B"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Об отказе в установлении нормативов образования отходов и лимитов на их размещение и (или) выдаче Документа/переоформлении Документа/выдаче дубликата Документа</w:t>
            </w:r>
            <w:r w:rsidRPr="00F76903">
              <w:rPr>
                <w:rFonts w:ascii="Times New Roman" w:eastAsia="Times New Roman" w:hAnsi="Times New Roman" w:cs="Times New Roman"/>
                <w:sz w:val="24"/>
                <w:szCs w:val="24"/>
                <w:lang w:eastAsia="ru-RU"/>
              </w:rPr>
              <w:br/>
            </w:r>
          </w:p>
        </w:tc>
      </w:tr>
      <w:tr w:rsidR="00F76903" w:rsidRPr="00F76903" w14:paraId="50EDC3A7" w14:textId="77777777" w:rsidTr="00F76903">
        <w:tc>
          <w:tcPr>
            <w:tcW w:w="11273" w:type="dxa"/>
            <w:gridSpan w:val="3"/>
            <w:tcMar>
              <w:top w:w="0" w:type="dxa"/>
              <w:left w:w="149" w:type="dxa"/>
              <w:bottom w:w="0" w:type="dxa"/>
              <w:right w:w="149" w:type="dxa"/>
            </w:tcMar>
            <w:hideMark/>
          </w:tcPr>
          <w:p w14:paraId="5C29F6CB"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Настоящим уведомляю, что Комитетом принято решение об отказе в установлении нормативов образования отходов и лимитов на их размещение/переоформлении Документа/выдаче дубликата Документа по следующим основаниям:</w:t>
            </w:r>
            <w:r w:rsidRPr="00F76903">
              <w:rPr>
                <w:rFonts w:ascii="Times New Roman" w:eastAsia="Times New Roman" w:hAnsi="Times New Roman" w:cs="Times New Roman"/>
                <w:sz w:val="24"/>
                <w:szCs w:val="24"/>
                <w:lang w:eastAsia="ru-RU"/>
              </w:rPr>
              <w:br/>
            </w:r>
          </w:p>
        </w:tc>
      </w:tr>
      <w:tr w:rsidR="00F76903" w:rsidRPr="00F76903" w14:paraId="2AD2C4DA" w14:textId="77777777" w:rsidTr="00F76903">
        <w:tc>
          <w:tcPr>
            <w:tcW w:w="11273" w:type="dxa"/>
            <w:gridSpan w:val="3"/>
            <w:tcBorders>
              <w:top w:val="nil"/>
              <w:left w:val="nil"/>
              <w:bottom w:val="single" w:sz="6" w:space="0" w:color="000000"/>
              <w:right w:val="nil"/>
            </w:tcBorders>
            <w:tcMar>
              <w:top w:w="0" w:type="dxa"/>
              <w:left w:w="149" w:type="dxa"/>
              <w:bottom w:w="0" w:type="dxa"/>
              <w:right w:w="149" w:type="dxa"/>
            </w:tcMar>
            <w:hideMark/>
          </w:tcPr>
          <w:p w14:paraId="4C77CBD0"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31D04817" w14:textId="77777777" w:rsidTr="00F76903">
        <w:tc>
          <w:tcPr>
            <w:tcW w:w="11273" w:type="dxa"/>
            <w:gridSpan w:val="3"/>
            <w:tcMar>
              <w:top w:w="0" w:type="dxa"/>
              <w:left w:w="149" w:type="dxa"/>
              <w:bottom w:w="0" w:type="dxa"/>
              <w:right w:w="149" w:type="dxa"/>
            </w:tcMar>
            <w:hideMark/>
          </w:tcPr>
          <w:p w14:paraId="72D6B450"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(перечисление оснований для отказа в соответствии с разделом II Административного регламента)</w:t>
            </w:r>
          </w:p>
        </w:tc>
      </w:tr>
      <w:tr w:rsidR="00F76903" w:rsidRPr="00F76903" w14:paraId="739403DF" w14:textId="77777777" w:rsidTr="00F76903">
        <w:tc>
          <w:tcPr>
            <w:tcW w:w="11273" w:type="dxa"/>
            <w:gridSpan w:val="3"/>
            <w:tcBorders>
              <w:top w:val="nil"/>
              <w:left w:val="nil"/>
              <w:bottom w:val="single" w:sz="6" w:space="0" w:color="000000"/>
              <w:right w:val="nil"/>
            </w:tcBorders>
            <w:tcMar>
              <w:top w:w="0" w:type="dxa"/>
              <w:left w:w="149" w:type="dxa"/>
              <w:bottom w:w="0" w:type="dxa"/>
              <w:right w:w="149" w:type="dxa"/>
            </w:tcMar>
            <w:hideMark/>
          </w:tcPr>
          <w:p w14:paraId="1E6A6AE8"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1D47B783" w14:textId="77777777" w:rsidTr="00F76903">
        <w:tc>
          <w:tcPr>
            <w:tcW w:w="11273" w:type="dxa"/>
            <w:gridSpan w:val="3"/>
            <w:tcMar>
              <w:top w:w="0" w:type="dxa"/>
              <w:left w:w="149" w:type="dxa"/>
              <w:bottom w:w="0" w:type="dxa"/>
              <w:right w:w="149" w:type="dxa"/>
            </w:tcMar>
            <w:hideMark/>
          </w:tcPr>
          <w:p w14:paraId="106567B1" w14:textId="77777777" w:rsidR="00F76903" w:rsidRPr="00F76903" w:rsidRDefault="00F76903">
            <w:pPr>
              <w:spacing w:after="0"/>
              <w:rPr>
                <w:sz w:val="20"/>
                <w:szCs w:val="20"/>
                <w:lang w:eastAsia="ru-RU"/>
              </w:rPr>
            </w:pPr>
          </w:p>
        </w:tc>
      </w:tr>
      <w:tr w:rsidR="00F76903" w:rsidRPr="00F76903" w14:paraId="3BF840C9" w14:textId="77777777" w:rsidTr="00F76903">
        <w:tc>
          <w:tcPr>
            <w:tcW w:w="11273" w:type="dxa"/>
            <w:gridSpan w:val="3"/>
            <w:tcMar>
              <w:top w:w="0" w:type="dxa"/>
              <w:left w:w="149" w:type="dxa"/>
              <w:bottom w:w="0" w:type="dxa"/>
              <w:right w:w="149" w:type="dxa"/>
            </w:tcMar>
            <w:hideMark/>
          </w:tcPr>
          <w:p w14:paraId="6357D7A2" w14:textId="77777777" w:rsidR="00F76903" w:rsidRPr="00F76903" w:rsidRDefault="00F76903">
            <w:pPr>
              <w:spacing w:after="0"/>
              <w:rPr>
                <w:sz w:val="20"/>
                <w:szCs w:val="20"/>
                <w:lang w:eastAsia="ru-RU"/>
              </w:rPr>
            </w:pPr>
          </w:p>
        </w:tc>
      </w:tr>
      <w:tr w:rsidR="00F76903" w:rsidRPr="00F76903" w14:paraId="4FD0FBD8" w14:textId="77777777" w:rsidTr="00F76903">
        <w:tc>
          <w:tcPr>
            <w:tcW w:w="5729" w:type="dxa"/>
            <w:tcMar>
              <w:top w:w="0" w:type="dxa"/>
              <w:left w:w="149" w:type="dxa"/>
              <w:bottom w:w="0" w:type="dxa"/>
              <w:right w:w="149" w:type="dxa"/>
            </w:tcMar>
            <w:hideMark/>
          </w:tcPr>
          <w:p w14:paraId="3DDA3E2E"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Подпись заместителя председателя Комитета</w:t>
            </w:r>
            <w:r w:rsidRPr="00F76903">
              <w:rPr>
                <w:rFonts w:ascii="Times New Roman" w:eastAsia="Times New Roman" w:hAnsi="Times New Roman" w:cs="Times New Roman"/>
                <w:sz w:val="24"/>
                <w:szCs w:val="24"/>
                <w:lang w:eastAsia="ru-RU"/>
              </w:rPr>
              <w:br/>
            </w:r>
          </w:p>
        </w:tc>
        <w:tc>
          <w:tcPr>
            <w:tcW w:w="5544" w:type="dxa"/>
            <w:gridSpan w:val="2"/>
            <w:tcBorders>
              <w:top w:val="nil"/>
              <w:left w:val="nil"/>
              <w:bottom w:val="single" w:sz="6" w:space="0" w:color="000000"/>
              <w:right w:val="nil"/>
            </w:tcBorders>
            <w:tcMar>
              <w:top w:w="0" w:type="dxa"/>
              <w:left w:w="149" w:type="dxa"/>
              <w:bottom w:w="0" w:type="dxa"/>
              <w:right w:w="149" w:type="dxa"/>
            </w:tcMar>
            <w:hideMark/>
          </w:tcPr>
          <w:p w14:paraId="78903869"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7808B708" w14:textId="77777777" w:rsidTr="00F76903">
        <w:tc>
          <w:tcPr>
            <w:tcW w:w="5729" w:type="dxa"/>
            <w:tcMar>
              <w:top w:w="0" w:type="dxa"/>
              <w:left w:w="149" w:type="dxa"/>
              <w:bottom w:w="0" w:type="dxa"/>
              <w:right w:w="149" w:type="dxa"/>
            </w:tcMar>
            <w:hideMark/>
          </w:tcPr>
          <w:p w14:paraId="1F5A764C" w14:textId="77777777" w:rsidR="00F76903" w:rsidRPr="00F76903" w:rsidRDefault="00F76903">
            <w:pPr>
              <w:spacing w:after="0"/>
              <w:rPr>
                <w:sz w:val="20"/>
                <w:szCs w:val="20"/>
                <w:lang w:eastAsia="ru-RU"/>
              </w:rPr>
            </w:pPr>
          </w:p>
        </w:tc>
        <w:tc>
          <w:tcPr>
            <w:tcW w:w="5544" w:type="dxa"/>
            <w:gridSpan w:val="2"/>
            <w:tcMar>
              <w:top w:w="0" w:type="dxa"/>
              <w:left w:w="149" w:type="dxa"/>
              <w:bottom w:w="0" w:type="dxa"/>
              <w:right w:w="149" w:type="dxa"/>
            </w:tcMar>
            <w:hideMark/>
          </w:tcPr>
          <w:p w14:paraId="6C78F981"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(Ф.И.О.)</w:t>
            </w:r>
          </w:p>
        </w:tc>
      </w:tr>
      <w:tr w:rsidR="00F76903" w:rsidRPr="00F76903" w14:paraId="0CCB2C32" w14:textId="77777777" w:rsidTr="00F76903">
        <w:tc>
          <w:tcPr>
            <w:tcW w:w="5729" w:type="dxa"/>
            <w:tcMar>
              <w:top w:w="0" w:type="dxa"/>
              <w:left w:w="149" w:type="dxa"/>
              <w:bottom w:w="0" w:type="dxa"/>
              <w:right w:w="149" w:type="dxa"/>
            </w:tcMar>
            <w:hideMark/>
          </w:tcPr>
          <w:p w14:paraId="0162A0C7"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Фамилия ответственного исполнителя</w:t>
            </w:r>
            <w:r w:rsidRPr="00F76903">
              <w:rPr>
                <w:rFonts w:ascii="Times New Roman" w:eastAsia="Times New Roman" w:hAnsi="Times New Roman" w:cs="Times New Roman"/>
                <w:sz w:val="24"/>
                <w:szCs w:val="24"/>
                <w:lang w:eastAsia="ru-RU"/>
              </w:rPr>
              <w:br/>
            </w:r>
          </w:p>
        </w:tc>
        <w:tc>
          <w:tcPr>
            <w:tcW w:w="5544" w:type="dxa"/>
            <w:gridSpan w:val="2"/>
            <w:tcBorders>
              <w:top w:val="nil"/>
              <w:left w:val="nil"/>
              <w:bottom w:val="single" w:sz="6" w:space="0" w:color="000000"/>
              <w:right w:val="nil"/>
            </w:tcBorders>
            <w:tcMar>
              <w:top w:w="0" w:type="dxa"/>
              <w:left w:w="149" w:type="dxa"/>
              <w:bottom w:w="0" w:type="dxa"/>
              <w:right w:w="149" w:type="dxa"/>
            </w:tcMar>
            <w:hideMark/>
          </w:tcPr>
          <w:p w14:paraId="3FBE90F0" w14:textId="77777777" w:rsidR="00F76903" w:rsidRPr="00F76903" w:rsidRDefault="00F76903">
            <w:pPr>
              <w:rPr>
                <w:rFonts w:ascii="Times New Roman" w:eastAsia="Times New Roman" w:hAnsi="Times New Roman" w:cs="Times New Roman"/>
                <w:sz w:val="24"/>
                <w:szCs w:val="24"/>
                <w:lang w:eastAsia="ru-RU"/>
              </w:rPr>
            </w:pPr>
          </w:p>
        </w:tc>
      </w:tr>
    </w:tbl>
    <w:p w14:paraId="696B3368" w14:textId="77777777" w:rsidR="00F76903" w:rsidRPr="00F76903" w:rsidRDefault="00F76903" w:rsidP="00F76903">
      <w:pPr>
        <w:spacing w:after="0" w:line="240" w:lineRule="auto"/>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w:t>
      </w:r>
    </w:p>
    <w:p w14:paraId="50A0144B" w14:textId="77777777" w:rsidR="00F76903" w:rsidRPr="00F76903" w:rsidRDefault="00F76903" w:rsidP="00F76903">
      <w:pPr>
        <w:spacing w:after="0" w:line="240" w:lineRule="auto"/>
        <w:textAlignment w:val="baseline"/>
        <w:rPr>
          <w:rFonts w:ascii="Arial" w:eastAsia="Times New Roman" w:hAnsi="Arial" w:cs="Arial"/>
          <w:sz w:val="24"/>
          <w:szCs w:val="24"/>
          <w:lang w:eastAsia="ru-RU"/>
        </w:rPr>
      </w:pPr>
      <w:r w:rsidRPr="00F76903">
        <w:rPr>
          <w:rFonts w:ascii="Arial" w:eastAsia="Times New Roman" w:hAnsi="Arial" w:cs="Arial"/>
          <w:sz w:val="24"/>
          <w:szCs w:val="24"/>
          <w:lang w:eastAsia="ru-RU"/>
        </w:rPr>
        <w:t>     </w:t>
      </w:r>
    </w:p>
    <w:p w14:paraId="28375039" w14:textId="77777777" w:rsidR="00F76903" w:rsidRPr="00F76903" w:rsidRDefault="00F76903" w:rsidP="00F76903">
      <w:pPr>
        <w:spacing w:after="240" w:line="240" w:lineRule="auto"/>
        <w:jc w:val="right"/>
        <w:textAlignment w:val="baseline"/>
        <w:outlineLvl w:val="2"/>
        <w:rPr>
          <w:rFonts w:ascii="Arial" w:eastAsia="Times New Roman" w:hAnsi="Arial" w:cs="Arial"/>
          <w:b/>
          <w:bCs/>
          <w:sz w:val="24"/>
          <w:szCs w:val="24"/>
          <w:lang w:eastAsia="ru-RU"/>
        </w:rPr>
      </w:pPr>
      <w:r w:rsidRPr="00F76903">
        <w:rPr>
          <w:rFonts w:ascii="Arial" w:eastAsia="Times New Roman" w:hAnsi="Arial" w:cs="Arial"/>
          <w:b/>
          <w:bCs/>
          <w:sz w:val="24"/>
          <w:szCs w:val="24"/>
          <w:lang w:eastAsia="ru-RU"/>
        </w:rPr>
        <w:t>Приложение N 6</w:t>
      </w:r>
      <w:r w:rsidRPr="00F76903">
        <w:rPr>
          <w:rFonts w:ascii="Arial" w:eastAsia="Times New Roman" w:hAnsi="Arial" w:cs="Arial"/>
          <w:b/>
          <w:bCs/>
          <w:sz w:val="24"/>
          <w:szCs w:val="24"/>
          <w:lang w:eastAsia="ru-RU"/>
        </w:rPr>
        <w:br/>
        <w:t>к Административному регламенту</w:t>
      </w:r>
      <w:r w:rsidRPr="00F76903">
        <w:rPr>
          <w:rFonts w:ascii="Arial" w:eastAsia="Times New Roman" w:hAnsi="Arial" w:cs="Arial"/>
          <w:b/>
          <w:bCs/>
          <w:sz w:val="24"/>
          <w:szCs w:val="24"/>
          <w:lang w:eastAsia="ru-RU"/>
        </w:rPr>
        <w:br/>
        <w:t>Комитета по природопользованию,</w:t>
      </w:r>
      <w:r w:rsidRPr="00F76903">
        <w:rPr>
          <w:rFonts w:ascii="Arial" w:eastAsia="Times New Roman" w:hAnsi="Arial" w:cs="Arial"/>
          <w:b/>
          <w:bCs/>
          <w:sz w:val="24"/>
          <w:szCs w:val="24"/>
          <w:lang w:eastAsia="ru-RU"/>
        </w:rPr>
        <w:br/>
        <w:t>охране окружающей среды и обеспечению</w:t>
      </w:r>
      <w:r w:rsidRPr="00F76903">
        <w:rPr>
          <w:rFonts w:ascii="Arial" w:eastAsia="Times New Roman" w:hAnsi="Arial" w:cs="Arial"/>
          <w:b/>
          <w:bCs/>
          <w:sz w:val="24"/>
          <w:szCs w:val="24"/>
          <w:lang w:eastAsia="ru-RU"/>
        </w:rPr>
        <w:br/>
        <w:t>экологической безопасности по предоставлению</w:t>
      </w:r>
      <w:r w:rsidRPr="00F76903">
        <w:rPr>
          <w:rFonts w:ascii="Arial" w:eastAsia="Times New Roman" w:hAnsi="Arial" w:cs="Arial"/>
          <w:b/>
          <w:bCs/>
          <w:sz w:val="24"/>
          <w:szCs w:val="24"/>
          <w:lang w:eastAsia="ru-RU"/>
        </w:rPr>
        <w:br/>
        <w:t>государственной услуги по установлению</w:t>
      </w:r>
      <w:r w:rsidRPr="00F76903">
        <w:rPr>
          <w:rFonts w:ascii="Arial" w:eastAsia="Times New Roman" w:hAnsi="Arial" w:cs="Arial"/>
          <w:b/>
          <w:bCs/>
          <w:sz w:val="24"/>
          <w:szCs w:val="24"/>
          <w:lang w:eastAsia="ru-RU"/>
        </w:rPr>
        <w:br/>
        <w:t>нормативов образования отходов и лимитов</w:t>
      </w:r>
      <w:r w:rsidRPr="00F76903">
        <w:rPr>
          <w:rFonts w:ascii="Arial" w:eastAsia="Times New Roman" w:hAnsi="Arial" w:cs="Arial"/>
          <w:b/>
          <w:bCs/>
          <w:sz w:val="24"/>
          <w:szCs w:val="24"/>
          <w:lang w:eastAsia="ru-RU"/>
        </w:rPr>
        <w:br/>
        <w:t>на их размещение применительно</w:t>
      </w:r>
      <w:r w:rsidRPr="00F76903">
        <w:rPr>
          <w:rFonts w:ascii="Arial" w:eastAsia="Times New Roman" w:hAnsi="Arial" w:cs="Arial"/>
          <w:b/>
          <w:bCs/>
          <w:sz w:val="24"/>
          <w:szCs w:val="24"/>
          <w:lang w:eastAsia="ru-RU"/>
        </w:rPr>
        <w:br/>
        <w:t>к хозяйственной и (или) иной деятельности</w:t>
      </w:r>
      <w:r w:rsidRPr="00F76903">
        <w:rPr>
          <w:rFonts w:ascii="Arial" w:eastAsia="Times New Roman" w:hAnsi="Arial" w:cs="Arial"/>
          <w:b/>
          <w:bCs/>
          <w:sz w:val="24"/>
          <w:szCs w:val="24"/>
          <w:lang w:eastAsia="ru-RU"/>
        </w:rPr>
        <w:br/>
        <w:t>юридических лиц и индивидуальных</w:t>
      </w:r>
      <w:r w:rsidRPr="00F76903">
        <w:rPr>
          <w:rFonts w:ascii="Arial" w:eastAsia="Times New Roman" w:hAnsi="Arial" w:cs="Arial"/>
          <w:b/>
          <w:bCs/>
          <w:sz w:val="24"/>
          <w:szCs w:val="24"/>
          <w:lang w:eastAsia="ru-RU"/>
        </w:rPr>
        <w:br/>
        <w:t>предпринимателей (за исключением субъектов</w:t>
      </w:r>
      <w:r w:rsidRPr="00F76903">
        <w:rPr>
          <w:rFonts w:ascii="Arial" w:eastAsia="Times New Roman" w:hAnsi="Arial" w:cs="Arial"/>
          <w:b/>
          <w:bCs/>
          <w:sz w:val="24"/>
          <w:szCs w:val="24"/>
          <w:lang w:eastAsia="ru-RU"/>
        </w:rPr>
        <w:br/>
        <w:t>малого и среднего предпринимательства),</w:t>
      </w:r>
      <w:r w:rsidRPr="00F76903">
        <w:rPr>
          <w:rFonts w:ascii="Arial" w:eastAsia="Times New Roman" w:hAnsi="Arial" w:cs="Arial"/>
          <w:b/>
          <w:bCs/>
          <w:sz w:val="24"/>
          <w:szCs w:val="24"/>
          <w:lang w:eastAsia="ru-RU"/>
        </w:rPr>
        <w:br/>
      </w:r>
      <w:r w:rsidRPr="00F76903">
        <w:rPr>
          <w:rFonts w:ascii="Arial" w:eastAsia="Times New Roman" w:hAnsi="Arial" w:cs="Arial"/>
          <w:b/>
          <w:bCs/>
          <w:sz w:val="24"/>
          <w:szCs w:val="24"/>
          <w:lang w:eastAsia="ru-RU"/>
        </w:rPr>
        <w:lastRenderedPageBreak/>
        <w:t>в процессе которой образуются отходы</w:t>
      </w:r>
      <w:r w:rsidRPr="00F76903">
        <w:rPr>
          <w:rFonts w:ascii="Arial" w:eastAsia="Times New Roman" w:hAnsi="Arial" w:cs="Arial"/>
          <w:b/>
          <w:bCs/>
          <w:sz w:val="24"/>
          <w:szCs w:val="24"/>
          <w:lang w:eastAsia="ru-RU"/>
        </w:rPr>
        <w:br/>
        <w:t>на объектах, подлежащих региональному</w:t>
      </w:r>
      <w:r w:rsidRPr="00F76903">
        <w:rPr>
          <w:rFonts w:ascii="Arial" w:eastAsia="Times New Roman" w:hAnsi="Arial" w:cs="Arial"/>
          <w:b/>
          <w:bCs/>
          <w:sz w:val="24"/>
          <w:szCs w:val="24"/>
          <w:lang w:eastAsia="ru-RU"/>
        </w:rPr>
        <w:br/>
        <w:t>государственному экологическому надзору</w:t>
      </w:r>
      <w:r w:rsidRPr="00F76903">
        <w:rPr>
          <w:rFonts w:ascii="Arial" w:eastAsia="Times New Roman" w:hAnsi="Arial" w:cs="Arial"/>
          <w:b/>
          <w:bCs/>
          <w:sz w:val="24"/>
          <w:szCs w:val="24"/>
          <w:lang w:eastAsia="ru-RU"/>
        </w:rPr>
        <w:br/>
        <w:t>(уникальный реестровый номер -</w:t>
      </w:r>
      <w:r w:rsidRPr="00F76903">
        <w:rPr>
          <w:rFonts w:ascii="Arial" w:eastAsia="Times New Roman" w:hAnsi="Arial" w:cs="Arial"/>
          <w:b/>
          <w:bCs/>
          <w:sz w:val="24"/>
          <w:szCs w:val="24"/>
          <w:lang w:eastAsia="ru-RU"/>
        </w:rPr>
        <w:br/>
        <w:t>7800000000160148540)</w:t>
      </w:r>
    </w:p>
    <w:p w14:paraId="6D0D5F6A" w14:textId="77777777" w:rsidR="00F76903" w:rsidRPr="00F76903" w:rsidRDefault="00F76903" w:rsidP="00F76903">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396"/>
        <w:gridCol w:w="337"/>
        <w:gridCol w:w="138"/>
        <w:gridCol w:w="396"/>
        <w:gridCol w:w="2052"/>
        <w:gridCol w:w="523"/>
        <w:gridCol w:w="886"/>
        <w:gridCol w:w="507"/>
        <w:gridCol w:w="366"/>
        <w:gridCol w:w="2240"/>
        <w:gridCol w:w="1146"/>
        <w:gridCol w:w="368"/>
      </w:tblGrid>
      <w:tr w:rsidR="00F76903" w:rsidRPr="00F76903" w14:paraId="5641FD0F" w14:textId="77777777" w:rsidTr="00F76903">
        <w:trPr>
          <w:trHeight w:val="15"/>
        </w:trPr>
        <w:tc>
          <w:tcPr>
            <w:tcW w:w="370" w:type="dxa"/>
            <w:hideMark/>
          </w:tcPr>
          <w:p w14:paraId="35125501" w14:textId="77777777" w:rsidR="00F76903" w:rsidRPr="00F76903" w:rsidRDefault="00F76903">
            <w:pPr>
              <w:rPr>
                <w:rFonts w:ascii="Arial" w:eastAsia="Times New Roman" w:hAnsi="Arial" w:cs="Arial"/>
                <w:sz w:val="24"/>
                <w:szCs w:val="24"/>
                <w:lang w:eastAsia="ru-RU"/>
              </w:rPr>
            </w:pPr>
          </w:p>
        </w:tc>
        <w:tc>
          <w:tcPr>
            <w:tcW w:w="370" w:type="dxa"/>
            <w:hideMark/>
          </w:tcPr>
          <w:p w14:paraId="1B53C5A2" w14:textId="77777777" w:rsidR="00F76903" w:rsidRPr="00F76903" w:rsidRDefault="00F76903">
            <w:pPr>
              <w:rPr>
                <w:sz w:val="20"/>
                <w:szCs w:val="20"/>
                <w:lang w:eastAsia="ru-RU"/>
              </w:rPr>
            </w:pPr>
          </w:p>
        </w:tc>
        <w:tc>
          <w:tcPr>
            <w:tcW w:w="185" w:type="dxa"/>
            <w:hideMark/>
          </w:tcPr>
          <w:p w14:paraId="77D18927" w14:textId="77777777" w:rsidR="00F76903" w:rsidRPr="00F76903" w:rsidRDefault="00F76903">
            <w:pPr>
              <w:rPr>
                <w:sz w:val="20"/>
                <w:szCs w:val="20"/>
                <w:lang w:eastAsia="ru-RU"/>
              </w:rPr>
            </w:pPr>
          </w:p>
        </w:tc>
        <w:tc>
          <w:tcPr>
            <w:tcW w:w="370" w:type="dxa"/>
            <w:hideMark/>
          </w:tcPr>
          <w:p w14:paraId="3C878AF0" w14:textId="77777777" w:rsidR="00F76903" w:rsidRPr="00F76903" w:rsidRDefault="00F76903">
            <w:pPr>
              <w:rPr>
                <w:sz w:val="20"/>
                <w:szCs w:val="20"/>
                <w:lang w:eastAsia="ru-RU"/>
              </w:rPr>
            </w:pPr>
          </w:p>
        </w:tc>
        <w:tc>
          <w:tcPr>
            <w:tcW w:w="2587" w:type="dxa"/>
            <w:hideMark/>
          </w:tcPr>
          <w:p w14:paraId="36E9F713" w14:textId="77777777" w:rsidR="00F76903" w:rsidRPr="00F76903" w:rsidRDefault="00F76903">
            <w:pPr>
              <w:rPr>
                <w:sz w:val="20"/>
                <w:szCs w:val="20"/>
                <w:lang w:eastAsia="ru-RU"/>
              </w:rPr>
            </w:pPr>
          </w:p>
        </w:tc>
        <w:tc>
          <w:tcPr>
            <w:tcW w:w="554" w:type="dxa"/>
            <w:hideMark/>
          </w:tcPr>
          <w:p w14:paraId="48B85E3B" w14:textId="77777777" w:rsidR="00F76903" w:rsidRPr="00F76903" w:rsidRDefault="00F76903">
            <w:pPr>
              <w:rPr>
                <w:sz w:val="20"/>
                <w:szCs w:val="20"/>
                <w:lang w:eastAsia="ru-RU"/>
              </w:rPr>
            </w:pPr>
          </w:p>
        </w:tc>
        <w:tc>
          <w:tcPr>
            <w:tcW w:w="1294" w:type="dxa"/>
            <w:hideMark/>
          </w:tcPr>
          <w:p w14:paraId="6403DE77" w14:textId="77777777" w:rsidR="00F76903" w:rsidRPr="00F76903" w:rsidRDefault="00F76903">
            <w:pPr>
              <w:rPr>
                <w:sz w:val="20"/>
                <w:szCs w:val="20"/>
                <w:lang w:eastAsia="ru-RU"/>
              </w:rPr>
            </w:pPr>
          </w:p>
        </w:tc>
        <w:tc>
          <w:tcPr>
            <w:tcW w:w="739" w:type="dxa"/>
            <w:hideMark/>
          </w:tcPr>
          <w:p w14:paraId="037A5DB1" w14:textId="77777777" w:rsidR="00F76903" w:rsidRPr="00F76903" w:rsidRDefault="00F76903">
            <w:pPr>
              <w:rPr>
                <w:sz w:val="20"/>
                <w:szCs w:val="20"/>
                <w:lang w:eastAsia="ru-RU"/>
              </w:rPr>
            </w:pPr>
          </w:p>
        </w:tc>
        <w:tc>
          <w:tcPr>
            <w:tcW w:w="370" w:type="dxa"/>
            <w:hideMark/>
          </w:tcPr>
          <w:p w14:paraId="0868F658" w14:textId="77777777" w:rsidR="00F76903" w:rsidRPr="00F76903" w:rsidRDefault="00F76903">
            <w:pPr>
              <w:rPr>
                <w:sz w:val="20"/>
                <w:szCs w:val="20"/>
                <w:lang w:eastAsia="ru-RU"/>
              </w:rPr>
            </w:pPr>
          </w:p>
        </w:tc>
        <w:tc>
          <w:tcPr>
            <w:tcW w:w="2772" w:type="dxa"/>
            <w:hideMark/>
          </w:tcPr>
          <w:p w14:paraId="3DBF336F" w14:textId="77777777" w:rsidR="00F76903" w:rsidRPr="00F76903" w:rsidRDefault="00F76903">
            <w:pPr>
              <w:rPr>
                <w:sz w:val="20"/>
                <w:szCs w:val="20"/>
                <w:lang w:eastAsia="ru-RU"/>
              </w:rPr>
            </w:pPr>
          </w:p>
        </w:tc>
        <w:tc>
          <w:tcPr>
            <w:tcW w:w="1294" w:type="dxa"/>
            <w:hideMark/>
          </w:tcPr>
          <w:p w14:paraId="6B24FC44" w14:textId="77777777" w:rsidR="00F76903" w:rsidRPr="00F76903" w:rsidRDefault="00F76903">
            <w:pPr>
              <w:rPr>
                <w:sz w:val="20"/>
                <w:szCs w:val="20"/>
                <w:lang w:eastAsia="ru-RU"/>
              </w:rPr>
            </w:pPr>
          </w:p>
        </w:tc>
        <w:tc>
          <w:tcPr>
            <w:tcW w:w="370" w:type="dxa"/>
            <w:hideMark/>
          </w:tcPr>
          <w:p w14:paraId="04EEBFD5" w14:textId="77777777" w:rsidR="00F76903" w:rsidRPr="00F76903" w:rsidRDefault="00F76903">
            <w:pPr>
              <w:rPr>
                <w:sz w:val="20"/>
                <w:szCs w:val="20"/>
                <w:lang w:eastAsia="ru-RU"/>
              </w:rPr>
            </w:pPr>
          </w:p>
        </w:tc>
      </w:tr>
      <w:tr w:rsidR="00F76903" w:rsidRPr="00F76903" w14:paraId="62D137D2" w14:textId="77777777" w:rsidTr="00F76903">
        <w:tc>
          <w:tcPr>
            <w:tcW w:w="11273" w:type="dxa"/>
            <w:gridSpan w:val="12"/>
            <w:tcMar>
              <w:top w:w="0" w:type="dxa"/>
              <w:left w:w="149" w:type="dxa"/>
              <w:bottom w:w="0" w:type="dxa"/>
              <w:right w:w="149" w:type="dxa"/>
            </w:tcMar>
            <w:hideMark/>
          </w:tcPr>
          <w:p w14:paraId="3C960882" w14:textId="0CA04B31" w:rsidR="00F76903" w:rsidRPr="00F76903" w:rsidRDefault="00F76903">
            <w:pPr>
              <w:spacing w:after="240" w:line="240" w:lineRule="auto"/>
              <w:jc w:val="center"/>
              <w:textAlignment w:val="baseline"/>
              <w:rPr>
                <w:rFonts w:ascii="Times New Roman" w:eastAsia="Times New Roman" w:hAnsi="Times New Roman" w:cs="Times New Roman"/>
                <w:b/>
                <w:bCs/>
                <w:sz w:val="24"/>
                <w:szCs w:val="24"/>
                <w:lang w:eastAsia="ru-RU"/>
              </w:rPr>
            </w:pPr>
            <w:r w:rsidRPr="00F76903">
              <w:rPr>
                <w:rFonts w:ascii="Times New Roman" w:eastAsia="Times New Roman" w:hAnsi="Times New Roman" w:cs="Times New Roman"/>
                <w:b/>
                <w:bCs/>
                <w:sz w:val="24"/>
                <w:szCs w:val="24"/>
                <w:lang w:eastAsia="ru-RU"/>
              </w:rPr>
              <w:t>Согласие на обработку персональных данных</w:t>
            </w:r>
            <w:r w:rsidRPr="00F76903">
              <w:rPr>
                <w:rFonts w:ascii="Times New Roman" w:eastAsia="Times New Roman" w:hAnsi="Times New Roman" w:cs="Times New Roman"/>
                <w:b/>
                <w:bCs/>
                <w:noProof/>
                <w:sz w:val="24"/>
                <w:szCs w:val="24"/>
                <w:lang w:eastAsia="ru-RU"/>
              </w:rPr>
              <mc:AlternateContent>
                <mc:Choice Requires="wps">
                  <w:drawing>
                    <wp:inline distT="0" distB="0" distL="0" distR="0" wp14:anchorId="06D58E52" wp14:editId="019001C3">
                      <wp:extent cx="85725" cy="219075"/>
                      <wp:effectExtent l="0" t="0" r="0" b="0"/>
                      <wp:docPr id="9" name="Прямоугольник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57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7D3A93D" id="Прямоугольник 2" o:spid="_x0000_s1026" style="width:6.7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F76903" w:rsidRPr="00F76903" w14:paraId="761DC6BC" w14:textId="77777777" w:rsidTr="00F76903">
        <w:tc>
          <w:tcPr>
            <w:tcW w:w="11273" w:type="dxa"/>
            <w:gridSpan w:val="12"/>
            <w:tcMar>
              <w:top w:w="0" w:type="dxa"/>
              <w:left w:w="149" w:type="dxa"/>
              <w:bottom w:w="0" w:type="dxa"/>
              <w:right w:w="149" w:type="dxa"/>
            </w:tcMar>
            <w:hideMark/>
          </w:tcPr>
          <w:p w14:paraId="0F574FE7"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_______________</w:t>
            </w:r>
          </w:p>
          <w:p w14:paraId="23A117E1" w14:textId="29AC612C"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noProof/>
                <w:sz w:val="24"/>
                <w:szCs w:val="24"/>
                <w:lang w:eastAsia="ru-RU"/>
              </w:rPr>
              <mc:AlternateContent>
                <mc:Choice Requires="wps">
                  <w:drawing>
                    <wp:inline distT="0" distB="0" distL="0" distR="0" wp14:anchorId="49C18482" wp14:editId="1566F407">
                      <wp:extent cx="85725" cy="219075"/>
                      <wp:effectExtent l="0" t="0" r="0" b="0"/>
                      <wp:docPr id="10" name="Прямоугольник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572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2085BD5" id="Прямоугольник 1" o:spid="_x0000_s1026" style="width:6.7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F76903">
              <w:rPr>
                <w:rFonts w:ascii="Times New Roman" w:eastAsia="Times New Roman" w:hAnsi="Times New Roman" w:cs="Times New Roman"/>
                <w:sz w:val="24"/>
                <w:szCs w:val="24"/>
                <w:lang w:eastAsia="ru-RU"/>
              </w:rPr>
              <w:t> Заполняется лицом, не являющимся заявителем, обработка персональных данных которого необходима для предоставления государственной услуги, если в соответствии с федеральным законом обработка таких персональных данных может осуществляться с согласия указанного лица.</w:t>
            </w:r>
            <w:r w:rsidRPr="00F76903">
              <w:rPr>
                <w:rFonts w:ascii="Times New Roman" w:eastAsia="Times New Roman" w:hAnsi="Times New Roman" w:cs="Times New Roman"/>
                <w:sz w:val="24"/>
                <w:szCs w:val="24"/>
                <w:lang w:eastAsia="ru-RU"/>
              </w:rPr>
              <w:br/>
            </w:r>
          </w:p>
        </w:tc>
      </w:tr>
      <w:tr w:rsidR="00F76903" w:rsidRPr="00F76903" w14:paraId="1BD97C46" w14:textId="77777777" w:rsidTr="00F76903">
        <w:tc>
          <w:tcPr>
            <w:tcW w:w="739" w:type="dxa"/>
            <w:gridSpan w:val="2"/>
            <w:tcMar>
              <w:top w:w="0" w:type="dxa"/>
              <w:left w:w="149" w:type="dxa"/>
              <w:bottom w:w="0" w:type="dxa"/>
              <w:right w:w="149" w:type="dxa"/>
            </w:tcMar>
            <w:hideMark/>
          </w:tcPr>
          <w:p w14:paraId="6F5E1CBF"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Я,</w:t>
            </w:r>
            <w:r w:rsidRPr="00F76903">
              <w:rPr>
                <w:rFonts w:ascii="Times New Roman" w:eastAsia="Times New Roman" w:hAnsi="Times New Roman" w:cs="Times New Roman"/>
                <w:sz w:val="24"/>
                <w:szCs w:val="24"/>
                <w:lang w:eastAsia="ru-RU"/>
              </w:rPr>
              <w:br/>
            </w:r>
          </w:p>
        </w:tc>
        <w:tc>
          <w:tcPr>
            <w:tcW w:w="5729" w:type="dxa"/>
            <w:gridSpan w:val="6"/>
            <w:tcBorders>
              <w:top w:val="nil"/>
              <w:left w:val="nil"/>
              <w:bottom w:val="single" w:sz="6" w:space="0" w:color="000000"/>
              <w:right w:val="nil"/>
            </w:tcBorders>
            <w:tcMar>
              <w:top w:w="0" w:type="dxa"/>
              <w:left w:w="149" w:type="dxa"/>
              <w:bottom w:w="0" w:type="dxa"/>
              <w:right w:w="149" w:type="dxa"/>
            </w:tcMar>
            <w:hideMark/>
          </w:tcPr>
          <w:p w14:paraId="0881AE5F" w14:textId="77777777" w:rsidR="00F76903" w:rsidRPr="00F76903" w:rsidRDefault="00F76903">
            <w:pPr>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720B2409"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
        </w:tc>
        <w:tc>
          <w:tcPr>
            <w:tcW w:w="4066" w:type="dxa"/>
            <w:gridSpan w:val="2"/>
            <w:tcBorders>
              <w:top w:val="nil"/>
              <w:left w:val="nil"/>
              <w:bottom w:val="single" w:sz="6" w:space="0" w:color="000000"/>
              <w:right w:val="nil"/>
            </w:tcBorders>
            <w:tcMar>
              <w:top w:w="0" w:type="dxa"/>
              <w:left w:w="149" w:type="dxa"/>
              <w:bottom w:w="0" w:type="dxa"/>
              <w:right w:w="149" w:type="dxa"/>
            </w:tcMar>
            <w:hideMark/>
          </w:tcPr>
          <w:p w14:paraId="30726FF2" w14:textId="77777777" w:rsidR="00F76903" w:rsidRPr="00F76903" w:rsidRDefault="00F76903">
            <w:pPr>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313D685D"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
        </w:tc>
      </w:tr>
      <w:tr w:rsidR="00F76903" w:rsidRPr="00F76903" w14:paraId="347F9E1F" w14:textId="77777777" w:rsidTr="00F76903">
        <w:tc>
          <w:tcPr>
            <w:tcW w:w="739" w:type="dxa"/>
            <w:gridSpan w:val="2"/>
            <w:tcMar>
              <w:top w:w="0" w:type="dxa"/>
              <w:left w:w="149" w:type="dxa"/>
              <w:bottom w:w="0" w:type="dxa"/>
              <w:right w:w="149" w:type="dxa"/>
            </w:tcMar>
            <w:hideMark/>
          </w:tcPr>
          <w:p w14:paraId="01813DA9" w14:textId="77777777" w:rsidR="00F76903" w:rsidRPr="00F76903" w:rsidRDefault="00F76903">
            <w:pPr>
              <w:rPr>
                <w:rFonts w:ascii="Times New Roman" w:eastAsia="Times New Roman" w:hAnsi="Times New Roman" w:cs="Times New Roman"/>
                <w:sz w:val="24"/>
                <w:szCs w:val="24"/>
                <w:lang w:eastAsia="ru-RU"/>
              </w:rPr>
            </w:pPr>
          </w:p>
        </w:tc>
        <w:tc>
          <w:tcPr>
            <w:tcW w:w="5729" w:type="dxa"/>
            <w:gridSpan w:val="6"/>
            <w:tcMar>
              <w:top w:w="0" w:type="dxa"/>
              <w:left w:w="149" w:type="dxa"/>
              <w:bottom w:w="0" w:type="dxa"/>
              <w:right w:w="149" w:type="dxa"/>
            </w:tcMar>
            <w:hideMark/>
          </w:tcPr>
          <w:p w14:paraId="562720A9"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(фамилия, имя, отчество)</w:t>
            </w:r>
          </w:p>
        </w:tc>
        <w:tc>
          <w:tcPr>
            <w:tcW w:w="370" w:type="dxa"/>
            <w:tcMar>
              <w:top w:w="0" w:type="dxa"/>
              <w:left w:w="149" w:type="dxa"/>
              <w:bottom w:w="0" w:type="dxa"/>
              <w:right w:w="149" w:type="dxa"/>
            </w:tcMar>
            <w:hideMark/>
          </w:tcPr>
          <w:p w14:paraId="361CC9F0" w14:textId="77777777" w:rsidR="00F76903" w:rsidRPr="00F76903" w:rsidRDefault="00F76903">
            <w:pPr>
              <w:rPr>
                <w:rFonts w:ascii="Times New Roman" w:eastAsia="Times New Roman" w:hAnsi="Times New Roman" w:cs="Times New Roman"/>
                <w:sz w:val="24"/>
                <w:szCs w:val="24"/>
                <w:lang w:eastAsia="ru-RU"/>
              </w:rPr>
            </w:pPr>
          </w:p>
        </w:tc>
        <w:tc>
          <w:tcPr>
            <w:tcW w:w="4066" w:type="dxa"/>
            <w:gridSpan w:val="2"/>
            <w:tcMar>
              <w:top w:w="0" w:type="dxa"/>
              <w:left w:w="149" w:type="dxa"/>
              <w:bottom w:w="0" w:type="dxa"/>
              <w:right w:w="149" w:type="dxa"/>
            </w:tcMar>
            <w:hideMark/>
          </w:tcPr>
          <w:p w14:paraId="097BD9A0"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(дата рождения)</w:t>
            </w:r>
          </w:p>
        </w:tc>
        <w:tc>
          <w:tcPr>
            <w:tcW w:w="370" w:type="dxa"/>
            <w:tcMar>
              <w:top w:w="0" w:type="dxa"/>
              <w:left w:w="149" w:type="dxa"/>
              <w:bottom w:w="0" w:type="dxa"/>
              <w:right w:w="149" w:type="dxa"/>
            </w:tcMar>
            <w:hideMark/>
          </w:tcPr>
          <w:p w14:paraId="6F589601"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5C161CFE" w14:textId="77777777" w:rsidTr="00F76903">
        <w:tc>
          <w:tcPr>
            <w:tcW w:w="11273" w:type="dxa"/>
            <w:gridSpan w:val="12"/>
            <w:tcBorders>
              <w:top w:val="nil"/>
              <w:left w:val="nil"/>
              <w:bottom w:val="single" w:sz="6" w:space="0" w:color="000000"/>
              <w:right w:val="nil"/>
            </w:tcBorders>
            <w:tcMar>
              <w:top w:w="0" w:type="dxa"/>
              <w:left w:w="149" w:type="dxa"/>
              <w:bottom w:w="0" w:type="dxa"/>
              <w:right w:w="149" w:type="dxa"/>
            </w:tcMar>
            <w:hideMark/>
          </w:tcPr>
          <w:p w14:paraId="1EE1EB8C" w14:textId="77777777" w:rsidR="00F76903" w:rsidRPr="00F76903" w:rsidRDefault="00F76903">
            <w:pPr>
              <w:spacing w:after="0"/>
              <w:rPr>
                <w:sz w:val="20"/>
                <w:szCs w:val="20"/>
                <w:lang w:eastAsia="ru-RU"/>
              </w:rPr>
            </w:pPr>
          </w:p>
        </w:tc>
      </w:tr>
      <w:tr w:rsidR="00F76903" w:rsidRPr="00F76903" w14:paraId="13A3F68D" w14:textId="77777777" w:rsidTr="00F76903">
        <w:tc>
          <w:tcPr>
            <w:tcW w:w="11273" w:type="dxa"/>
            <w:gridSpan w:val="12"/>
            <w:tcMar>
              <w:top w:w="0" w:type="dxa"/>
              <w:left w:w="149" w:type="dxa"/>
              <w:bottom w:w="0" w:type="dxa"/>
              <w:right w:w="149" w:type="dxa"/>
            </w:tcMar>
            <w:hideMark/>
          </w:tcPr>
          <w:p w14:paraId="576332E2"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(вид документа, удостоверяющего личность)</w:t>
            </w:r>
          </w:p>
        </w:tc>
      </w:tr>
      <w:tr w:rsidR="00F76903" w:rsidRPr="00F76903" w14:paraId="7CC2A007" w14:textId="77777777" w:rsidTr="00F76903">
        <w:tc>
          <w:tcPr>
            <w:tcW w:w="11273" w:type="dxa"/>
            <w:gridSpan w:val="12"/>
            <w:tcBorders>
              <w:top w:val="nil"/>
              <w:left w:val="nil"/>
              <w:bottom w:val="single" w:sz="6" w:space="0" w:color="000000"/>
              <w:right w:val="nil"/>
            </w:tcBorders>
            <w:tcMar>
              <w:top w:w="0" w:type="dxa"/>
              <w:left w:w="149" w:type="dxa"/>
              <w:bottom w:w="0" w:type="dxa"/>
              <w:right w:w="149" w:type="dxa"/>
            </w:tcMar>
            <w:hideMark/>
          </w:tcPr>
          <w:p w14:paraId="143628A9"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066F1601" w14:textId="77777777" w:rsidTr="00F76903">
        <w:tc>
          <w:tcPr>
            <w:tcW w:w="11273" w:type="dxa"/>
            <w:gridSpan w:val="12"/>
            <w:tcMar>
              <w:top w:w="0" w:type="dxa"/>
              <w:left w:w="149" w:type="dxa"/>
              <w:bottom w:w="0" w:type="dxa"/>
              <w:right w:w="149" w:type="dxa"/>
            </w:tcMar>
            <w:hideMark/>
          </w:tcPr>
          <w:p w14:paraId="51821511"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(кем и когда выдан)</w:t>
            </w:r>
          </w:p>
        </w:tc>
      </w:tr>
      <w:tr w:rsidR="00F76903" w:rsidRPr="00F76903" w14:paraId="522DBD25" w14:textId="77777777" w:rsidTr="00F76903">
        <w:tc>
          <w:tcPr>
            <w:tcW w:w="11273" w:type="dxa"/>
            <w:gridSpan w:val="12"/>
            <w:tcMar>
              <w:top w:w="0" w:type="dxa"/>
              <w:left w:w="149" w:type="dxa"/>
              <w:bottom w:w="0" w:type="dxa"/>
              <w:right w:w="149" w:type="dxa"/>
            </w:tcMar>
            <w:hideMark/>
          </w:tcPr>
          <w:p w14:paraId="6EABDC42"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зарегистрированный(</w:t>
            </w:r>
            <w:proofErr w:type="spellStart"/>
            <w:r w:rsidRPr="00F76903">
              <w:rPr>
                <w:rFonts w:ascii="Times New Roman" w:eastAsia="Times New Roman" w:hAnsi="Times New Roman" w:cs="Times New Roman"/>
                <w:sz w:val="24"/>
                <w:szCs w:val="24"/>
                <w:lang w:eastAsia="ru-RU"/>
              </w:rPr>
              <w:t>ая</w:t>
            </w:r>
            <w:proofErr w:type="spellEnd"/>
            <w:r w:rsidRPr="00F76903">
              <w:rPr>
                <w:rFonts w:ascii="Times New Roman" w:eastAsia="Times New Roman" w:hAnsi="Times New Roman" w:cs="Times New Roman"/>
                <w:sz w:val="24"/>
                <w:szCs w:val="24"/>
                <w:lang w:eastAsia="ru-RU"/>
              </w:rPr>
              <w:t>) по адресу:</w:t>
            </w:r>
            <w:r w:rsidRPr="00F76903">
              <w:rPr>
                <w:rFonts w:ascii="Times New Roman" w:eastAsia="Times New Roman" w:hAnsi="Times New Roman" w:cs="Times New Roman"/>
                <w:sz w:val="24"/>
                <w:szCs w:val="24"/>
                <w:lang w:eastAsia="ru-RU"/>
              </w:rPr>
              <w:br/>
            </w:r>
          </w:p>
        </w:tc>
      </w:tr>
      <w:tr w:rsidR="00F76903" w:rsidRPr="00F76903" w14:paraId="7CF6C6A1" w14:textId="77777777" w:rsidTr="00F76903">
        <w:tc>
          <w:tcPr>
            <w:tcW w:w="11273" w:type="dxa"/>
            <w:gridSpan w:val="12"/>
            <w:tcBorders>
              <w:top w:val="nil"/>
              <w:left w:val="nil"/>
              <w:bottom w:val="single" w:sz="6" w:space="0" w:color="000000"/>
              <w:right w:val="nil"/>
            </w:tcBorders>
            <w:tcMar>
              <w:top w:w="0" w:type="dxa"/>
              <w:left w:w="149" w:type="dxa"/>
              <w:bottom w:w="0" w:type="dxa"/>
              <w:right w:w="149" w:type="dxa"/>
            </w:tcMar>
            <w:hideMark/>
          </w:tcPr>
          <w:p w14:paraId="3FBE274F"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02F466CF" w14:textId="77777777" w:rsidTr="00F76903">
        <w:tc>
          <w:tcPr>
            <w:tcW w:w="11273" w:type="dxa"/>
            <w:gridSpan w:val="12"/>
            <w:tcMar>
              <w:top w:w="0" w:type="dxa"/>
              <w:left w:w="149" w:type="dxa"/>
              <w:bottom w:w="0" w:type="dxa"/>
              <w:right w:w="149" w:type="dxa"/>
            </w:tcMar>
            <w:hideMark/>
          </w:tcPr>
          <w:p w14:paraId="222F12E4"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(место постоянной регистрации)</w:t>
            </w:r>
          </w:p>
        </w:tc>
      </w:tr>
      <w:tr w:rsidR="00F76903" w:rsidRPr="00F76903" w14:paraId="536DC24E" w14:textId="77777777" w:rsidTr="00F76903">
        <w:tc>
          <w:tcPr>
            <w:tcW w:w="11273" w:type="dxa"/>
            <w:gridSpan w:val="12"/>
            <w:tcMar>
              <w:top w:w="0" w:type="dxa"/>
              <w:left w:w="149" w:type="dxa"/>
              <w:bottom w:w="0" w:type="dxa"/>
              <w:right w:w="149" w:type="dxa"/>
            </w:tcMar>
            <w:hideMark/>
          </w:tcPr>
          <w:p w14:paraId="7518CC97"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в лице представителя</w:t>
            </w:r>
            <w:r w:rsidRPr="00F76903">
              <w:rPr>
                <w:rFonts w:ascii="Times New Roman" w:eastAsia="Times New Roman" w:hAnsi="Times New Roman" w:cs="Times New Roman"/>
                <w:sz w:val="24"/>
                <w:szCs w:val="24"/>
                <w:lang w:eastAsia="ru-RU"/>
              </w:rPr>
              <w:br/>
            </w:r>
          </w:p>
        </w:tc>
      </w:tr>
      <w:tr w:rsidR="00F76903" w:rsidRPr="00F76903" w14:paraId="3ED591A0" w14:textId="77777777" w:rsidTr="00F76903">
        <w:tc>
          <w:tcPr>
            <w:tcW w:w="6468" w:type="dxa"/>
            <w:gridSpan w:val="8"/>
            <w:tcBorders>
              <w:top w:val="nil"/>
              <w:left w:val="nil"/>
              <w:bottom w:val="single" w:sz="6" w:space="0" w:color="000000"/>
              <w:right w:val="nil"/>
            </w:tcBorders>
            <w:tcMar>
              <w:top w:w="0" w:type="dxa"/>
              <w:left w:w="149" w:type="dxa"/>
              <w:bottom w:w="0" w:type="dxa"/>
              <w:right w:w="149" w:type="dxa"/>
            </w:tcMar>
            <w:hideMark/>
          </w:tcPr>
          <w:p w14:paraId="34C40812" w14:textId="77777777" w:rsidR="00F76903" w:rsidRPr="00F76903" w:rsidRDefault="00F76903">
            <w:pPr>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5F767D4B"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
        </w:tc>
        <w:tc>
          <w:tcPr>
            <w:tcW w:w="4066" w:type="dxa"/>
            <w:gridSpan w:val="2"/>
            <w:tcBorders>
              <w:top w:val="nil"/>
              <w:left w:val="nil"/>
              <w:bottom w:val="single" w:sz="6" w:space="0" w:color="000000"/>
              <w:right w:val="nil"/>
            </w:tcBorders>
            <w:tcMar>
              <w:top w:w="0" w:type="dxa"/>
              <w:left w:w="149" w:type="dxa"/>
              <w:bottom w:w="0" w:type="dxa"/>
              <w:right w:w="149" w:type="dxa"/>
            </w:tcMar>
            <w:hideMark/>
          </w:tcPr>
          <w:p w14:paraId="5FB18F85" w14:textId="77777777" w:rsidR="00F76903" w:rsidRPr="00F76903" w:rsidRDefault="00F76903">
            <w:pPr>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39DBC306"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
        </w:tc>
      </w:tr>
      <w:tr w:rsidR="00F76903" w:rsidRPr="00F76903" w14:paraId="71A39F5E" w14:textId="77777777" w:rsidTr="00F76903">
        <w:tc>
          <w:tcPr>
            <w:tcW w:w="6468" w:type="dxa"/>
            <w:gridSpan w:val="8"/>
            <w:tcMar>
              <w:top w:w="0" w:type="dxa"/>
              <w:left w:w="149" w:type="dxa"/>
              <w:bottom w:w="0" w:type="dxa"/>
              <w:right w:w="149" w:type="dxa"/>
            </w:tcMar>
            <w:hideMark/>
          </w:tcPr>
          <w:p w14:paraId="224075CD"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(фамилия, имя, отчество)</w:t>
            </w:r>
          </w:p>
        </w:tc>
        <w:tc>
          <w:tcPr>
            <w:tcW w:w="370" w:type="dxa"/>
            <w:tcMar>
              <w:top w:w="0" w:type="dxa"/>
              <w:left w:w="149" w:type="dxa"/>
              <w:bottom w:w="0" w:type="dxa"/>
              <w:right w:w="149" w:type="dxa"/>
            </w:tcMar>
            <w:hideMark/>
          </w:tcPr>
          <w:p w14:paraId="1DF408AD" w14:textId="77777777" w:rsidR="00F76903" w:rsidRPr="00F76903" w:rsidRDefault="00F76903">
            <w:pPr>
              <w:rPr>
                <w:rFonts w:ascii="Times New Roman" w:eastAsia="Times New Roman" w:hAnsi="Times New Roman" w:cs="Times New Roman"/>
                <w:sz w:val="24"/>
                <w:szCs w:val="24"/>
                <w:lang w:eastAsia="ru-RU"/>
              </w:rPr>
            </w:pPr>
          </w:p>
        </w:tc>
        <w:tc>
          <w:tcPr>
            <w:tcW w:w="4066" w:type="dxa"/>
            <w:gridSpan w:val="2"/>
            <w:tcMar>
              <w:top w:w="0" w:type="dxa"/>
              <w:left w:w="149" w:type="dxa"/>
              <w:bottom w:w="0" w:type="dxa"/>
              <w:right w:w="149" w:type="dxa"/>
            </w:tcMar>
            <w:hideMark/>
          </w:tcPr>
          <w:p w14:paraId="35FD8819"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(дата рождения)</w:t>
            </w:r>
          </w:p>
        </w:tc>
        <w:tc>
          <w:tcPr>
            <w:tcW w:w="370" w:type="dxa"/>
            <w:tcMar>
              <w:top w:w="0" w:type="dxa"/>
              <w:left w:w="149" w:type="dxa"/>
              <w:bottom w:w="0" w:type="dxa"/>
              <w:right w:w="149" w:type="dxa"/>
            </w:tcMar>
            <w:hideMark/>
          </w:tcPr>
          <w:p w14:paraId="5A5B0A36"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1E27796E" w14:textId="77777777" w:rsidTr="00F76903">
        <w:tc>
          <w:tcPr>
            <w:tcW w:w="11273" w:type="dxa"/>
            <w:gridSpan w:val="12"/>
            <w:tcBorders>
              <w:top w:val="nil"/>
              <w:left w:val="nil"/>
              <w:bottom w:val="single" w:sz="6" w:space="0" w:color="000000"/>
              <w:right w:val="nil"/>
            </w:tcBorders>
            <w:tcMar>
              <w:top w:w="0" w:type="dxa"/>
              <w:left w:w="149" w:type="dxa"/>
              <w:bottom w:w="0" w:type="dxa"/>
              <w:right w:w="149" w:type="dxa"/>
            </w:tcMar>
            <w:hideMark/>
          </w:tcPr>
          <w:p w14:paraId="2D25CC9D" w14:textId="77777777" w:rsidR="00F76903" w:rsidRPr="00F76903" w:rsidRDefault="00F76903">
            <w:pPr>
              <w:spacing w:after="0"/>
              <w:rPr>
                <w:sz w:val="20"/>
                <w:szCs w:val="20"/>
                <w:lang w:eastAsia="ru-RU"/>
              </w:rPr>
            </w:pPr>
          </w:p>
        </w:tc>
      </w:tr>
      <w:tr w:rsidR="00F76903" w:rsidRPr="00F76903" w14:paraId="647FF1C7" w14:textId="77777777" w:rsidTr="00F76903">
        <w:tc>
          <w:tcPr>
            <w:tcW w:w="11273" w:type="dxa"/>
            <w:gridSpan w:val="12"/>
            <w:tcMar>
              <w:top w:w="0" w:type="dxa"/>
              <w:left w:w="149" w:type="dxa"/>
              <w:bottom w:w="0" w:type="dxa"/>
              <w:right w:w="149" w:type="dxa"/>
            </w:tcMar>
            <w:hideMark/>
          </w:tcPr>
          <w:p w14:paraId="6B6A34FE"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(вид документа, удостоверяющего личность)</w:t>
            </w:r>
          </w:p>
        </w:tc>
      </w:tr>
      <w:tr w:rsidR="00F76903" w:rsidRPr="00F76903" w14:paraId="7CEB8E77" w14:textId="77777777" w:rsidTr="00F76903">
        <w:tc>
          <w:tcPr>
            <w:tcW w:w="11273" w:type="dxa"/>
            <w:gridSpan w:val="12"/>
            <w:tcBorders>
              <w:top w:val="nil"/>
              <w:left w:val="nil"/>
              <w:bottom w:val="single" w:sz="6" w:space="0" w:color="000000"/>
              <w:right w:val="nil"/>
            </w:tcBorders>
            <w:tcMar>
              <w:top w:w="0" w:type="dxa"/>
              <w:left w:w="149" w:type="dxa"/>
              <w:bottom w:w="0" w:type="dxa"/>
              <w:right w:w="149" w:type="dxa"/>
            </w:tcMar>
            <w:hideMark/>
          </w:tcPr>
          <w:p w14:paraId="1B6B42BA"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7916034A" w14:textId="77777777" w:rsidTr="00F76903">
        <w:tc>
          <w:tcPr>
            <w:tcW w:w="11273" w:type="dxa"/>
            <w:gridSpan w:val="12"/>
            <w:tcMar>
              <w:top w:w="0" w:type="dxa"/>
              <w:left w:w="149" w:type="dxa"/>
              <w:bottom w:w="0" w:type="dxa"/>
              <w:right w:w="149" w:type="dxa"/>
            </w:tcMar>
            <w:hideMark/>
          </w:tcPr>
          <w:p w14:paraId="73C57492"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(кем и когда выдан)</w:t>
            </w:r>
          </w:p>
        </w:tc>
      </w:tr>
      <w:tr w:rsidR="00F76903" w:rsidRPr="00F76903" w14:paraId="161B8F58" w14:textId="77777777" w:rsidTr="00F76903">
        <w:tc>
          <w:tcPr>
            <w:tcW w:w="11273" w:type="dxa"/>
            <w:gridSpan w:val="12"/>
            <w:tcMar>
              <w:top w:w="0" w:type="dxa"/>
              <w:left w:w="149" w:type="dxa"/>
              <w:bottom w:w="0" w:type="dxa"/>
              <w:right w:w="149" w:type="dxa"/>
            </w:tcMar>
            <w:hideMark/>
          </w:tcPr>
          <w:p w14:paraId="5C8930A2"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зарегистрированного(ой) по адресу:</w:t>
            </w:r>
            <w:r w:rsidRPr="00F76903">
              <w:rPr>
                <w:rFonts w:ascii="Times New Roman" w:eastAsia="Times New Roman" w:hAnsi="Times New Roman" w:cs="Times New Roman"/>
                <w:sz w:val="24"/>
                <w:szCs w:val="24"/>
                <w:lang w:eastAsia="ru-RU"/>
              </w:rPr>
              <w:br/>
            </w:r>
          </w:p>
        </w:tc>
      </w:tr>
      <w:tr w:rsidR="00F76903" w:rsidRPr="00F76903" w14:paraId="336762D1" w14:textId="77777777" w:rsidTr="00F76903">
        <w:tc>
          <w:tcPr>
            <w:tcW w:w="11273" w:type="dxa"/>
            <w:gridSpan w:val="12"/>
            <w:tcBorders>
              <w:top w:val="nil"/>
              <w:left w:val="nil"/>
              <w:bottom w:val="single" w:sz="6" w:space="0" w:color="000000"/>
              <w:right w:val="nil"/>
            </w:tcBorders>
            <w:tcMar>
              <w:top w:w="0" w:type="dxa"/>
              <w:left w:w="149" w:type="dxa"/>
              <w:bottom w:w="0" w:type="dxa"/>
              <w:right w:w="149" w:type="dxa"/>
            </w:tcMar>
            <w:hideMark/>
          </w:tcPr>
          <w:p w14:paraId="3A56EA4D"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535D818F" w14:textId="77777777" w:rsidTr="00F76903">
        <w:tc>
          <w:tcPr>
            <w:tcW w:w="11273" w:type="dxa"/>
            <w:gridSpan w:val="12"/>
            <w:tcMar>
              <w:top w:w="0" w:type="dxa"/>
              <w:left w:w="149" w:type="dxa"/>
              <w:bottom w:w="0" w:type="dxa"/>
              <w:right w:w="149" w:type="dxa"/>
            </w:tcMar>
            <w:hideMark/>
          </w:tcPr>
          <w:p w14:paraId="2046B369"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(место постоянной регистрации)</w:t>
            </w:r>
          </w:p>
        </w:tc>
      </w:tr>
      <w:tr w:rsidR="00F76903" w:rsidRPr="00F76903" w14:paraId="4A9376C0" w14:textId="77777777" w:rsidTr="00F76903">
        <w:tc>
          <w:tcPr>
            <w:tcW w:w="11273" w:type="dxa"/>
            <w:gridSpan w:val="12"/>
            <w:tcMar>
              <w:top w:w="0" w:type="dxa"/>
              <w:left w:w="149" w:type="dxa"/>
              <w:bottom w:w="0" w:type="dxa"/>
              <w:right w:w="149" w:type="dxa"/>
            </w:tcMar>
            <w:hideMark/>
          </w:tcPr>
          <w:p w14:paraId="4540308D"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действующего на основании</w:t>
            </w:r>
            <w:r w:rsidRPr="00F76903">
              <w:rPr>
                <w:rFonts w:ascii="Times New Roman" w:eastAsia="Times New Roman" w:hAnsi="Times New Roman" w:cs="Times New Roman"/>
                <w:sz w:val="24"/>
                <w:szCs w:val="24"/>
                <w:lang w:eastAsia="ru-RU"/>
              </w:rPr>
              <w:br/>
            </w:r>
          </w:p>
        </w:tc>
      </w:tr>
      <w:tr w:rsidR="00F76903" w:rsidRPr="00F76903" w14:paraId="1D76F362" w14:textId="77777777" w:rsidTr="00F76903">
        <w:tc>
          <w:tcPr>
            <w:tcW w:w="11273" w:type="dxa"/>
            <w:gridSpan w:val="12"/>
            <w:tcBorders>
              <w:top w:val="nil"/>
              <w:left w:val="nil"/>
              <w:bottom w:val="single" w:sz="6" w:space="0" w:color="000000"/>
              <w:right w:val="nil"/>
            </w:tcBorders>
            <w:tcMar>
              <w:top w:w="0" w:type="dxa"/>
              <w:left w:w="149" w:type="dxa"/>
              <w:bottom w:w="0" w:type="dxa"/>
              <w:right w:w="149" w:type="dxa"/>
            </w:tcMar>
            <w:hideMark/>
          </w:tcPr>
          <w:p w14:paraId="163F8250"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46C56453" w14:textId="77777777" w:rsidTr="00F76903">
        <w:tc>
          <w:tcPr>
            <w:tcW w:w="11273" w:type="dxa"/>
            <w:gridSpan w:val="12"/>
            <w:tcMar>
              <w:top w:w="0" w:type="dxa"/>
              <w:left w:w="149" w:type="dxa"/>
              <w:bottom w:w="0" w:type="dxa"/>
              <w:right w:w="149" w:type="dxa"/>
            </w:tcMar>
            <w:hideMark/>
          </w:tcPr>
          <w:p w14:paraId="7763B28B"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(вид и реквизиты документа, подтверждающего полномочия представителя)</w:t>
            </w:r>
          </w:p>
        </w:tc>
      </w:tr>
      <w:tr w:rsidR="00F76903" w:rsidRPr="00F76903" w14:paraId="1B2D74C7" w14:textId="77777777" w:rsidTr="00F76903">
        <w:tc>
          <w:tcPr>
            <w:tcW w:w="11273" w:type="dxa"/>
            <w:gridSpan w:val="12"/>
            <w:tcMar>
              <w:top w:w="0" w:type="dxa"/>
              <w:left w:w="149" w:type="dxa"/>
              <w:bottom w:w="0" w:type="dxa"/>
              <w:right w:w="149" w:type="dxa"/>
            </w:tcMar>
            <w:hideMark/>
          </w:tcPr>
          <w:p w14:paraId="1DA6984D"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настоящим даю согласие на обработку следующих персональных данных:</w:t>
            </w:r>
            <w:r w:rsidRPr="00F76903">
              <w:rPr>
                <w:rFonts w:ascii="Times New Roman" w:eastAsia="Times New Roman" w:hAnsi="Times New Roman" w:cs="Times New Roman"/>
                <w:sz w:val="24"/>
                <w:szCs w:val="24"/>
                <w:lang w:eastAsia="ru-RU"/>
              </w:rPr>
              <w:br/>
            </w:r>
          </w:p>
        </w:tc>
      </w:tr>
      <w:tr w:rsidR="00F76903" w:rsidRPr="00F76903" w14:paraId="78C57449" w14:textId="77777777" w:rsidTr="00F76903">
        <w:tc>
          <w:tcPr>
            <w:tcW w:w="11273" w:type="dxa"/>
            <w:gridSpan w:val="12"/>
            <w:tcMar>
              <w:top w:w="0" w:type="dxa"/>
              <w:left w:w="149" w:type="dxa"/>
              <w:bottom w:w="0" w:type="dxa"/>
              <w:right w:w="149" w:type="dxa"/>
            </w:tcMar>
            <w:hideMark/>
          </w:tcPr>
          <w:p w14:paraId="39E5AF9D"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 фамилия, имя, отчество;</w:t>
            </w:r>
            <w:r w:rsidRPr="00F76903">
              <w:rPr>
                <w:rFonts w:ascii="Times New Roman" w:eastAsia="Times New Roman" w:hAnsi="Times New Roman" w:cs="Times New Roman"/>
                <w:sz w:val="24"/>
                <w:szCs w:val="24"/>
                <w:lang w:eastAsia="ru-RU"/>
              </w:rPr>
              <w:br/>
            </w:r>
          </w:p>
          <w:p w14:paraId="3B8EF227"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 номер и серия документа, удостоверяющего личность, сведения о дате его выдачи и выдавшем органе;</w:t>
            </w:r>
            <w:r w:rsidRPr="00F76903">
              <w:rPr>
                <w:rFonts w:ascii="Times New Roman" w:eastAsia="Times New Roman" w:hAnsi="Times New Roman" w:cs="Times New Roman"/>
                <w:sz w:val="24"/>
                <w:szCs w:val="24"/>
                <w:lang w:eastAsia="ru-RU"/>
              </w:rPr>
              <w:br/>
            </w:r>
          </w:p>
          <w:p w14:paraId="75EC8D05"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 год, месяц, дата и место рождения;</w:t>
            </w:r>
            <w:r w:rsidRPr="00F76903">
              <w:rPr>
                <w:rFonts w:ascii="Times New Roman" w:eastAsia="Times New Roman" w:hAnsi="Times New Roman" w:cs="Times New Roman"/>
                <w:sz w:val="24"/>
                <w:szCs w:val="24"/>
                <w:lang w:eastAsia="ru-RU"/>
              </w:rPr>
              <w:br/>
            </w:r>
          </w:p>
          <w:p w14:paraId="0EEAE444"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 адрес проживания;</w:t>
            </w:r>
            <w:r w:rsidRPr="00F76903">
              <w:rPr>
                <w:rFonts w:ascii="Times New Roman" w:eastAsia="Times New Roman" w:hAnsi="Times New Roman" w:cs="Times New Roman"/>
                <w:sz w:val="24"/>
                <w:szCs w:val="24"/>
                <w:lang w:eastAsia="ru-RU"/>
              </w:rPr>
              <w:br/>
            </w:r>
          </w:p>
          <w:p w14:paraId="6443CA76"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 сведения об образовании и профессиональной деятельности;</w:t>
            </w:r>
            <w:r w:rsidRPr="00F76903">
              <w:rPr>
                <w:rFonts w:ascii="Times New Roman" w:eastAsia="Times New Roman" w:hAnsi="Times New Roman" w:cs="Times New Roman"/>
                <w:sz w:val="24"/>
                <w:szCs w:val="24"/>
                <w:lang w:eastAsia="ru-RU"/>
              </w:rPr>
              <w:br/>
            </w:r>
          </w:p>
          <w:p w14:paraId="17BAEED4"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 сведения о составе семьи;</w:t>
            </w:r>
            <w:r w:rsidRPr="00F76903">
              <w:rPr>
                <w:rFonts w:ascii="Times New Roman" w:eastAsia="Times New Roman" w:hAnsi="Times New Roman" w:cs="Times New Roman"/>
                <w:sz w:val="24"/>
                <w:szCs w:val="24"/>
                <w:lang w:eastAsia="ru-RU"/>
              </w:rPr>
              <w:br/>
            </w:r>
          </w:p>
          <w:p w14:paraId="79690C4F"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 сведения о доходах;</w:t>
            </w:r>
            <w:r w:rsidRPr="00F76903">
              <w:rPr>
                <w:rFonts w:ascii="Times New Roman" w:eastAsia="Times New Roman" w:hAnsi="Times New Roman" w:cs="Times New Roman"/>
                <w:sz w:val="24"/>
                <w:szCs w:val="24"/>
                <w:lang w:eastAsia="ru-RU"/>
              </w:rPr>
              <w:br/>
            </w:r>
          </w:p>
          <w:p w14:paraId="4E0A35F9"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 сведения об имущественном положении;</w:t>
            </w:r>
            <w:r w:rsidRPr="00F76903">
              <w:rPr>
                <w:rFonts w:ascii="Times New Roman" w:eastAsia="Times New Roman" w:hAnsi="Times New Roman" w:cs="Times New Roman"/>
                <w:sz w:val="24"/>
                <w:szCs w:val="24"/>
                <w:lang w:eastAsia="ru-RU"/>
              </w:rPr>
              <w:br/>
            </w:r>
          </w:p>
        </w:tc>
      </w:tr>
      <w:tr w:rsidR="00F76903" w:rsidRPr="00F76903" w14:paraId="23C28A94" w14:textId="77777777" w:rsidTr="00F76903">
        <w:tc>
          <w:tcPr>
            <w:tcW w:w="11273" w:type="dxa"/>
            <w:gridSpan w:val="12"/>
            <w:tcMar>
              <w:top w:w="0" w:type="dxa"/>
              <w:left w:w="149" w:type="dxa"/>
              <w:bottom w:w="0" w:type="dxa"/>
              <w:right w:w="149" w:type="dxa"/>
            </w:tcMar>
            <w:hideMark/>
          </w:tcPr>
          <w:p w14:paraId="4A0B04C3"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 и иные сведения, необходимые для предоставления государственной услуги:</w:t>
            </w:r>
            <w:r w:rsidRPr="00F76903">
              <w:rPr>
                <w:rFonts w:ascii="Times New Roman" w:eastAsia="Times New Roman" w:hAnsi="Times New Roman" w:cs="Times New Roman"/>
                <w:sz w:val="24"/>
                <w:szCs w:val="24"/>
                <w:lang w:eastAsia="ru-RU"/>
              </w:rPr>
              <w:br/>
            </w:r>
          </w:p>
        </w:tc>
      </w:tr>
      <w:tr w:rsidR="00F76903" w:rsidRPr="00F76903" w14:paraId="4F1E43CE" w14:textId="77777777" w:rsidTr="00F76903">
        <w:tc>
          <w:tcPr>
            <w:tcW w:w="11273" w:type="dxa"/>
            <w:gridSpan w:val="12"/>
            <w:tcBorders>
              <w:top w:val="nil"/>
              <w:left w:val="nil"/>
              <w:bottom w:val="single" w:sz="6" w:space="0" w:color="000000"/>
              <w:right w:val="nil"/>
            </w:tcBorders>
            <w:tcMar>
              <w:top w:w="0" w:type="dxa"/>
              <w:left w:w="149" w:type="dxa"/>
              <w:bottom w:w="0" w:type="dxa"/>
              <w:right w:w="149" w:type="dxa"/>
            </w:tcMar>
            <w:hideMark/>
          </w:tcPr>
          <w:p w14:paraId="794B0C28"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6BC2E3CF" w14:textId="77777777" w:rsidTr="00F76903">
        <w:tc>
          <w:tcPr>
            <w:tcW w:w="11273" w:type="dxa"/>
            <w:gridSpan w:val="12"/>
            <w:tcMar>
              <w:top w:w="0" w:type="dxa"/>
              <w:left w:w="149" w:type="dxa"/>
              <w:bottom w:w="0" w:type="dxa"/>
              <w:right w:w="149" w:type="dxa"/>
            </w:tcMar>
            <w:hideMark/>
          </w:tcPr>
          <w:p w14:paraId="571C179E"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(наименование государственной услуги)</w:t>
            </w:r>
          </w:p>
        </w:tc>
      </w:tr>
      <w:tr w:rsidR="00F76903" w:rsidRPr="00F76903" w14:paraId="5B28E78C" w14:textId="77777777" w:rsidTr="00F76903">
        <w:tc>
          <w:tcPr>
            <w:tcW w:w="11273" w:type="dxa"/>
            <w:gridSpan w:val="12"/>
            <w:tcMar>
              <w:top w:w="0" w:type="dxa"/>
              <w:left w:w="149" w:type="dxa"/>
              <w:bottom w:w="0" w:type="dxa"/>
              <w:right w:w="149" w:type="dxa"/>
            </w:tcMar>
            <w:hideMark/>
          </w:tcPr>
          <w:p w14:paraId="2EAA6D1E"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 xml:space="preserve">посредством Санкт-Петербургского государственного казенного учреждения "Многофункциональный центр предоставления государственных и муниципальных услуг", ИОГВ СПб и иных органов и организаций, участвующих в предоставлении </w:t>
            </w:r>
            <w:r w:rsidRPr="00F76903">
              <w:rPr>
                <w:rFonts w:ascii="Times New Roman" w:eastAsia="Times New Roman" w:hAnsi="Times New Roman" w:cs="Times New Roman"/>
                <w:sz w:val="24"/>
                <w:szCs w:val="24"/>
                <w:lang w:eastAsia="ru-RU"/>
              </w:rPr>
              <w:lastRenderedPageBreak/>
              <w:t>государственной услуги.</w:t>
            </w:r>
            <w:r w:rsidRPr="00F76903">
              <w:rPr>
                <w:rFonts w:ascii="Times New Roman" w:eastAsia="Times New Roman" w:hAnsi="Times New Roman" w:cs="Times New Roman"/>
                <w:sz w:val="24"/>
                <w:szCs w:val="24"/>
                <w:lang w:eastAsia="ru-RU"/>
              </w:rPr>
              <w:br/>
            </w:r>
          </w:p>
        </w:tc>
      </w:tr>
      <w:tr w:rsidR="00F76903" w:rsidRPr="00F76903" w14:paraId="4EB24AD1" w14:textId="77777777" w:rsidTr="00F76903">
        <w:tc>
          <w:tcPr>
            <w:tcW w:w="5729" w:type="dxa"/>
            <w:gridSpan w:val="7"/>
            <w:tcMar>
              <w:top w:w="0" w:type="dxa"/>
              <w:left w:w="149" w:type="dxa"/>
              <w:bottom w:w="0" w:type="dxa"/>
              <w:right w:w="149" w:type="dxa"/>
            </w:tcMar>
            <w:hideMark/>
          </w:tcPr>
          <w:p w14:paraId="4B47C2EC"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lastRenderedPageBreak/>
              <w:t>Настоящее согласие выдано сроком на</w:t>
            </w:r>
            <w:r w:rsidRPr="00F76903">
              <w:rPr>
                <w:rFonts w:ascii="Times New Roman" w:eastAsia="Times New Roman" w:hAnsi="Times New Roman" w:cs="Times New Roman"/>
                <w:sz w:val="24"/>
                <w:szCs w:val="24"/>
                <w:lang w:eastAsia="ru-RU"/>
              </w:rPr>
              <w:br/>
            </w:r>
          </w:p>
        </w:tc>
        <w:tc>
          <w:tcPr>
            <w:tcW w:w="3881" w:type="dxa"/>
            <w:gridSpan w:val="3"/>
            <w:tcBorders>
              <w:top w:val="nil"/>
              <w:left w:val="nil"/>
              <w:bottom w:val="single" w:sz="6" w:space="0" w:color="000000"/>
              <w:right w:val="nil"/>
            </w:tcBorders>
            <w:tcMar>
              <w:top w:w="0" w:type="dxa"/>
              <w:left w:w="149" w:type="dxa"/>
              <w:bottom w:w="0" w:type="dxa"/>
              <w:right w:w="149" w:type="dxa"/>
            </w:tcMar>
            <w:hideMark/>
          </w:tcPr>
          <w:p w14:paraId="1B0DA224" w14:textId="77777777" w:rsidR="00F76903" w:rsidRPr="00F76903" w:rsidRDefault="00F76903">
            <w:pPr>
              <w:rPr>
                <w:rFonts w:ascii="Times New Roman" w:eastAsia="Times New Roman" w:hAnsi="Times New Roman" w:cs="Times New Roman"/>
                <w:sz w:val="24"/>
                <w:szCs w:val="24"/>
                <w:lang w:eastAsia="ru-RU"/>
              </w:rPr>
            </w:pPr>
          </w:p>
        </w:tc>
        <w:tc>
          <w:tcPr>
            <w:tcW w:w="1663" w:type="dxa"/>
            <w:gridSpan w:val="2"/>
            <w:tcMar>
              <w:top w:w="0" w:type="dxa"/>
              <w:left w:w="149" w:type="dxa"/>
              <w:bottom w:w="0" w:type="dxa"/>
              <w:right w:w="149" w:type="dxa"/>
            </w:tcMar>
            <w:hideMark/>
          </w:tcPr>
          <w:p w14:paraId="751200B6"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и вступает в</w:t>
            </w:r>
            <w:r w:rsidRPr="00F76903">
              <w:rPr>
                <w:rFonts w:ascii="Times New Roman" w:eastAsia="Times New Roman" w:hAnsi="Times New Roman" w:cs="Times New Roman"/>
                <w:sz w:val="24"/>
                <w:szCs w:val="24"/>
                <w:lang w:eastAsia="ru-RU"/>
              </w:rPr>
              <w:br/>
            </w:r>
          </w:p>
        </w:tc>
      </w:tr>
      <w:tr w:rsidR="00F76903" w:rsidRPr="00F76903" w14:paraId="4E697FFC" w14:textId="77777777" w:rsidTr="00F76903">
        <w:tc>
          <w:tcPr>
            <w:tcW w:w="5729" w:type="dxa"/>
            <w:gridSpan w:val="7"/>
            <w:tcMar>
              <w:top w:w="0" w:type="dxa"/>
              <w:left w:w="149" w:type="dxa"/>
              <w:bottom w:w="0" w:type="dxa"/>
              <w:right w:w="149" w:type="dxa"/>
            </w:tcMar>
            <w:hideMark/>
          </w:tcPr>
          <w:p w14:paraId="28ED01C7" w14:textId="77777777" w:rsidR="00F76903" w:rsidRPr="00F76903" w:rsidRDefault="00F76903">
            <w:pPr>
              <w:rPr>
                <w:rFonts w:ascii="Times New Roman" w:eastAsia="Times New Roman" w:hAnsi="Times New Roman" w:cs="Times New Roman"/>
                <w:sz w:val="24"/>
                <w:szCs w:val="24"/>
                <w:lang w:eastAsia="ru-RU"/>
              </w:rPr>
            </w:pPr>
          </w:p>
        </w:tc>
        <w:tc>
          <w:tcPr>
            <w:tcW w:w="3881" w:type="dxa"/>
            <w:gridSpan w:val="3"/>
            <w:tcMar>
              <w:top w:w="0" w:type="dxa"/>
              <w:left w:w="149" w:type="dxa"/>
              <w:bottom w:w="0" w:type="dxa"/>
              <w:right w:w="149" w:type="dxa"/>
            </w:tcMar>
            <w:hideMark/>
          </w:tcPr>
          <w:p w14:paraId="2769FE92"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(срок действия согласия)</w:t>
            </w:r>
          </w:p>
        </w:tc>
        <w:tc>
          <w:tcPr>
            <w:tcW w:w="1663" w:type="dxa"/>
            <w:gridSpan w:val="2"/>
            <w:tcMar>
              <w:top w:w="0" w:type="dxa"/>
              <w:left w:w="149" w:type="dxa"/>
              <w:bottom w:w="0" w:type="dxa"/>
              <w:right w:w="149" w:type="dxa"/>
            </w:tcMar>
            <w:hideMark/>
          </w:tcPr>
          <w:p w14:paraId="2857E143" w14:textId="77777777" w:rsidR="00F76903" w:rsidRPr="00F76903" w:rsidRDefault="00F76903">
            <w:pPr>
              <w:rPr>
                <w:rFonts w:ascii="Times New Roman" w:eastAsia="Times New Roman" w:hAnsi="Times New Roman" w:cs="Times New Roman"/>
                <w:sz w:val="24"/>
                <w:szCs w:val="24"/>
                <w:lang w:eastAsia="ru-RU"/>
              </w:rPr>
            </w:pPr>
          </w:p>
        </w:tc>
      </w:tr>
      <w:tr w:rsidR="00F76903" w:rsidRPr="00F76903" w14:paraId="363BD26E" w14:textId="77777777" w:rsidTr="00F76903">
        <w:tc>
          <w:tcPr>
            <w:tcW w:w="11273" w:type="dxa"/>
            <w:gridSpan w:val="12"/>
            <w:tcMar>
              <w:top w:w="0" w:type="dxa"/>
              <w:left w:w="149" w:type="dxa"/>
              <w:bottom w:w="0" w:type="dxa"/>
              <w:right w:w="149" w:type="dxa"/>
            </w:tcMar>
            <w:hideMark/>
          </w:tcPr>
          <w:p w14:paraId="405FCCAD"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в силу с момента его подписания.</w:t>
            </w:r>
            <w:r w:rsidRPr="00F76903">
              <w:rPr>
                <w:rFonts w:ascii="Times New Roman" w:eastAsia="Times New Roman" w:hAnsi="Times New Roman" w:cs="Times New Roman"/>
                <w:sz w:val="24"/>
                <w:szCs w:val="24"/>
                <w:lang w:eastAsia="ru-RU"/>
              </w:rPr>
              <w:br/>
            </w:r>
          </w:p>
        </w:tc>
      </w:tr>
      <w:tr w:rsidR="00F76903" w:rsidRPr="00F76903" w14:paraId="79D22D09" w14:textId="77777777" w:rsidTr="00F76903">
        <w:tc>
          <w:tcPr>
            <w:tcW w:w="11273" w:type="dxa"/>
            <w:gridSpan w:val="12"/>
            <w:tcMar>
              <w:top w:w="0" w:type="dxa"/>
              <w:left w:w="149" w:type="dxa"/>
              <w:bottom w:w="0" w:type="dxa"/>
              <w:right w:w="149" w:type="dxa"/>
            </w:tcMar>
            <w:hideMark/>
          </w:tcPr>
          <w:p w14:paraId="300487AD"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Настоящее согласие предоставляется на осуществление любых действий, в отношении персональных данных, которые необходимы для предоставления государственной услуги,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w:t>
            </w:r>
            <w:r w:rsidRPr="00F76903">
              <w:rPr>
                <w:rFonts w:ascii="Times New Roman" w:eastAsia="Times New Roman" w:hAnsi="Times New Roman" w:cs="Times New Roman"/>
                <w:sz w:val="24"/>
                <w:szCs w:val="24"/>
                <w:lang w:eastAsia="ru-RU"/>
              </w:rPr>
              <w:br/>
            </w:r>
          </w:p>
          <w:p w14:paraId="38D5B6CA" w14:textId="77777777" w:rsidR="00F76903" w:rsidRPr="00F76903" w:rsidRDefault="00F76903">
            <w:pPr>
              <w:spacing w:after="0" w:line="240" w:lineRule="auto"/>
              <w:ind w:firstLine="480"/>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Согласие может быть отозвано в любое время, на основании письменного заявления субъекта персональных данных.</w:t>
            </w:r>
            <w:r w:rsidRPr="00F76903">
              <w:rPr>
                <w:rFonts w:ascii="Times New Roman" w:eastAsia="Times New Roman" w:hAnsi="Times New Roman" w:cs="Times New Roman"/>
                <w:sz w:val="24"/>
                <w:szCs w:val="24"/>
                <w:lang w:eastAsia="ru-RU"/>
              </w:rPr>
              <w:br/>
            </w:r>
          </w:p>
        </w:tc>
      </w:tr>
      <w:tr w:rsidR="00F76903" w:rsidRPr="00F76903" w14:paraId="13C5A7FE" w14:textId="77777777" w:rsidTr="00F76903">
        <w:tc>
          <w:tcPr>
            <w:tcW w:w="370" w:type="dxa"/>
            <w:tcMar>
              <w:top w:w="0" w:type="dxa"/>
              <w:left w:w="149" w:type="dxa"/>
              <w:bottom w:w="0" w:type="dxa"/>
              <w:right w:w="149" w:type="dxa"/>
            </w:tcMar>
            <w:hideMark/>
          </w:tcPr>
          <w:p w14:paraId="0F16A151"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
        </w:tc>
        <w:tc>
          <w:tcPr>
            <w:tcW w:w="554" w:type="dxa"/>
            <w:gridSpan w:val="2"/>
            <w:tcBorders>
              <w:top w:val="nil"/>
              <w:left w:val="nil"/>
              <w:bottom w:val="single" w:sz="6" w:space="0" w:color="000000"/>
              <w:right w:val="nil"/>
            </w:tcBorders>
            <w:tcMar>
              <w:top w:w="0" w:type="dxa"/>
              <w:left w:w="149" w:type="dxa"/>
              <w:bottom w:w="0" w:type="dxa"/>
              <w:right w:w="149" w:type="dxa"/>
            </w:tcMar>
            <w:hideMark/>
          </w:tcPr>
          <w:p w14:paraId="72375B64" w14:textId="77777777" w:rsidR="00F76903" w:rsidRPr="00F76903" w:rsidRDefault="00F76903">
            <w:pPr>
              <w:rPr>
                <w:rFonts w:ascii="Times New Roman" w:eastAsia="Times New Roman" w:hAnsi="Times New Roman" w:cs="Times New Roman"/>
                <w:sz w:val="24"/>
                <w:szCs w:val="24"/>
                <w:lang w:eastAsia="ru-RU"/>
              </w:rPr>
            </w:pPr>
          </w:p>
        </w:tc>
        <w:tc>
          <w:tcPr>
            <w:tcW w:w="370" w:type="dxa"/>
            <w:tcMar>
              <w:top w:w="0" w:type="dxa"/>
              <w:left w:w="149" w:type="dxa"/>
              <w:bottom w:w="0" w:type="dxa"/>
              <w:right w:w="149" w:type="dxa"/>
            </w:tcMar>
            <w:hideMark/>
          </w:tcPr>
          <w:p w14:paraId="50BA09A8"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w:t>
            </w:r>
            <w:r w:rsidRPr="00F76903">
              <w:rPr>
                <w:rFonts w:ascii="Times New Roman" w:eastAsia="Times New Roman" w:hAnsi="Times New Roman" w:cs="Times New Roman"/>
                <w:sz w:val="24"/>
                <w:szCs w:val="24"/>
                <w:lang w:eastAsia="ru-RU"/>
              </w:rPr>
              <w:br/>
            </w:r>
          </w:p>
        </w:tc>
        <w:tc>
          <w:tcPr>
            <w:tcW w:w="2587" w:type="dxa"/>
            <w:tcBorders>
              <w:top w:val="nil"/>
              <w:left w:val="nil"/>
              <w:bottom w:val="single" w:sz="6" w:space="0" w:color="000000"/>
              <w:right w:val="nil"/>
            </w:tcBorders>
            <w:tcMar>
              <w:top w:w="0" w:type="dxa"/>
              <w:left w:w="149" w:type="dxa"/>
              <w:bottom w:w="0" w:type="dxa"/>
              <w:right w:w="149" w:type="dxa"/>
            </w:tcMar>
            <w:hideMark/>
          </w:tcPr>
          <w:p w14:paraId="0C115577" w14:textId="77777777" w:rsidR="00F76903" w:rsidRPr="00F76903" w:rsidRDefault="00F76903">
            <w:pPr>
              <w:rPr>
                <w:rFonts w:ascii="Times New Roman" w:eastAsia="Times New Roman" w:hAnsi="Times New Roman" w:cs="Times New Roman"/>
                <w:sz w:val="24"/>
                <w:szCs w:val="24"/>
                <w:lang w:eastAsia="ru-RU"/>
              </w:rPr>
            </w:pPr>
          </w:p>
        </w:tc>
        <w:tc>
          <w:tcPr>
            <w:tcW w:w="554" w:type="dxa"/>
            <w:tcMar>
              <w:top w:w="0" w:type="dxa"/>
              <w:left w:w="149" w:type="dxa"/>
              <w:bottom w:w="0" w:type="dxa"/>
              <w:right w:w="149" w:type="dxa"/>
            </w:tcMar>
            <w:hideMark/>
          </w:tcPr>
          <w:p w14:paraId="10086B22" w14:textId="77777777" w:rsidR="00F76903" w:rsidRPr="00F76903" w:rsidRDefault="00F76903">
            <w:pPr>
              <w:spacing w:after="0" w:line="240" w:lineRule="auto"/>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г.</w:t>
            </w:r>
            <w:r w:rsidRPr="00F76903">
              <w:rPr>
                <w:rFonts w:ascii="Times New Roman" w:eastAsia="Times New Roman" w:hAnsi="Times New Roman" w:cs="Times New Roman"/>
                <w:sz w:val="24"/>
                <w:szCs w:val="24"/>
                <w:lang w:eastAsia="ru-RU"/>
              </w:rPr>
              <w:br/>
            </w:r>
          </w:p>
        </w:tc>
        <w:tc>
          <w:tcPr>
            <w:tcW w:w="2402" w:type="dxa"/>
            <w:gridSpan w:val="3"/>
            <w:tcMar>
              <w:top w:w="0" w:type="dxa"/>
              <w:left w:w="149" w:type="dxa"/>
              <w:bottom w:w="0" w:type="dxa"/>
              <w:right w:w="149" w:type="dxa"/>
            </w:tcMar>
            <w:hideMark/>
          </w:tcPr>
          <w:p w14:paraId="2E02B3F8" w14:textId="77777777" w:rsidR="00F76903" w:rsidRPr="00F76903" w:rsidRDefault="00F76903">
            <w:pPr>
              <w:rPr>
                <w:rFonts w:ascii="Times New Roman" w:eastAsia="Times New Roman" w:hAnsi="Times New Roman" w:cs="Times New Roman"/>
                <w:sz w:val="24"/>
                <w:szCs w:val="24"/>
                <w:lang w:eastAsia="ru-RU"/>
              </w:rPr>
            </w:pPr>
          </w:p>
        </w:tc>
        <w:tc>
          <w:tcPr>
            <w:tcW w:w="4435" w:type="dxa"/>
            <w:gridSpan w:val="3"/>
            <w:tcBorders>
              <w:top w:val="nil"/>
              <w:left w:val="nil"/>
              <w:bottom w:val="single" w:sz="6" w:space="0" w:color="000000"/>
              <w:right w:val="nil"/>
            </w:tcBorders>
            <w:tcMar>
              <w:top w:w="0" w:type="dxa"/>
              <w:left w:w="149" w:type="dxa"/>
              <w:bottom w:w="0" w:type="dxa"/>
              <w:right w:w="149" w:type="dxa"/>
            </w:tcMar>
            <w:hideMark/>
          </w:tcPr>
          <w:p w14:paraId="38BF08E9" w14:textId="77777777" w:rsidR="00F76903" w:rsidRPr="00F76903" w:rsidRDefault="00F76903">
            <w:pPr>
              <w:spacing w:after="0"/>
              <w:rPr>
                <w:sz w:val="20"/>
                <w:szCs w:val="20"/>
                <w:lang w:eastAsia="ru-RU"/>
              </w:rPr>
            </w:pPr>
          </w:p>
        </w:tc>
      </w:tr>
      <w:tr w:rsidR="00F76903" w:rsidRPr="00F76903" w14:paraId="6C3B0289" w14:textId="77777777" w:rsidTr="00F76903">
        <w:tc>
          <w:tcPr>
            <w:tcW w:w="370" w:type="dxa"/>
            <w:tcMar>
              <w:top w:w="0" w:type="dxa"/>
              <w:left w:w="149" w:type="dxa"/>
              <w:bottom w:w="0" w:type="dxa"/>
              <w:right w:w="149" w:type="dxa"/>
            </w:tcMar>
            <w:hideMark/>
          </w:tcPr>
          <w:p w14:paraId="20CA6A7B" w14:textId="77777777" w:rsidR="00F76903" w:rsidRPr="00F76903" w:rsidRDefault="00F76903">
            <w:pPr>
              <w:spacing w:after="0"/>
              <w:rPr>
                <w:sz w:val="20"/>
                <w:szCs w:val="20"/>
                <w:lang w:eastAsia="ru-RU"/>
              </w:rPr>
            </w:pPr>
          </w:p>
        </w:tc>
        <w:tc>
          <w:tcPr>
            <w:tcW w:w="554" w:type="dxa"/>
            <w:gridSpan w:val="2"/>
            <w:tcMar>
              <w:top w:w="0" w:type="dxa"/>
              <w:left w:w="149" w:type="dxa"/>
              <w:bottom w:w="0" w:type="dxa"/>
              <w:right w:w="149" w:type="dxa"/>
            </w:tcMar>
            <w:hideMark/>
          </w:tcPr>
          <w:p w14:paraId="1063B4CC" w14:textId="77777777" w:rsidR="00F76903" w:rsidRPr="00F76903" w:rsidRDefault="00F76903">
            <w:pPr>
              <w:spacing w:after="0"/>
              <w:rPr>
                <w:sz w:val="20"/>
                <w:szCs w:val="20"/>
                <w:lang w:eastAsia="ru-RU"/>
              </w:rPr>
            </w:pPr>
          </w:p>
        </w:tc>
        <w:tc>
          <w:tcPr>
            <w:tcW w:w="370" w:type="dxa"/>
            <w:tcMar>
              <w:top w:w="0" w:type="dxa"/>
              <w:left w:w="149" w:type="dxa"/>
              <w:bottom w:w="0" w:type="dxa"/>
              <w:right w:w="149" w:type="dxa"/>
            </w:tcMar>
            <w:hideMark/>
          </w:tcPr>
          <w:p w14:paraId="5C1BADDB" w14:textId="77777777" w:rsidR="00F76903" w:rsidRPr="00F76903" w:rsidRDefault="00F76903">
            <w:pPr>
              <w:spacing w:after="0"/>
              <w:rPr>
                <w:sz w:val="20"/>
                <w:szCs w:val="20"/>
                <w:lang w:eastAsia="ru-RU"/>
              </w:rPr>
            </w:pPr>
          </w:p>
        </w:tc>
        <w:tc>
          <w:tcPr>
            <w:tcW w:w="2587" w:type="dxa"/>
            <w:tcMar>
              <w:top w:w="0" w:type="dxa"/>
              <w:left w:w="149" w:type="dxa"/>
              <w:bottom w:w="0" w:type="dxa"/>
              <w:right w:w="149" w:type="dxa"/>
            </w:tcMar>
            <w:hideMark/>
          </w:tcPr>
          <w:p w14:paraId="2CE989CB"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(дата)</w:t>
            </w:r>
          </w:p>
        </w:tc>
        <w:tc>
          <w:tcPr>
            <w:tcW w:w="554" w:type="dxa"/>
            <w:tcMar>
              <w:top w:w="0" w:type="dxa"/>
              <w:left w:w="149" w:type="dxa"/>
              <w:bottom w:w="0" w:type="dxa"/>
              <w:right w:w="149" w:type="dxa"/>
            </w:tcMar>
            <w:hideMark/>
          </w:tcPr>
          <w:p w14:paraId="1658056B" w14:textId="77777777" w:rsidR="00F76903" w:rsidRPr="00F76903" w:rsidRDefault="00F76903">
            <w:pPr>
              <w:rPr>
                <w:rFonts w:ascii="Times New Roman" w:eastAsia="Times New Roman" w:hAnsi="Times New Roman" w:cs="Times New Roman"/>
                <w:sz w:val="24"/>
                <w:szCs w:val="24"/>
                <w:lang w:eastAsia="ru-RU"/>
              </w:rPr>
            </w:pPr>
          </w:p>
        </w:tc>
        <w:tc>
          <w:tcPr>
            <w:tcW w:w="2402" w:type="dxa"/>
            <w:gridSpan w:val="3"/>
            <w:tcMar>
              <w:top w:w="0" w:type="dxa"/>
              <w:left w:w="149" w:type="dxa"/>
              <w:bottom w:w="0" w:type="dxa"/>
              <w:right w:w="149" w:type="dxa"/>
            </w:tcMar>
            <w:hideMark/>
          </w:tcPr>
          <w:p w14:paraId="49D49716" w14:textId="77777777" w:rsidR="00F76903" w:rsidRPr="00F76903" w:rsidRDefault="00F76903">
            <w:pPr>
              <w:spacing w:after="0"/>
              <w:rPr>
                <w:sz w:val="20"/>
                <w:szCs w:val="20"/>
                <w:lang w:eastAsia="ru-RU"/>
              </w:rPr>
            </w:pPr>
          </w:p>
        </w:tc>
        <w:tc>
          <w:tcPr>
            <w:tcW w:w="4435" w:type="dxa"/>
            <w:gridSpan w:val="3"/>
            <w:tcMar>
              <w:top w:w="0" w:type="dxa"/>
              <w:left w:w="149" w:type="dxa"/>
              <w:bottom w:w="0" w:type="dxa"/>
              <w:right w:w="149" w:type="dxa"/>
            </w:tcMar>
            <w:hideMark/>
          </w:tcPr>
          <w:p w14:paraId="7BB51030" w14:textId="77777777" w:rsidR="00F76903" w:rsidRPr="00F76903" w:rsidRDefault="00F76903">
            <w:pPr>
              <w:spacing w:after="0" w:line="240" w:lineRule="auto"/>
              <w:jc w:val="center"/>
              <w:textAlignment w:val="baseline"/>
              <w:rPr>
                <w:rFonts w:ascii="Times New Roman" w:eastAsia="Times New Roman" w:hAnsi="Times New Roman" w:cs="Times New Roman"/>
                <w:sz w:val="24"/>
                <w:szCs w:val="24"/>
                <w:lang w:eastAsia="ru-RU"/>
              </w:rPr>
            </w:pPr>
            <w:r w:rsidRPr="00F76903">
              <w:rPr>
                <w:rFonts w:ascii="Times New Roman" w:eastAsia="Times New Roman" w:hAnsi="Times New Roman" w:cs="Times New Roman"/>
                <w:sz w:val="24"/>
                <w:szCs w:val="24"/>
                <w:lang w:eastAsia="ru-RU"/>
              </w:rPr>
              <w:t>(подпись с расшифровкой)</w:t>
            </w:r>
          </w:p>
        </w:tc>
      </w:tr>
    </w:tbl>
    <w:p w14:paraId="2EDD40C6" w14:textId="77777777" w:rsidR="00F76903" w:rsidRPr="00F76903" w:rsidRDefault="00F76903" w:rsidP="00F76903">
      <w:pPr>
        <w:rPr>
          <w:szCs w:val="24"/>
        </w:rPr>
      </w:pPr>
    </w:p>
    <w:p w14:paraId="4FB6A3AD" w14:textId="77777777" w:rsidR="004A20B5" w:rsidRPr="00F76903" w:rsidRDefault="004A20B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76903"/>
    <w:pPr>
      <w:spacing w:after="200" w:line="276" w:lineRule="auto"/>
    </w:pPr>
  </w:style>
  <w:style w:type="paragraph" w:styleId="2">
    <w:name w:val="heading 2"/>
    <w:basedOn w:val="a"/>
    <w:link w:val="20"/>
    <w:uiPriority w:val="9"/>
    <w:semiHidden/>
    <w:unhideWhenUsed/>
    <w:qFormat/>
    <w:rsid w:val="00F7690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F7690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F76903"/>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F76903"/>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7690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76903"/>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F76903"/>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F76903"/>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F76903"/>
    <w:rPr>
      <w:color w:val="0000FF"/>
      <w:u w:val="single"/>
    </w:rPr>
  </w:style>
  <w:style w:type="character" w:styleId="a4">
    <w:name w:val="FollowedHyperlink"/>
    <w:basedOn w:val="a0"/>
    <w:uiPriority w:val="99"/>
    <w:semiHidden/>
    <w:unhideWhenUsed/>
    <w:rsid w:val="00F76903"/>
    <w:rPr>
      <w:color w:val="800080"/>
      <w:u w:val="single"/>
    </w:rPr>
  </w:style>
  <w:style w:type="paragraph" w:customStyle="1" w:styleId="msonormal0">
    <w:name w:val="msonormal"/>
    <w:basedOn w:val="a"/>
    <w:uiPriority w:val="99"/>
    <w:rsid w:val="00F7690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F7690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F7690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76903"/>
    <w:rPr>
      <w:rFonts w:ascii="Tahoma" w:hAnsi="Tahoma" w:cs="Tahoma"/>
      <w:sz w:val="16"/>
      <w:szCs w:val="16"/>
    </w:rPr>
  </w:style>
  <w:style w:type="paragraph" w:customStyle="1" w:styleId="headertext">
    <w:name w:val="headertext"/>
    <w:basedOn w:val="a"/>
    <w:uiPriority w:val="99"/>
    <w:rsid w:val="00F7690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rsid w:val="00F7690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rsid w:val="00F76903"/>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rsid w:val="00F76903"/>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F76903"/>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ext-center">
    <w:name w:val="text-center"/>
    <w:basedOn w:val="a"/>
    <w:uiPriority w:val="99"/>
    <w:rsid w:val="00F7690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rsid w:val="00F7690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