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4CAAA9" w14:textId="77777777" w:rsidR="002E1145" w:rsidRPr="002E1145" w:rsidRDefault="002E1145" w:rsidP="002E114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2018 года N 337</w:t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"Исток р. Валы"</w:t>
      </w:r>
    </w:p>
    <w:p w14:paraId="5D3BCE30" w14:textId="77777777" w:rsidR="002E1145" w:rsidRPr="002E1145" w:rsidRDefault="002E1145" w:rsidP="002E114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(с изменениями на 16 августа 2021 года)</w:t>
      </w:r>
    </w:p>
    <w:p w14:paraId="5A61FB80" w14:textId="77777777" w:rsidR="002E1145" w:rsidRPr="002E1145" w:rsidRDefault="002E1145" w:rsidP="002E114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16.08.2021 N 422)</w:t>
      </w:r>
    </w:p>
    <w:p w14:paraId="7BFA4533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D9E5A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F0C108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2A1DAE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"Исток р. Валы".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C18AE0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F9BE70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BD3B0" w14:textId="77777777" w:rsidR="002E1145" w:rsidRPr="002E1145" w:rsidRDefault="002E1145" w:rsidP="002E114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5DC4CA4C" w14:textId="77777777" w:rsidR="002E1145" w:rsidRPr="002E1145" w:rsidRDefault="002E1145" w:rsidP="002E114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2018 г. N 337</w:t>
      </w:r>
    </w:p>
    <w:p w14:paraId="6191AAC3" w14:textId="77777777" w:rsidR="002E1145" w:rsidRPr="002E1145" w:rsidRDefault="002E1145" w:rsidP="002E114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"ИСТОК Р. ВАЛЫ"</w:t>
      </w:r>
    </w:p>
    <w:p w14:paraId="2C50DCEC" w14:textId="77777777" w:rsidR="002E1145" w:rsidRPr="002E1145" w:rsidRDefault="002E1145" w:rsidP="002E114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16.08.2021 N 422)</w:t>
      </w:r>
    </w:p>
    <w:p w14:paraId="35381AA8" w14:textId="77777777" w:rsidR="002E1145" w:rsidRPr="002E1145" w:rsidRDefault="002E1145" w:rsidP="002E114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4637F77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DC94E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"Исток р. Валы" (далее - Памятник природы), устанавливает его границы и режим особой охраны.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07D57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9561CD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5BE3B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EF9F38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Можгинском районе Удмуртской Республики на территории муниципального образования "</w:t>
      </w:r>
      <w:proofErr w:type="spellStart"/>
      <w:r w:rsidRPr="002E1145">
        <w:rPr>
          <w:rFonts w:ascii="Arial" w:eastAsia="Times New Roman" w:hAnsi="Arial" w:cs="Arial"/>
          <w:sz w:val="24"/>
          <w:szCs w:val="24"/>
          <w:lang w:eastAsia="ru-RU"/>
        </w:rPr>
        <w:t>Нышинское</w:t>
      </w:r>
      <w:proofErr w:type="spellEnd"/>
      <w:r w:rsidRPr="002E1145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C139D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959EF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 xml:space="preserve">4. Площадь Памятника природы - 100 га, в том числе площадь земель лесного фонда - 6,85 га: квартал 252 (выделы 1, часть выдела 2) </w:t>
      </w:r>
      <w:proofErr w:type="spellStart"/>
      <w:r w:rsidRPr="002E1145">
        <w:rPr>
          <w:rFonts w:ascii="Arial" w:eastAsia="Times New Roman" w:hAnsi="Arial" w:cs="Arial"/>
          <w:sz w:val="24"/>
          <w:szCs w:val="24"/>
          <w:lang w:eastAsia="ru-RU"/>
        </w:rPr>
        <w:t>Сюгинского</w:t>
      </w:r>
      <w:proofErr w:type="spellEnd"/>
      <w:r w:rsidRPr="002E1145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Можгинского лесничества.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BEEE1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80B65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3A23D7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DDC93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3DBC7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33C1C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5B758" w14:textId="77777777" w:rsidR="002E1145" w:rsidRPr="002E1145" w:rsidRDefault="002E1145" w:rsidP="002E114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23077526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605E6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его природных комплексов и объектов.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D3340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41143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730A6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22D12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1) сохранение истока реки и природного комплекса ее водосбора;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7BA12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A16A9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ведение мониторинга состояния природного комплекса;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42E3B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BE694C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A569C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97BE1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26572" w14:textId="77777777" w:rsidR="002E1145" w:rsidRPr="002E1145" w:rsidRDefault="002E1145" w:rsidP="002E114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4E0A7FE2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D8E728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8AC25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0CD46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AFDB5C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F2599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23BDE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F92F5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изменение естественного уровня и гидрологического режима водных объектов;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59CA3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71F0A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использование водных объектов в мелиоративных целях;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E85FE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37466E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распашка и разрушение берегов и поймы реки, уничтожение берегозащитной растительности;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5A5D4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0794E0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сброс сточных вод в водные объекты;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E72D90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CBE57F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прогон и выпас скота;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02077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A3B36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E797C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A74F0F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0B117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E69380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дачного строительства, садоводства и огородничества;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56EAB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34F71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изменение видового состава объектов растительного мира;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B7A2C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BAA57A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B1BB4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28ED3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E049B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035A84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мойка транспортных средств на берегах водных объектов;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45A3C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F6994C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63C8DC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D6800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2BBE29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2B15E5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2E1145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2E1145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3B45A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AC971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EF1B5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BB77AE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B40A1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B21FB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покрову, не влекущих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34438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8CEE5D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12D58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554E5A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Удмуртской Республики от 16.08.2021 N 422)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BB42D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2C0840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55A49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A596F5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D192F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BF44B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7C161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281CD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A6DF8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996410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090A8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DA4FFA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3B0695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85706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F534D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B8DD0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C1A0F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0A5D1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5F9D9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ED924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 xml:space="preserve">10.1.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Федеральной службы государственной регистрации, кадастра и картографии от 10 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ноября 2020 года N П/0412: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D15B6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6ECF1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C9CEA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C7BCC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62332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0DFB8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F39CA4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D27A8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7170C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BBF7FB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5431B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8C4471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сельскохозяйственное использование (код 1.0), предоставление коммунальных услуг (код 3.1.1), энергетика (код 6.7), связь (код 6.8), транспорт (код 7.0) в случаях, предусмотренных настоящим Положением.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2A7086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BBDD6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(п. 10.1 введен постановлением Правительства Удмуртской Республики от 16.08.2021 N 422)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EAFEF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01A98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1930F4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77E4AB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C60C5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6927BB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 xml:space="preserve">12.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2E1145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2E1145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5F351" w14:textId="77777777" w:rsidR="002E1145" w:rsidRPr="002E1145" w:rsidRDefault="002E1145" w:rsidP="002E114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6DF46814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9B8A2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13.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CF1F3" w14:textId="77777777" w:rsidR="002E1145" w:rsidRPr="002E1145" w:rsidRDefault="002E1145" w:rsidP="002E114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5C1ABB9C" w14:textId="77777777" w:rsidR="002E1145" w:rsidRPr="002E1145" w:rsidRDefault="002E1145" w:rsidP="002E11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9C42B1" w14:textId="77777777" w:rsidR="002E1145" w:rsidRPr="002E1145" w:rsidRDefault="002E1145" w:rsidP="002E11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sz w:val="24"/>
          <w:szCs w:val="24"/>
          <w:lang w:eastAsia="ru-RU"/>
        </w:rPr>
        <w:t>14.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области охраны и использования особо охраняемых природных территорий.</w:t>
      </w:r>
      <w:r w:rsidRPr="002E11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72CCE" w14:textId="77777777" w:rsidR="002E1145" w:rsidRPr="002E1145" w:rsidRDefault="002E1145" w:rsidP="002E114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"Исток р. Валы"</w:t>
      </w:r>
    </w:p>
    <w:p w14:paraId="273ED6FE" w14:textId="77777777" w:rsidR="002E1145" w:rsidRPr="002E1145" w:rsidRDefault="002E1145" w:rsidP="002E114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"ИСТОК Р. ВАЛЫ"</w:t>
      </w:r>
      <w:r w:rsidRPr="002E11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8"/>
        <w:gridCol w:w="3298"/>
        <w:gridCol w:w="3119"/>
      </w:tblGrid>
      <w:tr w:rsidR="002E1145" w:rsidRPr="002E1145" w14:paraId="68650A23" w14:textId="77777777" w:rsidTr="002E1145">
        <w:trPr>
          <w:trHeight w:val="15"/>
        </w:trPr>
        <w:tc>
          <w:tcPr>
            <w:tcW w:w="2957" w:type="dxa"/>
            <w:hideMark/>
          </w:tcPr>
          <w:p w14:paraId="30CAA75D" w14:textId="77777777" w:rsidR="002E1145" w:rsidRPr="002E1145" w:rsidRDefault="002E114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6983737F" w14:textId="77777777" w:rsidR="002E1145" w:rsidRPr="002E1145" w:rsidRDefault="002E114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2F2D1BC" w14:textId="77777777" w:rsidR="002E1145" w:rsidRPr="002E1145" w:rsidRDefault="002E1145">
            <w:pPr>
              <w:rPr>
                <w:sz w:val="20"/>
                <w:szCs w:val="20"/>
                <w:lang w:eastAsia="ru-RU"/>
              </w:rPr>
            </w:pPr>
          </w:p>
        </w:tc>
      </w:tr>
      <w:tr w:rsidR="002E1145" w:rsidRPr="002E1145" w14:paraId="292C0688" w14:textId="77777777" w:rsidTr="002E1145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2CFD6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характерных (поворотных) точек границы памятника природы регионального значения "Исток р. Валы", метры</w:t>
            </w:r>
          </w:p>
        </w:tc>
      </w:tr>
      <w:tr w:rsidR="002E1145" w:rsidRPr="002E1145" w14:paraId="43192BE5" w14:textId="77777777" w:rsidTr="002E114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35551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Условное обозначение точки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CC9F6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AB6D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2E1145" w:rsidRPr="002E1145" w14:paraId="2CE89308" w14:textId="77777777" w:rsidTr="002E114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5CBFB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2337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328153,04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6D650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2156931,22</w:t>
            </w:r>
          </w:p>
        </w:tc>
      </w:tr>
      <w:tr w:rsidR="002E1145" w:rsidRPr="002E1145" w14:paraId="70C9C80F" w14:textId="77777777" w:rsidTr="002E114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D56D2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8A9FB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328511,94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DC70B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2157343,11</w:t>
            </w:r>
          </w:p>
        </w:tc>
      </w:tr>
      <w:tr w:rsidR="002E1145" w:rsidRPr="002E1145" w14:paraId="34764AA6" w14:textId="77777777" w:rsidTr="002E114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EA34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17F04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328562,97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2AA25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2157739,05</w:t>
            </w:r>
          </w:p>
        </w:tc>
      </w:tr>
      <w:tr w:rsidR="002E1145" w:rsidRPr="002E1145" w14:paraId="0771BEDA" w14:textId="77777777" w:rsidTr="002E114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89DD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A8AB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328210,71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899A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2158096,61</w:t>
            </w:r>
          </w:p>
        </w:tc>
      </w:tr>
      <w:tr w:rsidR="002E1145" w:rsidRPr="002E1145" w14:paraId="33DD9634" w14:textId="77777777" w:rsidTr="002E114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365DF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EA16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327746,48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322C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2158093,95</w:t>
            </w:r>
          </w:p>
        </w:tc>
      </w:tr>
      <w:tr w:rsidR="002E1145" w:rsidRPr="002E1145" w14:paraId="5CB35249" w14:textId="77777777" w:rsidTr="002E114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82906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AA6BE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327406,62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B9F83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2157641,61</w:t>
            </w:r>
          </w:p>
        </w:tc>
      </w:tr>
      <w:tr w:rsidR="002E1145" w:rsidRPr="002E1145" w14:paraId="1E07794A" w14:textId="77777777" w:rsidTr="002E114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8915C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6444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327538,87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697C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2157194,93</w:t>
            </w:r>
          </w:p>
        </w:tc>
      </w:tr>
      <w:tr w:rsidR="002E1145" w:rsidRPr="002E1145" w14:paraId="35D9B808" w14:textId="77777777" w:rsidTr="002E114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CB0D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E69EB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327838,79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23F0D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2156922,15</w:t>
            </w:r>
          </w:p>
        </w:tc>
      </w:tr>
      <w:tr w:rsidR="002E1145" w:rsidRPr="002E1145" w14:paraId="53B463B3" w14:textId="77777777" w:rsidTr="002E114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5CA5E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7295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328153,04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9079" w14:textId="77777777" w:rsidR="002E1145" w:rsidRPr="002E1145" w:rsidRDefault="002E11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2156931,22</w:t>
            </w:r>
          </w:p>
        </w:tc>
      </w:tr>
    </w:tbl>
    <w:p w14:paraId="4A619987" w14:textId="77777777" w:rsidR="002E1145" w:rsidRPr="002E1145" w:rsidRDefault="002E1145" w:rsidP="002E1145"/>
    <w:p w14:paraId="33BD3E8D" w14:textId="77777777" w:rsidR="008D6ECA" w:rsidRPr="002E1145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E114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