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8A1A5" w14:textId="77777777" w:rsidR="00E27683" w:rsidRPr="00E27683" w:rsidRDefault="00E27683" w:rsidP="00E2768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7683">
        <w:rPr>
          <w:rFonts w:ascii="Arial" w:hAnsi="Arial" w:cs="Arial"/>
          <w:sz w:val="24"/>
          <w:szCs w:val="24"/>
        </w:rPr>
        <w:t>ПРАВИТЕЛЬСТВО ЧЕЧЕНСКОЙ РЕСПУБЛИКИ</w:t>
      </w:r>
      <w:r w:rsidRPr="00E27683">
        <w:rPr>
          <w:rFonts w:ascii="Arial" w:hAnsi="Arial" w:cs="Arial"/>
          <w:sz w:val="24"/>
          <w:szCs w:val="24"/>
        </w:rPr>
        <w:br/>
      </w:r>
      <w:r w:rsidRPr="00E27683">
        <w:rPr>
          <w:rFonts w:ascii="Arial" w:hAnsi="Arial" w:cs="Arial"/>
          <w:sz w:val="24"/>
          <w:szCs w:val="24"/>
        </w:rPr>
        <w:br/>
        <w:t>ПОСТАНОВЛЕНИЕ</w:t>
      </w:r>
      <w:r w:rsidRPr="00E27683">
        <w:rPr>
          <w:rFonts w:ascii="Arial" w:hAnsi="Arial" w:cs="Arial"/>
          <w:sz w:val="24"/>
          <w:szCs w:val="24"/>
        </w:rPr>
        <w:br/>
      </w:r>
      <w:r w:rsidRPr="00E27683">
        <w:rPr>
          <w:rFonts w:ascii="Arial" w:hAnsi="Arial" w:cs="Arial"/>
          <w:sz w:val="24"/>
          <w:szCs w:val="24"/>
        </w:rPr>
        <w:br/>
        <w:t>от 20 августа 2020 года N 217</w:t>
      </w:r>
      <w:r w:rsidRPr="00E27683">
        <w:rPr>
          <w:rFonts w:ascii="Arial" w:hAnsi="Arial" w:cs="Arial"/>
          <w:sz w:val="24"/>
          <w:szCs w:val="24"/>
        </w:rPr>
        <w:br/>
      </w:r>
      <w:r w:rsidRPr="00E27683">
        <w:rPr>
          <w:rFonts w:ascii="Arial" w:hAnsi="Arial" w:cs="Arial"/>
          <w:sz w:val="24"/>
          <w:szCs w:val="24"/>
        </w:rPr>
        <w:br/>
      </w:r>
      <w:r w:rsidRPr="00E27683">
        <w:rPr>
          <w:rFonts w:ascii="Arial" w:hAnsi="Arial" w:cs="Arial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Чеченской Республики</w:t>
      </w:r>
    </w:p>
    <w:p w14:paraId="165DE3D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br/>
      </w:r>
    </w:p>
    <w:p w14:paraId="2AF9E7ED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В соответствии со статьей 19 Федерального закона от 4 мая 1999 года N 96-ФЗ "Об охране атмосферного воздуха" Правительство Чеченской Республики постановляет:</w:t>
      </w:r>
      <w:r w:rsidRPr="00E27683">
        <w:rPr>
          <w:rFonts w:ascii="Arial" w:hAnsi="Arial" w:cs="Arial"/>
        </w:rPr>
        <w:br/>
      </w:r>
    </w:p>
    <w:p w14:paraId="50433382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BD5D9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Чеченской Республики.</w:t>
      </w:r>
      <w:r w:rsidRPr="00E27683">
        <w:rPr>
          <w:rFonts w:ascii="Arial" w:hAnsi="Arial" w:cs="Arial"/>
        </w:rPr>
        <w:br/>
      </w:r>
    </w:p>
    <w:p w14:paraId="6FE7B49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78E4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Магомадова </w:t>
      </w:r>
      <w:proofErr w:type="gramStart"/>
      <w:r w:rsidRPr="00E27683">
        <w:rPr>
          <w:rFonts w:ascii="Arial" w:hAnsi="Arial" w:cs="Arial"/>
        </w:rPr>
        <w:t>А.А.</w:t>
      </w:r>
      <w:proofErr w:type="gramEnd"/>
      <w:r w:rsidRPr="00E27683">
        <w:rPr>
          <w:rFonts w:ascii="Arial" w:hAnsi="Arial" w:cs="Arial"/>
        </w:rPr>
        <w:br/>
      </w:r>
    </w:p>
    <w:p w14:paraId="67EACF40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DBBB1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E27683">
        <w:rPr>
          <w:rFonts w:ascii="Arial" w:hAnsi="Arial" w:cs="Arial"/>
        </w:rPr>
        <w:br/>
      </w:r>
    </w:p>
    <w:p w14:paraId="2DB64F4B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br/>
      </w:r>
      <w:r w:rsidRPr="00E27683">
        <w:rPr>
          <w:rFonts w:ascii="Arial" w:hAnsi="Arial" w:cs="Arial"/>
        </w:rPr>
        <w:br/>
        <w:t>Председатель</w:t>
      </w:r>
      <w:r w:rsidRPr="00E27683">
        <w:rPr>
          <w:rFonts w:ascii="Arial" w:hAnsi="Arial" w:cs="Arial"/>
        </w:rPr>
        <w:br/>
        <w:t>М.М.ХУЧИЕВ</w:t>
      </w:r>
    </w:p>
    <w:p w14:paraId="460CA97E" w14:textId="77777777" w:rsidR="00E27683" w:rsidRPr="00E27683" w:rsidRDefault="00E27683" w:rsidP="00E2768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27683">
        <w:rPr>
          <w:rFonts w:ascii="Arial" w:hAnsi="Arial" w:cs="Arial"/>
          <w:sz w:val="24"/>
          <w:szCs w:val="24"/>
        </w:rPr>
        <w:br/>
      </w:r>
      <w:r w:rsidRPr="00E27683">
        <w:rPr>
          <w:rFonts w:ascii="Arial" w:hAnsi="Arial" w:cs="Arial"/>
          <w:sz w:val="24"/>
          <w:szCs w:val="24"/>
        </w:rPr>
        <w:br/>
        <w:t>Утвержден</w:t>
      </w:r>
      <w:r w:rsidRPr="00E27683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E27683">
        <w:rPr>
          <w:rFonts w:ascii="Arial" w:hAnsi="Arial" w:cs="Arial"/>
          <w:sz w:val="24"/>
          <w:szCs w:val="24"/>
        </w:rPr>
        <w:br/>
        <w:t>Чеченской Республики</w:t>
      </w:r>
      <w:r w:rsidRPr="00E27683">
        <w:rPr>
          <w:rFonts w:ascii="Arial" w:hAnsi="Arial" w:cs="Arial"/>
          <w:sz w:val="24"/>
          <w:szCs w:val="24"/>
        </w:rPr>
        <w:br/>
        <w:t>от 20 августа 2020 г. N 217</w:t>
      </w:r>
    </w:p>
    <w:p w14:paraId="6ECF17EB" w14:textId="77777777" w:rsidR="00E27683" w:rsidRPr="00E27683" w:rsidRDefault="00E27683" w:rsidP="00E276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7683">
        <w:rPr>
          <w:rFonts w:ascii="Arial" w:hAnsi="Arial" w:cs="Arial"/>
          <w:b/>
          <w:bCs/>
        </w:rPr>
        <w:br/>
      </w:r>
      <w:r w:rsidRPr="00E27683">
        <w:rPr>
          <w:rFonts w:ascii="Arial" w:hAnsi="Arial" w:cs="Arial"/>
          <w:b/>
          <w:bCs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ЧЕЧЕНСКОЙ РЕСПУБЛИКИ</w:t>
      </w:r>
    </w:p>
    <w:p w14:paraId="19D587B6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415FA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 xml:space="preserve">1. Порядок проведения работ по регулированию выбросов загрязняющих веществ в атмосферный воздух в периоды неблагоприятных метеорологических </w:t>
      </w:r>
      <w:r w:rsidRPr="00E27683">
        <w:rPr>
          <w:rFonts w:ascii="Arial" w:hAnsi="Arial" w:cs="Arial"/>
        </w:rPr>
        <w:lastRenderedPageBreak/>
        <w:t>условий на территории Чеченской Республики (далее - Порядок) разработан в соответствии с Федеральным законом от 4 мая 1999 года N 96-ФЗ "Об охране атмосферного воздуха", Федеральным законом от 19 июля 1998 года N 113-ФЗ "О гидрометеорологической службе",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среды", Приказом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 (далее - Приказ Минприроды России N 899).</w:t>
      </w:r>
      <w:r w:rsidRPr="00E27683">
        <w:rPr>
          <w:rFonts w:ascii="Arial" w:hAnsi="Arial" w:cs="Arial"/>
        </w:rPr>
        <w:br/>
      </w:r>
    </w:p>
    <w:p w14:paraId="108BEEE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856D9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2. Порядок определяет общие правила проведения работ по регулированию выбросов загрязняющих веществ в атмосферный воздух в периоды неблагоприятных метеорологических условий (далее - НМУ).</w:t>
      </w:r>
      <w:r w:rsidRPr="00E27683">
        <w:rPr>
          <w:rFonts w:ascii="Arial" w:hAnsi="Arial" w:cs="Arial"/>
        </w:rPr>
        <w:br/>
      </w:r>
    </w:p>
    <w:p w14:paraId="4F08C19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86467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3. Работы по регулированию выбросов загрязняющих веществ в атмосферный воздух в периоды НМУ в городских и иных поселениях Чеченской Республики организуются органом исполнительной власти Чеченской Республики, уполномоченным в сфере охраны окружающей среды и на осуществление регионального государственного экологического надзора, - Министерством природных ресурсов и охраны окружающей среды Чеченской Республики (далее - Министерство), органами местного самоуправления муниципальных образований Чеченской Республики.</w:t>
      </w:r>
      <w:r w:rsidRPr="00E27683">
        <w:rPr>
          <w:rFonts w:ascii="Arial" w:hAnsi="Arial" w:cs="Arial"/>
        </w:rPr>
        <w:br/>
      </w:r>
    </w:p>
    <w:p w14:paraId="5D30780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91EED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4. При получении прогнозов неблагоприятных метеорологических условий юридические лица, индивидуальные предприниматели, имеющие источники выбросов загрязняющих веществ в атмосферный воздух (далее - хозяйствующие субъекты), обязаны проводить мероприятия по уменьшению выбросов загрязняющих веществ в атмосферный воздух, согласованные с Министерством в порядке согласования мероприятий по уменьшению выбросов загрязняющих веществ в атмосферный воздух в периоды НМУ, утвержденные Министерством.</w:t>
      </w:r>
      <w:r w:rsidRPr="00E27683">
        <w:rPr>
          <w:rFonts w:ascii="Arial" w:hAnsi="Arial" w:cs="Arial"/>
        </w:rPr>
        <w:br/>
      </w:r>
    </w:p>
    <w:p w14:paraId="6CA42C08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A291D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5. Прогнозы НМУ составляются для городских и иных поселений Чеченской Республики, а также для отдельных источников выбросов вредных (загрязняющих) веществ в атмосферный воздух Чеченским центром по гидрометеорологии и мониторингу окружающей среды - филиалом ФГБУ "Северо-Кавказский УГМС" (далее - уполномоченный орган) и представляются в Министерство в порядке и в сроки, установленные Приказом Минприроды России N 899.</w:t>
      </w:r>
      <w:r w:rsidRPr="00E27683">
        <w:rPr>
          <w:rFonts w:ascii="Arial" w:hAnsi="Arial" w:cs="Arial"/>
        </w:rPr>
        <w:br/>
      </w:r>
    </w:p>
    <w:p w14:paraId="5F482143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0FE8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6. Информация о НМУ предоставляется в Министерство по адресу электронной почты, указанному на официальном сайте Министерства в информационно-телекоммуникационной сети "Интернет", или с использованием Единой системы межведомственного электронного взаимодействия.</w:t>
      </w:r>
      <w:r w:rsidRPr="00E27683">
        <w:rPr>
          <w:rFonts w:ascii="Arial" w:hAnsi="Arial" w:cs="Arial"/>
        </w:rPr>
        <w:br/>
      </w:r>
    </w:p>
    <w:p w14:paraId="0BA240B1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87547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7. Министерство в течение 1 часа с момента получения информации о НМУ:</w:t>
      </w:r>
      <w:r w:rsidRPr="00E27683">
        <w:rPr>
          <w:rFonts w:ascii="Arial" w:hAnsi="Arial" w:cs="Arial"/>
        </w:rPr>
        <w:br/>
      </w:r>
    </w:p>
    <w:p w14:paraId="75D820B9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C43AD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а) подтверждает факт получения информации о НМУ с использованием того же средства связи, посредством которого была получена информация о НМУ;</w:t>
      </w:r>
      <w:r w:rsidRPr="00E27683">
        <w:rPr>
          <w:rFonts w:ascii="Arial" w:hAnsi="Arial" w:cs="Arial"/>
        </w:rPr>
        <w:br/>
      </w:r>
    </w:p>
    <w:p w14:paraId="776D4865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F30F8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б) направляет информацию о НМУ в органы местного самоуправления, на территории которых прогнозируются НМУ, по адресу электронной почты или с использованием Единой системы межведомственного электронного взаимодействия;</w:t>
      </w:r>
      <w:r w:rsidRPr="00E27683">
        <w:rPr>
          <w:rFonts w:ascii="Arial" w:hAnsi="Arial" w:cs="Arial"/>
        </w:rPr>
        <w:br/>
      </w:r>
    </w:p>
    <w:p w14:paraId="488671AF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42D60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в) размещает информацию о НМУ на своем официальном сайте в информационно-телекоммуникационной сети "Интернет".</w:t>
      </w:r>
      <w:r w:rsidRPr="00E27683">
        <w:rPr>
          <w:rFonts w:ascii="Arial" w:hAnsi="Arial" w:cs="Arial"/>
        </w:rPr>
        <w:br/>
      </w:r>
    </w:p>
    <w:p w14:paraId="490D9DCE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BD130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8. При получении информации о НМУ органы местного самоуправления в течение 1 часа:</w:t>
      </w:r>
      <w:r w:rsidRPr="00E27683">
        <w:rPr>
          <w:rFonts w:ascii="Arial" w:hAnsi="Arial" w:cs="Arial"/>
        </w:rPr>
        <w:br/>
      </w:r>
    </w:p>
    <w:p w14:paraId="0544E0C1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EF613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а) подтверждают факт получения информации о НМУ с использованием того же средства связи, посредством которого была получена информация о НМУ;</w:t>
      </w:r>
      <w:r w:rsidRPr="00E27683">
        <w:rPr>
          <w:rFonts w:ascii="Arial" w:hAnsi="Arial" w:cs="Arial"/>
        </w:rPr>
        <w:br/>
      </w:r>
    </w:p>
    <w:p w14:paraId="41E305F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2) доводят информацию о НМУ до хозяйствующих субъектов, расположенных на подведомственной территории.</w:t>
      </w:r>
      <w:r w:rsidRPr="00E27683">
        <w:rPr>
          <w:rFonts w:ascii="Arial" w:hAnsi="Arial" w:cs="Arial"/>
        </w:rPr>
        <w:br/>
      </w:r>
    </w:p>
    <w:p w14:paraId="3D682D52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F67C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9. Для приема информации о НМУ на объектах хозяйственной и иной деятельности назначаются ответственные лица, которые при поступлении информации о НМУ регистрируют ее в журнале для записи информации о НМУ, форма которого приведена в приложении 1 к настоящему Порядку.</w:t>
      </w:r>
      <w:r w:rsidRPr="00E27683">
        <w:rPr>
          <w:rFonts w:ascii="Arial" w:hAnsi="Arial" w:cs="Arial"/>
        </w:rPr>
        <w:br/>
      </w:r>
    </w:p>
    <w:p w14:paraId="5E5DE21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846AE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10. По окончании периода НМУ хозяйствующие субъекты в течение 5 рабочих дней представляют в органы местного самоуправления отчет о проведенных мероприятиях по уменьшению выбросов загрязняющих веществ в атмосферный воздух в периоды НМУ, включая результаты инструментальных замеров (при наличии).</w:t>
      </w:r>
      <w:r w:rsidRPr="00E27683">
        <w:rPr>
          <w:rFonts w:ascii="Arial" w:hAnsi="Arial" w:cs="Arial"/>
        </w:rPr>
        <w:br/>
      </w:r>
    </w:p>
    <w:p w14:paraId="027C5A61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3F48E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Форма отчета о проведении мероприятий по уменьшению выбросов загрязняющих веществ в атмосферный воздух в периоды НМУ (далее - отчет) приведена в приложении 2 к настоящему Порядку.</w:t>
      </w:r>
      <w:r w:rsidRPr="00E27683">
        <w:rPr>
          <w:rFonts w:ascii="Arial" w:hAnsi="Arial" w:cs="Arial"/>
        </w:rPr>
        <w:br/>
      </w:r>
    </w:p>
    <w:p w14:paraId="67E9EA11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5701C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 xml:space="preserve">11. Органы местного самоуправления представляют в Министерство информацию о проведенных хозяйствующими субъектами мероприятиях по уменьшению выбросов в периоды НМУ в трехдневный срок по истечении срока, установленного для направления хозяйствующими субъектами отчетов о проведенных мероприятиях, для анализа и выработки мер в целях повышения </w:t>
      </w:r>
      <w:r w:rsidRPr="00E27683">
        <w:rPr>
          <w:rFonts w:ascii="Arial" w:hAnsi="Arial" w:cs="Arial"/>
        </w:rPr>
        <w:lastRenderedPageBreak/>
        <w:t>эффективности организации работы по регулированию выбросов загрязняющих веществ в атмосферный воздух в периоды НМУ.</w:t>
      </w:r>
      <w:r w:rsidRPr="00E27683">
        <w:rPr>
          <w:rFonts w:ascii="Arial" w:hAnsi="Arial" w:cs="Arial"/>
        </w:rPr>
        <w:br/>
      </w:r>
    </w:p>
    <w:p w14:paraId="186AA529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ED835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12. Контроль за проведением хозяйствующими субъектами согласованных мероприятий по уменьшению выбросов вредных (загрязняющих) веществ в атмосферный воздух на объектах хозяйственной и иной деятельности обеспечивает Министерство.</w:t>
      </w:r>
      <w:r w:rsidRPr="00E27683">
        <w:rPr>
          <w:rFonts w:ascii="Arial" w:hAnsi="Arial" w:cs="Arial"/>
        </w:rPr>
        <w:br/>
      </w:r>
    </w:p>
    <w:p w14:paraId="41C93994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2B1D0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t>13. В случае выявления нарушений проведения мероприятий по уменьшению выбросов в периоды НМУ Министерством в рамках регионального государственного экологического надзора принимаются меры в соответствии с законодательством Российской Федерации.</w:t>
      </w:r>
      <w:r w:rsidRPr="00E27683">
        <w:rPr>
          <w:rFonts w:ascii="Arial" w:hAnsi="Arial" w:cs="Arial"/>
        </w:rPr>
        <w:br/>
      </w:r>
    </w:p>
    <w:p w14:paraId="655C6A9A" w14:textId="77777777" w:rsidR="00E27683" w:rsidRPr="00E27683" w:rsidRDefault="00E27683" w:rsidP="00E2768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7683">
        <w:rPr>
          <w:rFonts w:ascii="Arial" w:hAnsi="Arial" w:cs="Arial"/>
          <w:color w:val="auto"/>
          <w:sz w:val="24"/>
          <w:szCs w:val="24"/>
        </w:rPr>
        <w:br/>
      </w:r>
      <w:r w:rsidRPr="00E27683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E27683">
        <w:rPr>
          <w:rFonts w:ascii="Arial" w:hAnsi="Arial" w:cs="Arial"/>
          <w:color w:val="auto"/>
          <w:sz w:val="24"/>
          <w:szCs w:val="24"/>
        </w:rPr>
        <w:br/>
        <w:t>к Порядку организации</w:t>
      </w:r>
      <w:r w:rsidRPr="00E27683">
        <w:rPr>
          <w:rFonts w:ascii="Arial" w:hAnsi="Arial" w:cs="Arial"/>
          <w:color w:val="auto"/>
          <w:sz w:val="24"/>
          <w:szCs w:val="24"/>
        </w:rPr>
        <w:br/>
        <w:t>проведения работ</w:t>
      </w:r>
      <w:r w:rsidRPr="00E27683">
        <w:rPr>
          <w:rFonts w:ascii="Arial" w:hAnsi="Arial" w:cs="Arial"/>
          <w:color w:val="auto"/>
          <w:sz w:val="24"/>
          <w:szCs w:val="24"/>
        </w:rPr>
        <w:br/>
        <w:t>по регулированию выбросов</w:t>
      </w:r>
      <w:r w:rsidRPr="00E27683">
        <w:rPr>
          <w:rFonts w:ascii="Arial" w:hAnsi="Arial" w:cs="Arial"/>
          <w:color w:val="auto"/>
          <w:sz w:val="24"/>
          <w:szCs w:val="24"/>
        </w:rPr>
        <w:br/>
        <w:t>загрязняющих веществ</w:t>
      </w:r>
      <w:r w:rsidRPr="00E27683">
        <w:rPr>
          <w:rFonts w:ascii="Arial" w:hAnsi="Arial" w:cs="Arial"/>
          <w:color w:val="auto"/>
          <w:sz w:val="24"/>
          <w:szCs w:val="24"/>
        </w:rPr>
        <w:br/>
        <w:t>в атмосферный воздух</w:t>
      </w:r>
      <w:r w:rsidRPr="00E27683">
        <w:rPr>
          <w:rFonts w:ascii="Arial" w:hAnsi="Arial" w:cs="Arial"/>
          <w:color w:val="auto"/>
          <w:sz w:val="24"/>
          <w:szCs w:val="24"/>
        </w:rPr>
        <w:br/>
        <w:t>в периоды неблагоприятных</w:t>
      </w:r>
      <w:r w:rsidRPr="00E27683">
        <w:rPr>
          <w:rFonts w:ascii="Arial" w:hAnsi="Arial" w:cs="Arial"/>
          <w:color w:val="auto"/>
          <w:sz w:val="24"/>
          <w:szCs w:val="24"/>
        </w:rPr>
        <w:br/>
        <w:t>метеорологических условий</w:t>
      </w:r>
      <w:r w:rsidRPr="00E27683">
        <w:rPr>
          <w:rFonts w:ascii="Arial" w:hAnsi="Arial" w:cs="Arial"/>
          <w:color w:val="auto"/>
          <w:sz w:val="24"/>
          <w:szCs w:val="24"/>
        </w:rPr>
        <w:br/>
        <w:t>на территории</w:t>
      </w:r>
      <w:r w:rsidRPr="00E27683">
        <w:rPr>
          <w:rFonts w:ascii="Arial" w:hAnsi="Arial" w:cs="Arial"/>
          <w:color w:val="auto"/>
          <w:sz w:val="24"/>
          <w:szCs w:val="24"/>
        </w:rPr>
        <w:br/>
        <w:t>Чеченской Республики</w:t>
      </w:r>
    </w:p>
    <w:p w14:paraId="25728152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br/>
      </w:r>
      <w:r w:rsidRPr="00E27683">
        <w:rPr>
          <w:rFonts w:ascii="Arial" w:hAnsi="Arial" w:cs="Arial"/>
        </w:rPr>
        <w:br/>
        <w:t>     (Форма)</w:t>
      </w:r>
    </w:p>
    <w:p w14:paraId="34D7E56E" w14:textId="77777777" w:rsidR="00E27683" w:rsidRPr="00E27683" w:rsidRDefault="00E27683" w:rsidP="00E276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7683">
        <w:rPr>
          <w:rFonts w:ascii="Arial" w:hAnsi="Arial" w:cs="Arial"/>
          <w:b/>
          <w:bCs/>
        </w:rPr>
        <w:br/>
      </w:r>
      <w:r w:rsidRPr="00E27683">
        <w:rPr>
          <w:rFonts w:ascii="Arial" w:hAnsi="Arial" w:cs="Arial"/>
          <w:b/>
          <w:bCs/>
        </w:rPr>
        <w:br/>
        <w:t>ЖУРНАЛ РЕГИСТРАЦИИ ПРЕДУПРЕЖДЕНИЙ О НЕБЛАГОПРИЯТНЫХ МЕТЕОРОЛОГИЧЕСКИХ УСЛОВИЯХ</w:t>
      </w:r>
      <w:r w:rsidRPr="00E27683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1565"/>
        <w:gridCol w:w="1565"/>
        <w:gridCol w:w="1562"/>
        <w:gridCol w:w="1562"/>
        <w:gridCol w:w="1324"/>
        <w:gridCol w:w="1238"/>
      </w:tblGrid>
      <w:tr w:rsidR="00E27683" w:rsidRPr="00E27683" w14:paraId="541B2580" w14:textId="77777777" w:rsidTr="00E27683">
        <w:trPr>
          <w:trHeight w:val="15"/>
        </w:trPr>
        <w:tc>
          <w:tcPr>
            <w:tcW w:w="554" w:type="dxa"/>
            <w:hideMark/>
          </w:tcPr>
          <w:p w14:paraId="5989811B" w14:textId="77777777" w:rsidR="00E27683" w:rsidRPr="00E27683" w:rsidRDefault="00E2768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0B2AC1FA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604D25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7C3632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37E706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A686E7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922ED4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</w:tr>
      <w:tr w:rsidR="00E27683" w:rsidRPr="00E27683" w14:paraId="06799F8F" w14:textId="77777777" w:rsidTr="00E27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78F7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N</w:t>
            </w:r>
          </w:p>
          <w:p w14:paraId="657F70EC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FBBA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Дата, время предупреждения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0148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Текст предупреждения о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2AE1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Фамилия, имя, отчество принявшего предупреждение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E02A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Фамилия, имя, отчество передавшего предупреждение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90B6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Проведенные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6DB6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Примечание</w:t>
            </w:r>
          </w:p>
        </w:tc>
      </w:tr>
      <w:tr w:rsidR="00E27683" w:rsidRPr="00E27683" w14:paraId="4C45C67E" w14:textId="77777777" w:rsidTr="00E27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EC85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6D4E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0BA7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C69F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9EDC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3EFE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68FE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7</w:t>
            </w:r>
          </w:p>
        </w:tc>
      </w:tr>
      <w:tr w:rsidR="00E27683" w:rsidRPr="00E27683" w14:paraId="510116AB" w14:textId="77777777" w:rsidTr="00E27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B11B" w14:textId="77777777" w:rsidR="00E27683" w:rsidRPr="00E27683" w:rsidRDefault="00E27683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30C6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FF35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87F2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13C7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69FE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3807" w14:textId="77777777" w:rsidR="00E27683" w:rsidRPr="00E27683" w:rsidRDefault="00E27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1CF8BD1" w14:textId="77777777" w:rsidR="00E27683" w:rsidRPr="00E27683" w:rsidRDefault="00E27683" w:rsidP="00E2768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768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27683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E27683">
        <w:rPr>
          <w:rFonts w:ascii="Arial" w:hAnsi="Arial" w:cs="Arial"/>
          <w:color w:val="auto"/>
          <w:sz w:val="24"/>
          <w:szCs w:val="24"/>
        </w:rPr>
        <w:br/>
        <w:t>к Порядку организации</w:t>
      </w:r>
      <w:r w:rsidRPr="00E27683">
        <w:rPr>
          <w:rFonts w:ascii="Arial" w:hAnsi="Arial" w:cs="Arial"/>
          <w:color w:val="auto"/>
          <w:sz w:val="24"/>
          <w:szCs w:val="24"/>
        </w:rPr>
        <w:br/>
        <w:t>проведения работ</w:t>
      </w:r>
      <w:r w:rsidRPr="00E27683">
        <w:rPr>
          <w:rFonts w:ascii="Arial" w:hAnsi="Arial" w:cs="Arial"/>
          <w:color w:val="auto"/>
          <w:sz w:val="24"/>
          <w:szCs w:val="24"/>
        </w:rPr>
        <w:br/>
        <w:t>по регулированию выбросов</w:t>
      </w:r>
      <w:r w:rsidRPr="00E27683">
        <w:rPr>
          <w:rFonts w:ascii="Arial" w:hAnsi="Arial" w:cs="Arial"/>
          <w:color w:val="auto"/>
          <w:sz w:val="24"/>
          <w:szCs w:val="24"/>
        </w:rPr>
        <w:br/>
        <w:t>загрязняющих веществ</w:t>
      </w:r>
      <w:r w:rsidRPr="00E27683">
        <w:rPr>
          <w:rFonts w:ascii="Arial" w:hAnsi="Arial" w:cs="Arial"/>
          <w:color w:val="auto"/>
          <w:sz w:val="24"/>
          <w:szCs w:val="24"/>
        </w:rPr>
        <w:br/>
        <w:t>в атмосферный воздух</w:t>
      </w:r>
      <w:r w:rsidRPr="00E27683">
        <w:rPr>
          <w:rFonts w:ascii="Arial" w:hAnsi="Arial" w:cs="Arial"/>
          <w:color w:val="auto"/>
          <w:sz w:val="24"/>
          <w:szCs w:val="24"/>
        </w:rPr>
        <w:br/>
        <w:t>в периоды неблагоприятных</w:t>
      </w:r>
      <w:r w:rsidRPr="00E27683">
        <w:rPr>
          <w:rFonts w:ascii="Arial" w:hAnsi="Arial" w:cs="Arial"/>
          <w:color w:val="auto"/>
          <w:sz w:val="24"/>
          <w:szCs w:val="24"/>
        </w:rPr>
        <w:br/>
        <w:t>метеорологических условий</w:t>
      </w:r>
      <w:r w:rsidRPr="00E27683">
        <w:rPr>
          <w:rFonts w:ascii="Arial" w:hAnsi="Arial" w:cs="Arial"/>
          <w:color w:val="auto"/>
          <w:sz w:val="24"/>
          <w:szCs w:val="24"/>
        </w:rPr>
        <w:br/>
        <w:t>на территории</w:t>
      </w:r>
      <w:r w:rsidRPr="00E27683">
        <w:rPr>
          <w:rFonts w:ascii="Arial" w:hAnsi="Arial" w:cs="Arial"/>
          <w:color w:val="auto"/>
          <w:sz w:val="24"/>
          <w:szCs w:val="24"/>
        </w:rPr>
        <w:br/>
        <w:t>Чеченской Республики</w:t>
      </w:r>
    </w:p>
    <w:p w14:paraId="0233A7C6" w14:textId="77777777" w:rsidR="00E27683" w:rsidRPr="00E27683" w:rsidRDefault="00E27683" w:rsidP="00E276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7683">
        <w:rPr>
          <w:rFonts w:ascii="Arial" w:hAnsi="Arial" w:cs="Arial"/>
        </w:rPr>
        <w:br/>
      </w:r>
      <w:r w:rsidRPr="00E27683">
        <w:rPr>
          <w:rFonts w:ascii="Arial" w:hAnsi="Arial" w:cs="Arial"/>
        </w:rPr>
        <w:br/>
        <w:t>     (Форма)</w:t>
      </w:r>
    </w:p>
    <w:p w14:paraId="12B7F80D" w14:textId="77777777" w:rsidR="00E27683" w:rsidRPr="00E27683" w:rsidRDefault="00E27683" w:rsidP="00E276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7683">
        <w:rPr>
          <w:rFonts w:ascii="Arial" w:hAnsi="Arial" w:cs="Arial"/>
          <w:b/>
          <w:bCs/>
        </w:rPr>
        <w:br/>
      </w:r>
      <w:r w:rsidRPr="00E27683">
        <w:rPr>
          <w:rFonts w:ascii="Arial" w:hAnsi="Arial" w:cs="Arial"/>
          <w:b/>
          <w:bCs/>
        </w:rPr>
        <w:br/>
        <w:t>ОТЧЕТ О ПРОВЕДЕНИИ МЕРОПРИЯТИЙ ПО УМЕНЬШЕНИЮ ВЫБРОСОВ ВРЕДНЫХ (ЗАГРЯЗНЯЮЩИХ) ВЕЩЕСТВ В АТМОСФЕРНЫЙ ВОЗДУХ В ПЕРИОДЫ НМУ</w:t>
      </w:r>
      <w:r w:rsidRPr="00E27683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321"/>
        <w:gridCol w:w="1468"/>
        <w:gridCol w:w="1465"/>
        <w:gridCol w:w="800"/>
        <w:gridCol w:w="1373"/>
        <w:gridCol w:w="1244"/>
        <w:gridCol w:w="1165"/>
      </w:tblGrid>
      <w:tr w:rsidR="00E27683" w:rsidRPr="00E27683" w14:paraId="215C2223" w14:textId="77777777" w:rsidTr="00E27683">
        <w:trPr>
          <w:trHeight w:val="15"/>
        </w:trPr>
        <w:tc>
          <w:tcPr>
            <w:tcW w:w="554" w:type="dxa"/>
            <w:hideMark/>
          </w:tcPr>
          <w:p w14:paraId="36B3C924" w14:textId="77777777" w:rsidR="00E27683" w:rsidRPr="00E27683" w:rsidRDefault="00E2768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78" w:type="dxa"/>
            <w:hideMark/>
          </w:tcPr>
          <w:p w14:paraId="2A384052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086640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4784A3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B81D74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4EECD7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6E0DE22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B672B9" w14:textId="77777777" w:rsidR="00E27683" w:rsidRPr="00E27683" w:rsidRDefault="00E27683">
            <w:pPr>
              <w:rPr>
                <w:sz w:val="20"/>
                <w:szCs w:val="20"/>
                <w:lang w:eastAsia="ru-RU"/>
              </w:rPr>
            </w:pPr>
          </w:p>
        </w:tc>
      </w:tr>
      <w:tr w:rsidR="00E27683" w:rsidRPr="00E27683" w14:paraId="4A52031E" w14:textId="77777777" w:rsidTr="00E27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672A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N</w:t>
            </w:r>
          </w:p>
          <w:p w14:paraId="330096EB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74FC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Наименование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C98D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Дата, время приема предупреждения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168A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Ф.И.О., должность, телефон принявшего предупреждение о НМУ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90C3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Режим работы при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6083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Согласованные мероприятия по уменьшению выбросов в периоды НМУ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22A3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Проведенные мероприятия по уменьшению выбросов в периоды НМУ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7EA9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Примечание</w:t>
            </w:r>
          </w:p>
        </w:tc>
      </w:tr>
      <w:tr w:rsidR="00E27683" w:rsidRPr="00E27683" w14:paraId="2AD043C3" w14:textId="77777777" w:rsidTr="00E27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7B20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63AD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B0A6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B11C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7316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ECD4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790E" w14:textId="77777777" w:rsidR="00E27683" w:rsidRPr="00E27683" w:rsidRDefault="00E2768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7683">
              <w:rPr>
                <w:lang w:eastAsia="en-US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0AEFC11E" w14:textId="77777777" w:rsidR="00E27683" w:rsidRPr="00E27683" w:rsidRDefault="00E27683"/>
        </w:tc>
      </w:tr>
    </w:tbl>
    <w:p w14:paraId="12C45B98" w14:textId="77777777" w:rsidR="00E27683" w:rsidRPr="00E27683" w:rsidRDefault="00E27683" w:rsidP="00E27683"/>
    <w:p w14:paraId="7F096E01" w14:textId="77777777" w:rsidR="00C22ED3" w:rsidRPr="00E27683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768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276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76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76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768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E27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27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