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B8A923" w14:textId="77777777" w:rsidR="00897CCC" w:rsidRPr="00897CCC" w:rsidRDefault="00897CCC" w:rsidP="00897C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ОКРУГА КАШИРА МОСКОВСКОЙ ОБЛАСТИ</w:t>
      </w:r>
    </w:p>
    <w:p w14:paraId="4C3D76A9" w14:textId="77777777" w:rsidR="00897CCC" w:rsidRPr="00897CCC" w:rsidRDefault="00897CCC" w:rsidP="00897C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6CFE0E27" w14:textId="77777777" w:rsidR="00897CCC" w:rsidRPr="00897CCC" w:rsidRDefault="00897CCC" w:rsidP="00897C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31 октября 2019 года N 3236-па</w:t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971E96C" w14:textId="77777777" w:rsidR="00897CCC" w:rsidRPr="00897CCC" w:rsidRDefault="00897CCC" w:rsidP="00897C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муниципальной программы "Экология и окружающая среда"</w:t>
      </w:r>
    </w:p>
    <w:p w14:paraId="5214CCCB" w14:textId="77777777" w:rsidR="00897CCC" w:rsidRPr="00897CCC" w:rsidRDefault="00897CCC" w:rsidP="00897CC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(с изменениями от 31.12.2019 N 3938-па, от 27.03.2020 N 751-па, от 05.06.2020 N 1150-па)</w:t>
      </w:r>
    </w:p>
    <w:p w14:paraId="03016B8E" w14:textId="77777777" w:rsidR="00897CCC" w:rsidRPr="00897CCC" w:rsidRDefault="00897CCC" w:rsidP="00897C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87D7F6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В соответствии с Бюджетным кодексом Российской Федерации, Федеральными законами от 10.01.2002 N 7-ФЗ "Об охране окружающей среды", от 06.10.2003 N 131-ФЗ "Об общих принципах организации местного самоуправления в Российской Федерации", Уставом городского округа Кашира Московской области, постановлением администрации городского округа Кашира от 31.10.2016 г. N 3274-па "Об утверждении Порядка разработки и реализации муниципальных программ городского округа Кашира" (в редакции от 16.11.2017 г. N 4141-па, с изм. от 30.03.2018 г. N 915-па),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4ED1C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91581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1. Утвердить муниципальную программу "Экология и окружающая среда" (приложение).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AB089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(в ред. пост от 31.12.2019 N 3938-па)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333DC" w14:textId="77777777" w:rsidR="00897CCC" w:rsidRPr="00897CCC" w:rsidRDefault="00897CCC" w:rsidP="00897C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7972B0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2. Завершить действие муниципальной программы "Экология и окружающая среда городского округа Кашира" на 2017-2021 годы", утвержденной постановлением администрации городского округа Кашира от 01.11.2016 г. N 3305-па (в редакции постановлений администрации городского округа Кашира от 17.03.2017 г. N 843-па, от 13.04.2017 г. N 1223-па, от 06.06.2017 г. N 1861-па, от 27.07.2017 г. N 2489-па, от 05.10.2017 г. N 3482-па, от 10.11.2017 г. N 4064-па, от 06.12.2017 г. N 4402-па, от 29.12.2017 г. N 4847-па, от 29.12.2017 г. N 4852-па, от 20.02.2018 г. N 440-па, от 28.02.2018 г. N 506-па, от 28.03.2018 г. N 847-па, от 28.06.2018 г. N 1818-па, от 11.09.2018 г. N 2556-па, от 06.11.2018 г. N 3054-па, от 28.12.2018 г. N 3675-па, от 24.01.2019 г. N 117-па, от 01.03.2019 г. N 487-па, от 22.04.2019 г. N 1074-па, от 25.06.2019 г. N 1746-па, от 10.09.2019 г. N 2751-па, от 16.12.2019 г. N 3718-па, от 30.12.2019 г. N 3888-па), 31 декабря 2019 года.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195D7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(в ред. пост от 31.12.2019 N 3938-па)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E3306" w14:textId="77777777" w:rsidR="00897CCC" w:rsidRPr="00897CCC" w:rsidRDefault="00897CCC" w:rsidP="00897C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81F74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3. Пункт 3 постановления исключить.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BA0C5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 xml:space="preserve">4. Муниципальному казенному учреждению "Центр обслуживания" городского округа Кашира (Комиссаров А.А.) опубликовать данное постановление в газете "Вести Каширского района" и разместить на официальном сайте администрации 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городского округа Кашира в сети "Интернет".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39A88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5. Настоящее постановление вступает в силу с 01 января 2020 года.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C1BB6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6. Контроль за исполнением настоящего постановления возложить на Первого заместителя Главы администрации городского округа Кашира И.Г.Бодареву.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FF9D2" w14:textId="77777777" w:rsidR="00897CCC" w:rsidRPr="00897CCC" w:rsidRDefault="00897CCC" w:rsidP="00897CC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     Глава городского округа Кашира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 А.П.Спасский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EFCBEC" w14:textId="77777777" w:rsidR="00897CCC" w:rsidRPr="00897CCC" w:rsidRDefault="00897CCC" w:rsidP="00897CC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Приложение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к постановлению администрации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 городского округа Кашира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 от 31.10.2019 N 3236-па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 (в ред. пост. от 05.06.2020 N 1150-па)</w:t>
      </w:r>
    </w:p>
    <w:p w14:paraId="316F0662" w14:textId="77777777" w:rsidR="00897CCC" w:rsidRPr="00897CCC" w:rsidRDefault="00897CCC" w:rsidP="00897C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Паспорт муниципальной программы "Экология и окружающая среда"</w:t>
      </w:r>
    </w:p>
    <w:p w14:paraId="0B54BBCA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6"/>
        <w:gridCol w:w="1318"/>
        <w:gridCol w:w="1198"/>
        <w:gridCol w:w="1198"/>
        <w:gridCol w:w="1198"/>
        <w:gridCol w:w="1198"/>
        <w:gridCol w:w="1199"/>
      </w:tblGrid>
      <w:tr w:rsidR="00897CCC" w:rsidRPr="00897CCC" w14:paraId="06BADAF9" w14:textId="77777777" w:rsidTr="00897CCC">
        <w:trPr>
          <w:trHeight w:val="15"/>
        </w:trPr>
        <w:tc>
          <w:tcPr>
            <w:tcW w:w="4990" w:type="dxa"/>
            <w:hideMark/>
          </w:tcPr>
          <w:p w14:paraId="4CB4F439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5509FF41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924490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5D545B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79ED44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902B1C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DD2B01C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38B9563D" w14:textId="77777777" w:rsidTr="00897CCC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29C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 муниципальной программы</w:t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3387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заместитель Главы администрации городского округа Кашира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Бахирева И.В.</w:t>
            </w:r>
          </w:p>
        </w:tc>
      </w:tr>
      <w:tr w:rsidR="00897CCC" w:rsidRPr="00897CCC" w14:paraId="0BA8106D" w14:textId="77777777" w:rsidTr="00897CCC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406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муниципальной программы</w:t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360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</w:t>
            </w:r>
          </w:p>
        </w:tc>
      </w:tr>
      <w:tr w:rsidR="00897CCC" w:rsidRPr="00897CCC" w14:paraId="38CAEC7C" w14:textId="77777777" w:rsidTr="00897CCC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E39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ED7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конституционных прав граждан на благоприятную окружающую среду за счет снижения числа факторов, оказывающих негативное влияние</w:t>
            </w:r>
          </w:p>
        </w:tc>
      </w:tr>
      <w:tr w:rsidR="00897CCC" w:rsidRPr="00897CCC" w14:paraId="4E6DE063" w14:textId="77777777" w:rsidTr="00897CCC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2D6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подпрограмм</w:t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D3B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Подпрограмма II "Развитие водохозяйственного комплекса"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897CCC" w:rsidRPr="00897CCC" w14:paraId="35543FFA" w14:textId="77777777" w:rsidTr="00897CCC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610E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муниципальной программы,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 по годам:</w:t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4419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897CCC" w:rsidRPr="00897CCC" w14:paraId="237F0D3C" w14:textId="77777777" w:rsidTr="00897CCC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2DA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B66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5CA7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F56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00E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9C5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062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897CCC" w:rsidRPr="00897CCC" w14:paraId="16F9E0CC" w14:textId="77777777" w:rsidTr="00897CCC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8A3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15A0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29211,00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E14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10911,00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755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9F3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D5B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DEA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897CCC" w:rsidRPr="00897CCC" w14:paraId="18EDB6A5" w14:textId="77777777" w:rsidTr="00897CCC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BF1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913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DF07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F2C7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E19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1450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3486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897CCC" w:rsidRPr="00897CCC" w14:paraId="27949485" w14:textId="77777777" w:rsidTr="00897CCC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8AE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городского округа Кашира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3A7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125283,40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1DB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27533,00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D3B2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27542,00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B45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23408,40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16F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0BD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23400,00</w:t>
            </w:r>
          </w:p>
        </w:tc>
      </w:tr>
      <w:tr w:rsidR="00897CCC" w:rsidRPr="00897CCC" w14:paraId="04540FDC" w14:textId="77777777" w:rsidTr="00897CCC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827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DCE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AC4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CCE3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063C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FD76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60A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897CCC" w:rsidRPr="00897CCC" w14:paraId="44A12215" w14:textId="77777777" w:rsidTr="00897CCC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123F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 по годам: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B72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154494,40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54D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38444,00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3B29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45842,00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6B4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23408,40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588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6BA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23400,00</w:t>
            </w:r>
          </w:p>
        </w:tc>
      </w:tr>
    </w:tbl>
    <w:p w14:paraId="74A55F9C" w14:textId="77777777" w:rsidR="00897CCC" w:rsidRPr="00897CCC" w:rsidRDefault="00897CCC" w:rsidP="00897C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Общая характеристика современного состояния окружающей среды, в том числе формулировка основных проблем</w:t>
      </w:r>
    </w:p>
    <w:p w14:paraId="0751D7AA" w14:textId="77777777" w:rsidR="00897CCC" w:rsidRPr="00897CCC" w:rsidRDefault="00897CCC" w:rsidP="00897C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CB4F20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Состояние окружающей среды - одна из наиболее острых социально-экономических проблем, прямо или косвенно затрагивающих интересы каждого человека, тем более в таком наиболее урбанизированном регионе страны, как Московская область.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76B92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Располагаясь в Заокской части Московской области, городской округ Кашира отделен от Ступинского района р. Окой, на востоке граничит с Озерским, Зарайским и Серебряно-Прудским районами Московской области, на западе и юге граничит с Тульской областью.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69DED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Городской округ Кашира в равной мере имеет индустриально-промышленную и сельскохозяйственную ориентацию производства. При этом в объемах производства решающую роль играет промышленность. Ведущими отраслями промышленности являются: энергетика, целлюлозно-бумажное, литейное, пищевое производство, машиностроение. На территории округа имеются сельскохозяйственные предприятия, специализирующиеся на растениеводстве, овощеводстве, выращивании картофеля, животноводстве.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5576D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Городской округ Кашира имеет развитую сеть железных и автомобильных дорог, входящих в радиальную и кольцевую систему транспортных связей г.Москвы и Московской области. Кашира расположена в узловой точке автомобильных магистралей, идущих из Москвы на Воронеж-Ростов, Тамбов-Волгоград. В округе расположены две крупные железнодорожные станции - Ожерелье и Кашира.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7D1A1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Уровень воздействия человека на окружающую среду зависит, в первую очередь, от технической вооруженности общества. Любая хозяйственная деятельность накладывает, в большей или меньшей степени, свой отпечаток на окружающую природную среду. Рост производительных сил колоссально увеличивает возможные и реальные масштабы воздействия общества на природу, ставит перед человечеством целый ряд новых, чрезвычайно острых проблем, в первую очередь — экологическую.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1EFF1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Окружающая природная среда, включая все составляющие ее компоненты - воздух, вода, почвы, растительный и животный мир, постоянно испытывает негативное воздействие источников техногенной деятельности людей.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EE477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 xml:space="preserve">Важными экологическими вопросами, требующими решения, на сегодняшний день являются: пропаганда и формирование экологической культуры среди населения, снижение техногенной нагрузки на водные объекты, ликвидация 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накопленного экологического ущерба.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F8311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Состояние окружающей среды во многом зависит от экологического образования и просвещения населения. Экологическая культура, начинается с воспитания, и прививается с детства. Конечной целью экологического образования становится ответственное отношение к окружающей среде. Просвещение населения достигается путем его вовлечения в проводимые экологические мероприятия, распространения информационных материалов, в том числе через средства массовой информации. Постоянная агитация в пользу экологии, меняет взгляды людей на экологические проблемы, склоняя их к бережному отношению к окружающей среде.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41B35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Комплекс водных проблем занимает ведущее место в городах и районах Подмосковья. Перечень их весьма велик: обеспечение качества поверхностных и подземных вод, защита населения от негативного воздействия вод, обеспечение безопасности гидротехнических сооружений и другие. Пока четко прослеживается деградация водных объектов, это связано как с глобальными изменениями климатических условий, так и с небрежным отношением человека по отношению к природе.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4C029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На состояние водных объектов и безопасность населенных территорий в значительной мере оказывает влияние состояние гидротехнических сооружений. В целях контроля и своевременного принятия мер необходимо ежегодно проводить мероприятия по обследованию технического состояния гидротехнических сооружений. По результатам обследования принимается решение о необходимости текущего или капитального ремонта гидротехнических сооружений.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C9AC5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До настоящего времени основным способом захоронения твердых коммунальных отходов и приравненных к ним отходов производства и потребления в Московской области являлось их захоронение на полигонах твердых бытовых отходов (далее - полигоны ТБО). Захоронению подвергается порядка 95% образующихся в Московском регионе отходов, и только 5 % образуемых отходов подвергаются утилизации.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A420C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Полигоны, исчерпавшие свой ресурс на территории Московской области, подлежат закрытию и рекультивации. Рекультивация полигона является процессом ликвидации накопленного экологического ущерба окружающей среде.</w:t>
      </w:r>
    </w:p>
    <w:p w14:paraId="21948EF8" w14:textId="77777777" w:rsidR="00897CCC" w:rsidRPr="00897CCC" w:rsidRDefault="00897CCC" w:rsidP="00897C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2.1. Прогноз развития в сфере охраны окружающей среды</w:t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2.1.1. Инерционный прогноз развития</w:t>
      </w:r>
    </w:p>
    <w:p w14:paraId="5B3D73F1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Отсутствие понимания экологических проблем и действенных мер к их решению может привести к тому, что антропогенное воздействие человека на окружающую среду достигнет такого уровня, когда ее дальнейший рост при прежних условиях может привести к необратимым изменениям, ставящим под угрозу нормальную жизнедеятельность общества. Снижение качества природной среды оборачивается ростом заболеваемости населения, сокращением продолжительности жизни, увеличением числа детей с врожденными заболеваниями.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5D910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Загрязнение окружающей природной среды снижает возможности экономического развития, требует отвлечения дополнительных средств в целях восстановления природных объектов, имеющих хозяйственное значение, а также компенсации проблем, связанных с экологическими нарушениями. В итоге конечные результаты производственной деятельности, каждый процент экономического роста сопровождаются все возрастающим ущербом и затратами на его предотвращение и ликвидацию.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525F7" w14:textId="77777777" w:rsidR="00897CCC" w:rsidRPr="00897CCC" w:rsidRDefault="00897CCC" w:rsidP="00897C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2.1.2. Прогноз развития в сфере охраны окружающей среды с учетом реализации программы</w:t>
      </w:r>
    </w:p>
    <w:p w14:paraId="4A7E1E77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Выполнение природоохранных мероприятий программы позволит существенно улучшить ситуацию по ряду вопросов.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39BBC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Приоритетность экологического образования официально закреплена Федеральным законом от 10.01.2002 N 7-ФЗ "Об охране окружающей среды". Это экологическое направление является одним из основных, и его работа и развитие поддерживаются ежегодно. Посредством проведения массовых экологических мероприятий, экологического обучения, просвещения и воспитания осуществляется процесс формирования экологической культуры, экологического сознания и личной ответственности перед обществом за сохранение благоприятной окружающей среды, осознанного выполнения экологических норм и правил.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A79B3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Мероприятия по обследованию, и в дальнейшем, ремонту гидротехнических сооружений позволят снизить техногенную нагрузку на водные объекты.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BB246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Выполнение мероприятий по рекультивации полигона ТБО "Каширский" позволит ликвидировать накопленный экологический ущерб, нанесенный окружающей среде.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31725" w14:textId="77777777" w:rsidR="00897CCC" w:rsidRPr="00897CCC" w:rsidRDefault="00897CCC" w:rsidP="00897C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2.2. Перечень подпрограмм и краткое описание</w:t>
      </w:r>
    </w:p>
    <w:p w14:paraId="7ECBDFF9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В состав программы входят следующие подпрограммы: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C4545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Подпрограмма I - "Охрана окружающей среды" (далее – Подпрограмма I).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A64F8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Подпрограмма II - "Развитие водохозяйственного комплекса" (далее – Подпрограмма II).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07681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Подпрограмма V - "Региональная программа в области обращения с отходами, в том числе с твердыми коммунальными отходами" (далее - Подпрограмма V).</w:t>
      </w:r>
    </w:p>
    <w:p w14:paraId="74AF08BA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В задачи программы входит реализация мероприятий программы, направленных на повышение уровня экологического образования и просвещения населения, повышение уровня безопасности гидротехнических сооружений, ликвидацию накопленного экологического ущерба.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ECDEA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2.3. Обобщенная характеристика основных мероприятий программы</w:t>
      </w:r>
    </w:p>
    <w:p w14:paraId="595E7E12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ходе реализации муниципальной программы будут проведены основные мероприятия: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76051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- проведение обследований состояния окружающей среды и проведение мероприятий по охране окружающей среды;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6CCDB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- вовлечение населения в экологические мероприятия;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7DC7B3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- обеспечение безопасности гидротехнических сооружений и проведение мероприятий по берегоукреплению;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2E535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- федеральный проект "Чистая страна".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01185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Мероприятия программы направлены на обеспечение конституционных прав граждан на благоприятную окружающую среду за счет снижения числа факторов, оказывающих негативное влияние.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AD1167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Подпрограмма I. "Охрана окружающей среды"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18073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Целью подпрограммы является сохранение и восстановление природной среды.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98222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Мероприятия подпрограммы: проведение экологических мероприятий, вовлечение населения в экологические мероприятия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241B1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Подпрограмма II. "Развитие водохозяйственного комплекса"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4F205C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Целью подпрограммы является предотвращение затопления территорий населенных пунктов, жилых домов и объектов жизнедеятельности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9230C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Мероприятия подпрограммы: капитальный ремонт гидротехнических сооружений, находящихся в муниципальной собственности, в том числе разработка проектной документации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22A9F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Подпрограмма V. "Региональная программа обращения с отходами, в том числе с твердыми коммунальными отходами"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89F67E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Целью подпрограммы является снижение ущерба, причиняемого окружающей среде в процессе обращения с отходами производства и потребления.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22CB8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Мероприятия подпрограммы: ликвидация несанкционированных свалок в границах городов и наиболее опасных объектов накопленного экологического вреда окружающей среде; биологическая рекультивация полигона ТБО "Каширский"; мониторинг рекультивации полигона ТБО "Каширский"; утилизация фильтрата полигона ТБО "Каширский", в том числе вывоз; строительство комплекса по переработке отходов.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A6CBA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2.4. Приоритетные проекты, реализуемые в рамках муниципальной программы</w:t>
      </w:r>
    </w:p>
    <w:p w14:paraId="6C6A0C43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рамках муниципальной программы реализуются мероприятия приоритетного федерального проекта "Чистая страна".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5475F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Цель мероприятия: ликвидация накопленного экологического ущерба.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FEA0B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Реализация мероприятия приоритетного проекта осуществляется путем проведения работ по рекультивации полигона ТБО "Каширский" (г.о.Кашира Московской области).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27C5D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Планируемые результаты реализации муниципальной программы "Экология и окружающая среда"</w:t>
      </w:r>
    </w:p>
    <w:p w14:paraId="5219E9DB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"/>
        <w:gridCol w:w="1428"/>
        <w:gridCol w:w="1062"/>
        <w:gridCol w:w="803"/>
        <w:gridCol w:w="1016"/>
        <w:gridCol w:w="580"/>
        <w:gridCol w:w="574"/>
        <w:gridCol w:w="298"/>
        <w:gridCol w:w="446"/>
        <w:gridCol w:w="411"/>
        <w:gridCol w:w="327"/>
        <w:gridCol w:w="298"/>
        <w:gridCol w:w="440"/>
        <w:gridCol w:w="1204"/>
      </w:tblGrid>
      <w:tr w:rsidR="00897CCC" w:rsidRPr="00897CCC" w14:paraId="573C5E65" w14:textId="77777777" w:rsidTr="00897CCC">
        <w:trPr>
          <w:trHeight w:val="15"/>
        </w:trPr>
        <w:tc>
          <w:tcPr>
            <w:tcW w:w="554" w:type="dxa"/>
            <w:hideMark/>
          </w:tcPr>
          <w:p w14:paraId="472D49E1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2F7815FB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CEFFE79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E023BF4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6C2CADF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9ED8E92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8374C5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3237B9D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34A0BE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AB77CE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C3F779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9DCD02C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2B17DB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B3EE74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F428B30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385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4077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результаты реализации муниципальной программы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(подпрограммы)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E6FD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5534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081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значение на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начало реализации подпрограммы</w:t>
            </w:r>
          </w:p>
        </w:tc>
        <w:tc>
          <w:tcPr>
            <w:tcW w:w="499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DAA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Планируемое значение показателя по годам реализации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547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название основного мероприятия в перечне мероприятий подпрограммы</w:t>
            </w:r>
          </w:p>
        </w:tc>
      </w:tr>
      <w:tr w:rsidR="00897CCC" w:rsidRPr="00897CCC" w14:paraId="59A17050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2732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75F6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4B96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9985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CEB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83A8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9B37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C4F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EEB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15C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366F4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7CCC" w:rsidRPr="00897CCC" w14:paraId="55997C23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E867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8DE5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787E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74E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561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EB6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63E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79D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220E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5A79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C46E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97CCC" w:rsidRPr="00897CCC" w14:paraId="46D165A8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319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58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56C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0F5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897CCC" w:rsidRPr="00897CCC" w14:paraId="250057F7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5AAD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78E3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694F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муниципальной программы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87A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C2B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5387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65E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72B7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0D9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0FA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F63B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Основнное мероприятие 01.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Проведение обследований состояния окружающей среды Основнное меропри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ятие 03. Вовлечение населения в экологические мероприятия</w:t>
            </w:r>
          </w:p>
        </w:tc>
      </w:tr>
      <w:tr w:rsidR="00897CCC" w:rsidRPr="00897CCC" w14:paraId="18143026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705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1458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18F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II "Развитие водохозяйственного комплекса"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6818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897CCC" w:rsidRPr="00897CCC" w14:paraId="691FADCA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F17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6CC3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Количество гидротехнических сооружений с неудовлетворительным и опасным уровнем безопасности, приведенных в безопасное техническое состояние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4B14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Приоритетный показатель/ предложение ЦИОГВ МО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2723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5B93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8D7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3965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BDF6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62AB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8B9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D7D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Основнное мероприятие 1. Обеспечение безопасности гидротехнических сооружений и проведение мероприятий по берегоукреплению</w:t>
            </w:r>
          </w:p>
        </w:tc>
      </w:tr>
      <w:tr w:rsidR="00897CCC" w:rsidRPr="00897CCC" w14:paraId="3CBAB515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0D0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58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906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V "Региональная программа в области обращения с отходами,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 с твердыми коммунальными отходами"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1843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897CCC" w:rsidRPr="00897CCC" w14:paraId="135FF92D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1C4D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45C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Коэффициент качества работы с отходами (составной показатель для расчета показателя "Качество окружающей среды")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40C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Приоритетный показатель/ предложение ЦИОГВ МО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E9B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841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6CA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BDCE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2CC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E202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E2D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F4E6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G1. Федеральный проект "Чистая страна"</w:t>
            </w:r>
          </w:p>
        </w:tc>
      </w:tr>
      <w:tr w:rsidR="00897CCC" w:rsidRPr="00897CCC" w14:paraId="6066C421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6DD7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AE7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Ликвидировано объектов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накопленного вреда (в том числе наиболее опасных объектов накопленного вреда)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DB3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Приоритетный показа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тель/ предложение ЦИОГВ МО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A6C6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C7CD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EF0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82F8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CA5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2C27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B5A2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34A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G1.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Федеральный проект "Чистая страна"</w:t>
            </w:r>
          </w:p>
        </w:tc>
      </w:tr>
      <w:tr w:rsidR="00897CCC" w:rsidRPr="00897CCC" w14:paraId="0A280BE4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218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BF7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Количество построенных комплексов по переработке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D112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Приоритетный показатель/ предложение ЦИОГВ МО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D5F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0AD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268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38A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15B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272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F25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7C7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G1. Федеральный проект "Чистая страна"</w:t>
            </w:r>
          </w:p>
        </w:tc>
      </w:tr>
    </w:tbl>
    <w:p w14:paraId="3D5CE1A6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Методика расчета значений планируемых показателей реализации муниципальной программы "Экология и окружающая среда"</w:t>
      </w:r>
    </w:p>
    <w:p w14:paraId="2F498382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1460"/>
        <w:gridCol w:w="818"/>
        <w:gridCol w:w="4457"/>
        <w:gridCol w:w="1066"/>
        <w:gridCol w:w="1082"/>
      </w:tblGrid>
      <w:tr w:rsidR="00897CCC" w:rsidRPr="00897CCC" w14:paraId="4758B2A0" w14:textId="77777777" w:rsidTr="00897CCC">
        <w:trPr>
          <w:trHeight w:val="15"/>
        </w:trPr>
        <w:tc>
          <w:tcPr>
            <w:tcW w:w="554" w:type="dxa"/>
            <w:hideMark/>
          </w:tcPr>
          <w:p w14:paraId="3246E2C7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6476A9E2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6028C8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62" w:type="dxa"/>
            <w:hideMark/>
          </w:tcPr>
          <w:p w14:paraId="7F0946C9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1ED8DD3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166946C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BF13EE5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9713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94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E7D6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66F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расчета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381C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данных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6485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предоставления отчетности</w:t>
            </w:r>
          </w:p>
        </w:tc>
      </w:tr>
      <w:tr w:rsidR="00897CCC" w:rsidRPr="00897CCC" w14:paraId="260BAB1B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69E2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DF22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37B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FDA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10D3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DCF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97CCC" w:rsidRPr="00897CCC" w14:paraId="447A3DC7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F27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9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4A56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</w:tr>
      <w:tr w:rsidR="00897CCC" w:rsidRPr="00897CCC" w14:paraId="6FF5CEA1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E19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A810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74A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B403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полученной информации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93B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Управления образования, администрации городского округа Кашира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2578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</w:tr>
      <w:tr w:rsidR="00897CCC" w:rsidRPr="00897CCC" w14:paraId="0C7912E0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F3D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9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7AF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II "Развитие водохозяйственного комплекса"</w:t>
            </w:r>
          </w:p>
        </w:tc>
      </w:tr>
      <w:tr w:rsidR="00897CCC" w:rsidRPr="00897CCC" w14:paraId="2767BD1D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D73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F446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Количество гидротехнических сооружени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с неудовлетворительным и опасным уровнем безопасности, приведенных в безопасное техническое состояние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3BC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5ACA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имеющихся данных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FDD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Акты выполненных работ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43C3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</w:tr>
      <w:tr w:rsidR="00897CCC" w:rsidRPr="00897CCC" w14:paraId="77BE4AB9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C9E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9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501A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897CCC" w:rsidRPr="00897CCC" w14:paraId="09D2E053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5853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5032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Коэффициент качества работы с отходами (составной показатель для расчета показателя "Качество окружающей среды")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7878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FA8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Формула расчета показателя "Качество окружающей среды":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КОС=Спрз + Кс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Где: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КОС - показатель качество окружающей среды (балл);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Спрз - сведения о соблюдении природоохранного законодательства (балл);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Кс - сведения о ликвидации несанкционированных свалок (балл);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Итоговое значение показателя (суммарное) позволяет определить место ОМСУ в рейтинге соответствующего показателя "Качество окружающей среды", при этом осуществляется сплошной суммарный учет всех баллов по двум показателям по каждому ОМСУ со сплошным итоговым рейтингованием ОМСУ в зависимости от общего количества набранных баллов.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Первое место присваивается ОМСУ МО набравшему максимальное количество баллов., минимальное количество - последнее, при этом ОМСУ набравшие одинаковое количество баллов занимают одно и то же место в рейтинге).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Показатель состоит из сведений о: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соблюдении природоохранного законодательства;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ликвидации несанкционированных свалок;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1. Для определения места и количества баллов каждого ОМСУ по разделу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"Соблюдение природоохранного законодательства" осуществляется оценка работы ОМСУ МО и подведомственных структур (МБУ, МКУ, МУП и т.д.) по соблюдению природоохранного законодательства при осуществлении своей деятельности.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Показатель формируется нарастающим итогом в течение года сплошным учетом (независимо от количества подведомственных у ОМСУ структур и осуществляемой ими деятельности) с учетом удельного веса каждой из статей по которой вынесено постановление о привлечении к административной ответственности.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Показатель определяется как значение, равное количеству вступивших в законную силу постановлений о привлечении ОМСУ МО и подведомственных ОМСУ МО структур (МБУ, МКУ, МУП и т.д.), а также их должностных лиц к административной ответственности, за правонарушения в области охраны окружающей среды и природопользования (глава 8 Кодекса Российской Федерации об административных правонарушениях), умноженный на коэффициент удельного веса статьи КоАП РФ.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Отчетными периодом является календарный квартал года.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Формирование значений показателя осуществляется на основании отчётов ОМСУ МО, сведений Управления государственного экологического надзора и Отдела организации контрольно-надзорной деятельности Минэкологии Московской области, ГАТН МО, МинЖКХ МО, Росприроднадзора. Первичная и последующая отчетность предоставляется ОМСУ МО, сведения предоставляются ГАТН МО, МинЖКХ МО путём заполнения форм в системе ведомственной отчетности ГАС "Управление" МО и с внесением в форму в обязательном порядке отсканированных документов, подтверждающих вынесение постановления о привлечении к ответственности. Отчетность и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сведения предоставляются в Минэкологии МО до 2 числа месяца, следующего за отчетным периодом.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Подсчета значения показателя происходит по формуле: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Спрз=(Фст1*Кст)+(Фст2…*Кст)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Где: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Спрз - показатель соблюдения природоохранного законодательства;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Фст1 - Факт привлечения к административной ответственности (единица)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Кст - коэффициент удельного веса статьи по которой был факт привлечения к ответственности.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Фст2… - каждый факт привлечения к административной ответственности имевший место быть в отчетном периоде.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Кст устанавливается в следующих значениях: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8.1 - 20;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8.2 – 20;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8.4 – 30;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8.5 – 20;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8.6 – 30;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8.7 – 10;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8.8 – 10;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8.12.1 – 20;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8.13 - 20;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8.14 – 20;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8.15 – 20;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8.21 – 30;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8.35 – 40;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8.36 – 20;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8.39 – 30;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8.41 - 20;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8.42 – 20;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8.45 – 20;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8.46 – 30;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Рейтингование происходит сплошным методом в зависимости от занятого ОМСУ места в рейтинге по данному показателю (без учета количества подведомственных структур у ОМСУ).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ОМСУ МО присваивается количество баллов, обратно пропорциональное значению занятого места (наименьшее количество вступивших в законную силу постановлений о привлечении к административной ответственности за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правонарушения в области охраны окружающей среды и природопользования обеспечивает соответствующему муниципальному образованию первое место в рейтинге по данному показателю, при этом присваивается количество баллов, равное количеству муниципальных образований, существующих в Московской области на момент рейтингования с учетом коэффициента удельного веса (Кст);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муниципальному образованию, занявшему второе место присваивается на 1 балл меньше (с учетом коэффициента Кст) чем муниципальному образованию, занявшему первое место и так далее). Муниципальные образования занявшие последние места не получают баллы (присваивается ноль баллов).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Возможно присвоение одного места двум и более ОМСУ. В таком случае количество баллов распределяется между ОМСУ, занявшими одно место в равном количестве (например, три ОМСУ заняли второе место - каждый из них получает количество баллов равное значению количества муниципальных образований, существующих в Московской области на момент проведения рейтингования, за вычетом одного балла с учетом коэффициента Кст).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2. Показатель работы ОМСУ по составной части показателя Кс ("Ликвидация несанкционированных свалок"), применяется при расчете эффективности деятельности Губернатора Московской области в соответствии с Указом Президента Российской Федерации от 25 апреля 2019 г. N 193 "Об оценке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Федерации", оценивается только в отношении показателя работы в части обращения с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отходами.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Отчетным периодом является календарный квартал года.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Показатель характеризует работу по ликвидации несанкционированных свалок отходов на территории ОМСУ МО: (Кс).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 несанкционированной свалкой отходов понимается территория, используемая для размещения отходов производства и потребления, в том числе твердых коммунальных отходов, но не предназначенная для размещения отходов, и (или) объект размещения отходов, не обустроенный в соответствии с требованиями законодательства Российской Федерации в области охраны окружающей среды и законодательства в области обеспечения санитарно-эпидемиологического благополучия населения и не включенный в государственный реестр объектов размещения отходов и (или) в государственный реестр объектов накопленного вреда окружающей среде, для которых выполняется хотя бы одно из следующих условий: площадь указанных территорий и (или) объекта составляет более 10 кв. метров;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объем размещения отходов производства и потребления на указанных территориях и (или) объекте составляет более 5 куб. метров (значение коэффициента направлено на увеличение).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Определение значения показателя Кс:</w:t>
            </w:r>
          </w:p>
          <w:p w14:paraId="27A2B967" w14:textId="77777777" w:rsidR="00897CCC" w:rsidRPr="00897CCC" w:rsidRDefault="00897CCC" w:rsidP="00897CCC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8A22049" wp14:editId="6EBD4664">
                  <wp:extent cx="5467350" cy="5048250"/>
                  <wp:effectExtent l="0" t="0" r="0" b="0"/>
                  <wp:docPr id="1" name="Рисунок 9" descr="https://api.docs.cntd.ru/img/54/71/11/34/6/28b65c3e-9249-48df-8023-23d8f4b50994/P004B00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https://api.docs.cntd.ru/img/54/71/11/34/6/28b65c3e-9249-48df-8023-23d8f4b50994/P004B002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7350" cy="504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AF6C4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Ксt - количество несанкционированных свалок отходов на территории ОМСУ МО по состоянию на конец отчетного периода, штук;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Ксt-1 - количество несанкционированных свалок отходов на территории ОМСУ МО по состоянию на конец года, предыдущего отчетному, штук.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Правила применения формулы: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1) Расчет коэффициентов (данных) для формулы осуществляется в отношении каждого муниципального образования отдельно в соответствии с Методикой расчета показателя "Качество окружающей среды" на период до 2024 года включительно, в том числе на отчетный период (текущий год) и на плановый период, составляющий два года, следующие за отчетным периодом, утвержденной постановлением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Правительства Российской Федерации от 17 июля 2019 г. N 915 "Об утверждении методик расчета показателей для оценки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Федерации, а также о признании утратившими силу некоторых актов Правительства Российской Федерации".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Формирование значений, применяемых для формулы, осуществляется на основании данных, имеющихся в Минэкологии МО и предоставляемых в Минэкологии МО из ГАТН МО, МинЖКХ МО, а также отчетов ОМСУ, заполняемых по формам в системе ведомственной отчетности ГАС "Управление" МО. Отчетность предоставляется в Минэкологии МО до 2 числа месяца, следующего за отчетным периодом.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Минэкологии МО осуществляет ведение сплошного реестра всех несанкцоинированных свалок на территории Московской области (модерирует внесение и исключение свалок из реестра в связи с их появлением и ликвидацией). Для ведения реестра и подачи в него сведений может использоваться специализированный программный продукт (мобильное приложение) в соответствии с порядком, утвержденным в Московской области.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Таблица присвоения баллов ОМСУ в зависимости от значения показателя Кс:</w:t>
            </w:r>
          </w:p>
          <w:p w14:paraId="6CD99AAF" w14:textId="77777777" w:rsidR="00897CCC" w:rsidRPr="00897CCC" w:rsidRDefault="00897CCC" w:rsidP="00897CCC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E425B2B" wp14:editId="02B06FBE">
                  <wp:extent cx="5067300" cy="1143000"/>
                  <wp:effectExtent l="0" t="0" r="0" b="0"/>
                  <wp:docPr id="2" name="Рисунок 10" descr="https://api.docs.cntd.ru/img/54/71/11/34/6/28b65c3e-9249-48df-8023-23d8f4b50994/P004B00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 descr="https://api.docs.cntd.ru/img/54/71/11/34/6/28b65c3e-9249-48df-8023-23d8f4b50994/P004B002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73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1022E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При выявлении фактов предоставления ОМСУ МО недостоверных данных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ОМСУ МО присваивается последнее место по показателю.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124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Имеющиеся данные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E7F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</w:tr>
      <w:tr w:rsidR="00897CCC" w:rsidRPr="00897CCC" w14:paraId="3B575287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91B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6F0D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Ликвидировано объектов накопленного вреда (в том числе наиболее опасных объектов накопленного вреда)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86E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D3B9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имеющихся данных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897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Акты выполненных работ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8F9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</w:tr>
      <w:tr w:rsidR="00897CCC" w:rsidRPr="00897CCC" w14:paraId="33E2062B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5CC6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E55B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Количество построенных комплексов по переработке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3B5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FC3E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имеющихся данных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C671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Полученная информация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B65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</w:tr>
    </w:tbl>
    <w:p w14:paraId="01135BF1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Порядок взаимодействия ответственного за выполнение мероприятий программы с муниципальным заказчиком</w:t>
      </w:r>
    </w:p>
    <w:p w14:paraId="5EBAE87E" w14:textId="77777777" w:rsidR="00897CCC" w:rsidRPr="00897CCC" w:rsidRDefault="00897CCC" w:rsidP="00897C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760F9A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Управление реализацией муниципальной программы осуществляет координатор муниципальной программы. Координатор муниципальной программы организовывает работу, направленную на: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1667B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1) координацию деятельности муниципального заказчика программы и муниципальных заказчиков подпрограмм в процессе разработки муниципальной программы, обеспечение согласования проекта постановления администрации городского округа Кашира об утверждении муниципальной программы и внесение его в установленном порядке на рассмотрение Главе городского округа Кашира;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546DD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2) организацию управления муниципальной программой;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C5F62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3) создание при необходимости комиссии (совета, рабочей группы) по управлению муниципальной программой;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3F6F0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4) реализацию муниципальной программы;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521D8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5) достижение цели и планируемых результатов реализации муниципальной программы;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007FA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6) утверждение "Дорожных карт";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ED79D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Муниципальный заказчик программы: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27B0D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разрабатывает муниципальную программу;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77377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2) формирует прогноз расходов на реализацию мероприятий и готовит финансовое экономическое обоснование;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5A2F3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3) обеспечивает взаимодействие между муниципальными заказчиками подпрограммы и ответственными за выполнение мероприятий, а также координацию их действий по реализации подпрограмм;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934E5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4) согласовывает "Дорожные карты" и отчёты об их исполнении;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F0F41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5) участвует в обсуждении вопросов, связанных с реализацией и финансированием муниципальной программы;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91731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6) вводит в подсистему ГАСУ МО информацию в соответствии с пунктом 42 Порядка разработки и реализации муниципальных программ городского округа Кашира, утверждённого постановлением администрации городского округа Кашира от 16.11.2017 г. N 4141-па. По решению муниципального заказчика программы введение информации в подсистему ГАСУ МО осуществляется муниципальным заказчиком подпрограммы и (или) ответственным за выполнение мероприятия;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B7FD3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7) размещает на своем официальном сайте в сети Интернет утвержденную муниципальную программу;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3B75D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8) обеспечивает выполнение муниципальной программы, а также эффективность и результативность ее реализации;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E5269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9) представляет координатору муниципальной программы годовые отчеты, предусмотренные подпунктом "б" подпункта 1 и подпунктом 2 пункта 42 Порядка разработки и реализации муниципальных программ городского округа Кашира, утверждённого постановлением администрации городского округа Кашира от 16.11.2017 г. N 4141-па;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C6813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10) согласовывает в подсистеме ГАСУ МО "Дорожные карты", внесение в них изменений и отчеты об их исполнении.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18A41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Муниципальный заказчик подпрограммы: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1A214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1) разрабатывает подпрограмму;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3912A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2) формирует прогноз расходов на реализацию мероприятий и готовит финансовое экономическое обоснование;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4BF11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3) осуществляет взаимодействие с муниципальным заказчиком программы и ответственными за выполнение мероприятий;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2BB9A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4) осуществляет координацию деятельности ответственных за выполнение мероприятий при реализации подпрограммы;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3E746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участвует в обсуждении вопросов, связанных с реализацией и финансированием подпрограммы;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3C4A97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6) формирует в подсистеме ГАСУ МО "Дорожные карты", вносит в них изменения, отчеты об их исполнении. По решению муниципального заказчика подпрограммы введение информации в ГАСУ МО осуществляется ответственным за выполнение мероприятия.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63489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Ответственный за выполнение мероприятия:</w:t>
      </w:r>
    </w:p>
    <w:p w14:paraId="2B1A2FA8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1) формирует прогноз расходов на реализацию мероприятия и направляет его муниципальному заказчику подпрограммы;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3093D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2) участвует в обсуждении вопросов, связанных с реализацией и финансированием подпрограммы в части соответствующего мероприятия;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62E65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3) направляет муниципальному заказчику подпрограммы предложения по формированию "Дорожных карт";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EAC3D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4) готовит и представляет муниципальному заказчику подпрограммы отчет о реализации мероприятий, отчёт об исполнении "Дорожных карт", согласно приложения N 5 к настоящей программе, а также отчёт о выполнении мероприятий по объектам капитального ремонта.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267F0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Муниципальный заказчик программы осуществляет координацию деятельности муниципальных заказчиков подпрограмм по подготовке и реализации мероприятий, анализу и рациональному использованию средств бюджета городского округа Кашира и иных привлекаемых для реализации муниципальной программы источников.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A62D7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Муниципальный заказчик программы несет ответственность за подготовку и реализацию муниципальной программы, а также обеспечение достижения планируемых результатов реализации муниципальной программы.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EA74C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Реализация основных мероприятий муниципальной программы осуществляется в соответствии с "Дорожными картами", сформированными по форме, согласно приложения N 4 к настоящей программе.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4FC9A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"Дорожные карты" должны в обязательном порядке содержать следующие сведения: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B92A9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наименование основного мероприятия;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63AC1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наименование мероприятий, реализуемых в рамках основного мероприятия;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8E463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наименование муниципального образования, объекта (при наличии);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EA7D9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стандартные процедуры, направленные на выполнение основного мероприятия, предельные сроки их исполнения;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9E94D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ФИО и должность исполнителя, ответственного за процедуру;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81507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результат выполнения процедуры.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B7028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"Дорожные карты" и изменения, вносимые в них, разрабатываются муниципальным заказчиком подпрограммы по согласованию с муниципальным заказчиком программы и утверждаются координатором муниципальной программы.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A745E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"Дорожная карта" разрабатывается на один год. Для основного мероприятия, предусматривающего заключение контракта на срок, превышающий год, "Дорожная карта" разрабатывается на период, соответствующий плановому сроку выполнения основного мероприятия.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EF8B6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Все "Дорожные карты" при реализации основных мероприятий согласовываются с Комитетом по экономической политике администрации городского округа Кашира, Финансовым управлением администрации городского округа Кашира, а также с муниципальным казенным учреждением "Комитет по закупкам" в рамках реализации полномочий по проведению торгов.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851A9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Состав, форма и сроки представления отчетности о ходе реализации мероприятий программы</w:t>
      </w:r>
    </w:p>
    <w:p w14:paraId="47D17751" w14:textId="77777777" w:rsidR="00897CCC" w:rsidRPr="00897CCC" w:rsidRDefault="00897CCC" w:rsidP="00897C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DB3DBC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Контроль за реализацией муниципальной программы осуществляется Главой городского округа Кашира.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C30EE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С целью контроля за реализацией муниципальной программы муниципальный заказчик программы формирует в подсистеме ГАСУ МО: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E2048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1) Ежеквартально до 15 числа месяца, следующего за отчетным кварталом: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953E2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а) оперативный отчёт о реализации мероприятий который содержит: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53C3F8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перечень выполненных мероприятий с указанием объемов, источников финансирования, результатов выполнения мероприятий и фактически достигнутых значений планируемых результатов реализации муниципальной программы;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91C3C8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анализ причин несвоевременного выполнения мероприятий.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09C74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Форма оперативного отчета о реализации мероприятий муниципальной программы представляется согласно приложению N 6 к настоящей программе.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F1551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б) оперативный (годовой) отчёт о выполнении муниципальной программы по объектам строительства, реконструкции и капитального ремонта который содержит: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16B9D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наименование объекта, адрес объекта, планируемые работы;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A3FCD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перечень фактически выполненных работ с указанием объёмов, источников финансирования;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E662E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анализ причин невыполнения (несвоевременного выполнения) работ.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2A9DB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Форма оперативного (годового) отчета о выполнении муниципальной программы по объектам строительства, реконструкции и капитального ремонта представляется согласно приложению N 7 к настоящей программе.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B2AC7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2) Ежегодно в срок до 1 марта года, следующего за отчетным, годовой отчет о реализации муниципальной программы для оценки эффективности реализации муниципальной программы, который содержит: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4C8D0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а) аналитическую записку, в которой указываются: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8E06D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степень достижения планируемых результатов реализации муниципальной программы и намеченной цели муниципальной программы;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D6A205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общий объем фактически произведенных расходов, в том числе по источникам финансирования и в разрезе городского округа Кашира, на территории которого реализовывались мероприятия;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26D4A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б) таблицу, в которой указываются данные: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770B3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об использовании средств бюджета городского округа Кашира и средств иных привлекаемых для реализации муниципальной программы источников по каждому мероприятию и в целом по муниципальной программе;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B3B12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по всем мероприятиям, из них по не завершенным в утвержденные сроки, указываются причины их невыполнения и предложения по дальнейшей реализации;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61CA5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по планируемым результатам реализации муниципальной программы. По результатам, не достигшим запланированного уровня, приводятся причины невыполнения и предложения по их дальнейшему достижению.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5D090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Форма годового отчета о реализации муниципальной программы для оценки эффективности реализации муниципальной программы представляется согласно приложению N 8 к настоящей программе.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F105C" w14:textId="77777777" w:rsidR="00897CCC" w:rsidRPr="00897CCC" w:rsidRDefault="00897CCC" w:rsidP="00897CC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1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 к муниципальной программе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"Экология и окружающая среда"</w:t>
      </w:r>
    </w:p>
    <w:p w14:paraId="6E437069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I "Охрана окружающей среды"</w:t>
      </w:r>
    </w:p>
    <w:p w14:paraId="2C3C67ED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8"/>
        <w:gridCol w:w="1492"/>
        <w:gridCol w:w="1544"/>
        <w:gridCol w:w="779"/>
        <w:gridCol w:w="779"/>
        <w:gridCol w:w="779"/>
        <w:gridCol w:w="779"/>
        <w:gridCol w:w="779"/>
        <w:gridCol w:w="866"/>
      </w:tblGrid>
      <w:tr w:rsidR="00897CCC" w:rsidRPr="00897CCC" w14:paraId="358D1CDF" w14:textId="77777777" w:rsidTr="00897CCC">
        <w:trPr>
          <w:trHeight w:val="15"/>
        </w:trPr>
        <w:tc>
          <w:tcPr>
            <w:tcW w:w="2033" w:type="dxa"/>
            <w:hideMark/>
          </w:tcPr>
          <w:p w14:paraId="246BCBA3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566FEC34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EC56561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5CEEF97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CA33EB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36A3D2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137AD3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FE0A67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E1D3F5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394749D3" w14:textId="77777777" w:rsidTr="00897CC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959B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F4D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</w:t>
            </w:r>
          </w:p>
        </w:tc>
      </w:tr>
      <w:tr w:rsidR="00897CCC" w:rsidRPr="00897CCC" w14:paraId="0F2F8AE1" w14:textId="77777777" w:rsidTr="00897CC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7FCB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Источники финансирования подпрограммы по годам реализации и главным распорядителям бюджетных средств,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 по годам: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7DDB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77E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59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7D0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897CCC" w:rsidRPr="00897CCC" w14:paraId="44D6EEE9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F8D97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A80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5198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86B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BEE7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637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43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1C8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8790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897CCC" w:rsidRPr="00897CCC" w14:paraId="099504A7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8286E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B7E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2549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BF2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9320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02D5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992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7731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D72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2105,40</w:t>
            </w:r>
          </w:p>
        </w:tc>
      </w:tr>
      <w:tr w:rsidR="00897CCC" w:rsidRPr="00897CCC" w14:paraId="2D85943C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3137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EDD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0E7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E2A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5C0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0906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1603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134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CF6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97CCC" w:rsidRPr="00897CCC" w14:paraId="78D996F2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9843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233B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79D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649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961E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EB63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0BC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F38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CC1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97CCC" w:rsidRPr="00897CCC" w14:paraId="341473A7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0C736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741D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1CD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E2DD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607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C4FC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AAA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8EAA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4A5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2105,40</w:t>
            </w:r>
          </w:p>
        </w:tc>
      </w:tr>
      <w:tr w:rsidR="00897CCC" w:rsidRPr="00897CCC" w14:paraId="3C31D7E0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5AB68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712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B8E4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D5BA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1D0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D177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B0BF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291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F7AA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F3379A0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Характеристика проблем, решаемых посредством мероприятий</w:t>
      </w:r>
    </w:p>
    <w:p w14:paraId="54CDD361" w14:textId="77777777" w:rsidR="00897CCC" w:rsidRPr="00897CCC" w:rsidRDefault="00897CCC" w:rsidP="00897C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30B6C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Приоритетность экологического образования официально закреплена Федеральным законом от 10.01.2002 N 7-ФЗ "Об охране окружающей среды". Это экологическое направление на протяжении многих лет является одним из основных. В проводимых экологических мероприятиях примут участие более 26,0 тыс.человек.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A309B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 xml:space="preserve">Значительный вклад в привитие молодому поколению каширян экологической культуры, воспитание бережного отношения к природе вносит МБОУДОД "Детский экологический центр". Объединения Центра работают на базе 5 дошкольных и 14 общеобразовательных учреждений округа с охватом более 1000 воспитанников следующих направлений: эколого-биологического, художественно-эстетического, 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естественно-научного, туристско-краеведческого. Детский экологический центр неизменно, ежегодно, не только организует и проводит экологические мероприятия, но и участвует, в различных мероприятиях местного, областного и федерального уровня.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37AC9C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Для повышения уровня экологического образования и просвещения населения будут проведены мероприятия экологической направленности в границах городского округа, в том числе на базе общеобразовательных учреждений и профильного учреждения - МБОУДОД "Детский экологический центр".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5B1B8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Концептуальные направления реформирования, модернизации, преобразования отдельных сфер социально-экономического развития городского округа Кашира, реализуемых в рамках муниципальной подпрограммы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F998A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Реализация мероприятий подпрограммы приведёт к следующим результатам: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217BB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- количество проведенных экологических мероприятий составит порядка 50 ед.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5172F" w14:textId="77777777" w:rsidR="00897CCC" w:rsidRPr="00897CCC" w:rsidRDefault="00897CCC" w:rsidP="00897CC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2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 к муниципальной программе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"Экология и окружающая среда"</w:t>
      </w:r>
    </w:p>
    <w:p w14:paraId="6CF72D07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подпрограммы II "Развитие водохозяйственного комплекса"</w:t>
      </w:r>
    </w:p>
    <w:p w14:paraId="61876645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1484"/>
        <w:gridCol w:w="1536"/>
        <w:gridCol w:w="950"/>
        <w:gridCol w:w="950"/>
        <w:gridCol w:w="645"/>
        <w:gridCol w:w="645"/>
        <w:gridCol w:w="645"/>
        <w:gridCol w:w="950"/>
      </w:tblGrid>
      <w:tr w:rsidR="00897CCC" w:rsidRPr="00897CCC" w14:paraId="35E8328A" w14:textId="77777777" w:rsidTr="00897CCC">
        <w:trPr>
          <w:trHeight w:val="15"/>
        </w:trPr>
        <w:tc>
          <w:tcPr>
            <w:tcW w:w="2033" w:type="dxa"/>
            <w:hideMark/>
          </w:tcPr>
          <w:p w14:paraId="226B414E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07B517D2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95F7588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2CBC9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4CEDE9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34FEED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8B91B8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61F5D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6221E11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50B52BD" w14:textId="77777777" w:rsidTr="00897CC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7B31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E8D2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</w:t>
            </w:r>
          </w:p>
        </w:tc>
      </w:tr>
      <w:tr w:rsidR="00897CCC" w:rsidRPr="00897CCC" w14:paraId="6348BFAD" w14:textId="77777777" w:rsidTr="00897CC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F08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подпрограммы по годам реализации и главным распорядителям бюджетных средств,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 по годам: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4688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A801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59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FBE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897CCC" w:rsidRPr="00897CCC" w14:paraId="3CCE4464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E40FC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0E6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4DC2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DDAF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350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650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A61D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3ED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676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897CCC" w:rsidRPr="00897CCC" w14:paraId="1EEE39B8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7AB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B3FE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округа Кашира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0922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Всего: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3FCA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14209,00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1AF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35BD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AA8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A01F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699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36554,00</w:t>
            </w:r>
          </w:p>
        </w:tc>
      </w:tr>
      <w:tr w:rsidR="00897CCC" w:rsidRPr="00897CCC" w14:paraId="35CC8F7D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115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647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061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4FD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D12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9AE6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4E0A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BB08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EB8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97CCC" w:rsidRPr="00897CCC" w14:paraId="7E7450C6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96D47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1FF7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DE7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E1BD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10911,00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6E1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01E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1EE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8EE5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4D7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29211,00</w:t>
            </w:r>
          </w:p>
        </w:tc>
      </w:tr>
      <w:tr w:rsidR="00897CCC" w:rsidRPr="00897CCC" w14:paraId="55B27A10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BC2E0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FEA7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779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3146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9BD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756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D87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854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A66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7343,00</w:t>
            </w:r>
          </w:p>
        </w:tc>
      </w:tr>
      <w:tr w:rsidR="00897CCC" w:rsidRPr="00897CCC" w14:paraId="4DCAFC6E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A92F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433B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8DF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FE7F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C12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8C78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ADE5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0326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9825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F42EF35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Характеристика проблем, решаемых посредством мероприятий</w:t>
      </w:r>
    </w:p>
    <w:p w14:paraId="45DFCFFF" w14:textId="77777777" w:rsidR="00897CCC" w:rsidRPr="00897CCC" w:rsidRDefault="00897CCC" w:rsidP="00897C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B3A56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По данным 2019 года на территории городского округа Кашира расположены 132 гидротехнических сооружения, из них часть нуждается в текущем, капитальном ремонте. Разрушение гидротехнических сооружений влечет за собой не только прямой материальный ущерб, но и приводит к значительному ухудшению экологической и социальной ситуации.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9C0C6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Для повышения уровня безопасности гидротехнических сооружений в рамках государственной программы Московской области "Экология и окружающая среда Подмосковья" (Подпрограмма "Развитие водохозяйственного комплекса Московской области") в 2020 году планируется выполнить капитальный ремонт плотин в д.Малое и Б.Ильинское, д.Елькино, а в 2021 году в д.Знаменское.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52300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Концептуальные направления реформирования, модернизации, преобразования отдельных сфер социально-экономического развития городского округа Кашира, реализуемых в рамках муниципальной подпрограммы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CA43E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Реализация мероприятий подпрограммы приведёт к следующим результатам: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5D848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- количество гидротехнических сооружений с неудовлетворительным и опасным уровнем безопасности, приведенных в безопасное техническое состояние, составит в 2020 году - 3 шт., в 2021 году – 1 шт.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72270" w14:textId="77777777" w:rsidR="00897CCC" w:rsidRPr="00897CCC" w:rsidRDefault="00897CCC" w:rsidP="00897CC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3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 к муниципальной программе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"Экология и окружающая среда"</w:t>
      </w:r>
    </w:p>
    <w:p w14:paraId="3CF10C30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V "Региональная программа в области обращения с отходами, в том числе с твердыми коммунальными отходами"</w:t>
      </w:r>
    </w:p>
    <w:p w14:paraId="066D5DB1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6"/>
        <w:gridCol w:w="1329"/>
        <w:gridCol w:w="1375"/>
        <w:gridCol w:w="865"/>
        <w:gridCol w:w="865"/>
        <w:gridCol w:w="865"/>
        <w:gridCol w:w="865"/>
        <w:gridCol w:w="865"/>
        <w:gridCol w:w="940"/>
      </w:tblGrid>
      <w:tr w:rsidR="00897CCC" w:rsidRPr="00897CCC" w14:paraId="52068B2C" w14:textId="77777777" w:rsidTr="00897CCC">
        <w:trPr>
          <w:trHeight w:val="15"/>
        </w:trPr>
        <w:tc>
          <w:tcPr>
            <w:tcW w:w="2033" w:type="dxa"/>
            <w:hideMark/>
          </w:tcPr>
          <w:p w14:paraId="2CAFF105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74BE1C9D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C5C9E09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27816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9D41B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1EEBA68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721913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A38B9F5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42AD7F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E40511E" w14:textId="77777777" w:rsidTr="00897CC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ED0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06E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</w:t>
            </w:r>
          </w:p>
        </w:tc>
      </w:tr>
      <w:tr w:rsidR="00897CCC" w:rsidRPr="00897CCC" w14:paraId="416E98A3" w14:textId="77777777" w:rsidTr="00897CC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CD6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подпрограммы по годам реализации и главным распорядителям бюджетных средств,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 по годам: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7E82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1881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60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FB4F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897CCC" w:rsidRPr="00897CCC" w14:paraId="0D05472B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2796F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777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89F1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B27D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3523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516C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7257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3F10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AF3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897CCC" w:rsidRPr="00897CCC" w14:paraId="19F602FC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7F80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730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15DE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CA99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8F5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30BF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2ED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D0C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915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115835,00</w:t>
            </w:r>
          </w:p>
        </w:tc>
      </w:tr>
      <w:tr w:rsidR="00897CCC" w:rsidRPr="00897CCC" w14:paraId="0A7D8D94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D2B55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40EA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408E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116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5AE8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2C6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9602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DE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F6AB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97CCC" w:rsidRPr="00897CCC" w14:paraId="10D29587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28D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14F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963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A465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BA4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BF2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566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2E8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A01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97CCC" w:rsidRPr="00897CCC" w14:paraId="49E38CA3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F1E5A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C596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D3A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795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107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7E5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0E9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EDD7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29C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115835,00</w:t>
            </w:r>
          </w:p>
        </w:tc>
      </w:tr>
      <w:tr w:rsidR="00897CCC" w:rsidRPr="00897CCC" w14:paraId="590CEB96" w14:textId="77777777" w:rsidTr="00897CCC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1EC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4C92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4D51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FFF5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29B1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E24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841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DB7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183E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FB6B0B5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Характеристика проблем, решаемых посредством мероприятий</w:t>
      </w:r>
    </w:p>
    <w:p w14:paraId="7EA5FA13" w14:textId="77777777" w:rsidR="00897CCC" w:rsidRPr="00897CCC" w:rsidRDefault="00897CCC" w:rsidP="00897C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7A170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В рамках выполнения мероприятий приоритетного федерального проекта "Чистая страна" в 2017-2018 г.г. в рамках государственной программы Московской области "Экология и окружающая среда Подмосковья" на 2017-2026 годы (Подпрограмма "Региональная программа в области обращения с отходами, в том числе с твердыми коммунальными отходами") выполнены работы по техническому этапу рекультивации полигона ТБО "Каширский".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92D50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С 2019 года за счет средств местного бюджета выполняется биологический этап рекультивации полигона ТБО "Каширский", а также мероприятия по экологическому мониторингу полигона и вывозу фильтрата.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C37EB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Ежегодно, будут выполнены работы по ликвидации несанкционированных свалок на территории городского округа Кашира.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8A14C1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В 2020 году в д.М.Ильинское городского округа планируется открытие комплекса по переработке отходов.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AF6A0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Концептуальные направления реформирования, модернизации, преобразования отдельных сфер социально-экономического развития городского округа Кашира, реализуемых в рамках муниципальной подпрограммы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408AE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Реализация мероприятия подпрограммы приведёт к следующим результатам: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DC9AA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- качество работы с отходами - коэффициент не менее 1;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E390E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- ликвидация объекта накопленного вреда (в том числе наиболее опасных объектов накопленного вреда) - 1 шт.;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F8DB4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t>- количество построенных комплексов по переработке отходов -1 ед.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BEE08" w14:textId="77777777" w:rsidR="00897CCC" w:rsidRPr="00897CCC" w:rsidRDefault="00897CCC" w:rsidP="00897CC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4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 к муниципальной программе</w:t>
      </w:r>
      <w:r w:rsidRPr="00897CCC">
        <w:rPr>
          <w:rFonts w:ascii="Arial" w:eastAsia="Times New Roman" w:hAnsi="Arial" w:cs="Arial"/>
          <w:sz w:val="24"/>
          <w:szCs w:val="24"/>
          <w:lang w:eastAsia="ru-RU"/>
        </w:rPr>
        <w:br/>
        <w:t>"Экология и окружающая среда"</w:t>
      </w:r>
    </w:p>
    <w:p w14:paraId="4C179939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"Дорожная карта" по выполнению основного мероприятия 01 "Проведение обследований состояния окружающей среды и проведение мероприятий по охране окружающей среды" Подпрограммы 1 "Охрана окружающей среды" муниципальной программы "Экология и окружающая среда"</w:t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1688"/>
        <w:gridCol w:w="1693"/>
        <w:gridCol w:w="916"/>
        <w:gridCol w:w="957"/>
        <w:gridCol w:w="957"/>
        <w:gridCol w:w="957"/>
        <w:gridCol w:w="1607"/>
      </w:tblGrid>
      <w:tr w:rsidR="00897CCC" w:rsidRPr="00897CCC" w14:paraId="05433291" w14:textId="77777777" w:rsidTr="00897CCC">
        <w:trPr>
          <w:trHeight w:val="15"/>
        </w:trPr>
        <w:tc>
          <w:tcPr>
            <w:tcW w:w="554" w:type="dxa"/>
            <w:hideMark/>
          </w:tcPr>
          <w:p w14:paraId="405E0443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71D64F09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45A2FE29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FD4855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7CCABC3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E62B3D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6157D01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16971E5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302735C1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860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412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стандартных процедур, обеспечивающих выполнение основного мероприятия, с указанием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предельных сроков их исполнения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B4F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Ответственный исполнитель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(Администрация, Управление, Комитет должность, Ф.И.О.)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DB4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(контрольный срок)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3A03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выполнения</w:t>
            </w:r>
          </w:p>
        </w:tc>
      </w:tr>
      <w:tr w:rsidR="00897CCC" w:rsidRPr="00897CCC" w14:paraId="1B95F182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EEAC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23A3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220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3C7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B480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2C5C305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EC2F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A8D8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3F09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E9C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2937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F449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66BC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квартал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A4B6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7CCC" w:rsidRPr="00897CCC" w14:paraId="6852666F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55A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DD4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373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23E0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3695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D08A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6EB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D960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97CCC" w:rsidRPr="00897CCC" w14:paraId="2F422723" w14:textId="77777777" w:rsidTr="00897CCC">
        <w:tc>
          <w:tcPr>
            <w:tcW w:w="1108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97F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5. Проведение экологических мероприятий</w:t>
            </w:r>
          </w:p>
        </w:tc>
      </w:tr>
      <w:tr w:rsidR="00897CCC" w:rsidRPr="00897CCC" w14:paraId="5B89CD31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25B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863B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технического задания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CCE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администрации городского округа Кашира Филяева Г.Н.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CCAC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C2C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01.04.20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C2B5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43A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B2A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подготовлена заявка на закупку</w:t>
            </w:r>
          </w:p>
        </w:tc>
      </w:tr>
      <w:tr w:rsidR="00897CCC" w:rsidRPr="00897CCC" w14:paraId="603405A4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BBC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69A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конкурентных процедур и заключение муниципального контракта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7549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"Комитет по закупкам" Ю.В.Коптева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6F3C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591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01.06.20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B0C7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B20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F04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 муниципальный контракт(ы)</w:t>
            </w:r>
          </w:p>
        </w:tc>
      </w:tr>
      <w:tr w:rsidR="00897CCC" w:rsidRPr="00897CCC" w14:paraId="25708AE9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537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1C3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Приемка выполненных работ, оказанных услуг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C92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администрации городского округа Кашира Филяева Г.Н.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414AC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B7B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AC2C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30.09.20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FC1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209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контракт(ы) исполнен(ы)</w:t>
            </w:r>
          </w:p>
        </w:tc>
      </w:tr>
      <w:tr w:rsidR="00897CCC" w:rsidRPr="00897CCC" w14:paraId="671C8C2E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DC88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287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 отдел благоустройства и озеленения администрации городского округа Кашира отчета о выполнении мероприятия муниципальной программы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9BF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администрации городского округа Кашира Филяева Г.Н.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4AF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BBA3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3451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5CC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6FFB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подготовлен и предоставлен отчет о выполнении мероприятия муниципальной программы</w:t>
            </w:r>
          </w:p>
        </w:tc>
      </w:tr>
    </w:tbl>
    <w:p w14:paraId="4D3AC136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"Дорожная карта" по выполнению основного мероприятия 03 "Вовлечение населения в экологические мероприятия" Подпрограммы 1 "Охрана </w:t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окружающей среды" муниципальной программы "Экология и окружающая среда"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7"/>
        <w:gridCol w:w="1823"/>
        <w:gridCol w:w="974"/>
        <w:gridCol w:w="1019"/>
        <w:gridCol w:w="974"/>
        <w:gridCol w:w="1019"/>
        <w:gridCol w:w="1729"/>
      </w:tblGrid>
      <w:tr w:rsidR="00897CCC" w:rsidRPr="00897CCC" w14:paraId="381DF290" w14:textId="77777777" w:rsidTr="00897CCC">
        <w:trPr>
          <w:trHeight w:val="15"/>
        </w:trPr>
        <w:tc>
          <w:tcPr>
            <w:tcW w:w="3326" w:type="dxa"/>
            <w:hideMark/>
          </w:tcPr>
          <w:p w14:paraId="62132229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13126E2B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51910FB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DAD513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D117144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132FFD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6C8EAA08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6F2C6479" w14:textId="77777777" w:rsidTr="00897CC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495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стандартных процедур, обеспечивающих выполнение основного мероприятия, с указанием предельных сроков их исполнения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7B7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(Администрация, Управление, Комитет должность, Ф.И.О.)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8A82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(контрольный срок)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643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выполнения</w:t>
            </w:r>
          </w:p>
        </w:tc>
      </w:tr>
      <w:tr w:rsidR="00897CCC" w:rsidRPr="00897CCC" w14:paraId="562D8929" w14:textId="77777777" w:rsidTr="00897CCC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75B6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B956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FC9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A1B1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F1C8AFB" w14:textId="77777777" w:rsidTr="00897CCC"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3BAE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A43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A38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1F65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479A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631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квартал</w:t>
            </w: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536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7CCC" w:rsidRPr="00897CCC" w14:paraId="715A145B" w14:textId="77777777" w:rsidTr="00897CC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716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B14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506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92D7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19C6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C63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87D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97CCC" w:rsidRPr="00897CCC" w14:paraId="51F2C3DA" w14:textId="77777777" w:rsidTr="00897CCC">
        <w:tc>
          <w:tcPr>
            <w:tcW w:w="1866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D68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 Вовлечение населения в экологические мероприятия</w:t>
            </w:r>
          </w:p>
        </w:tc>
      </w:tr>
      <w:tr w:rsidR="00897CCC" w:rsidRPr="00897CCC" w14:paraId="3EA7EA60" w14:textId="77777777" w:rsidTr="00897CC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059D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технического задания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43AB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благоустройства администрации городского округа Кашира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Локтева О.В.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761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BF9E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01.04.20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AB5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310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690A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подготовлена заявка на закупку</w:t>
            </w:r>
          </w:p>
        </w:tc>
      </w:tr>
      <w:tr w:rsidR="00897CCC" w:rsidRPr="00897CCC" w14:paraId="4995139E" w14:textId="77777777" w:rsidTr="00897CC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35F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конкурентных процедур и заключение муниципального контракта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D734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"Комитет по закупкам" Ю.В.Коптева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805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4C57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15.05.20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B50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7B43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A6FE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 муниципальный контракт(ы)</w:t>
            </w:r>
          </w:p>
        </w:tc>
      </w:tr>
      <w:tr w:rsidR="00897CCC" w:rsidRPr="00897CCC" w14:paraId="2A97E552" w14:textId="77777777" w:rsidTr="00897CC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E6E8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Приемка выполненных работ, оказанных услуг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36B5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благоустройства администрации городского округа Кашира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Локтева О.В.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CB7A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0B5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0AE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3B4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15.10.20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FDF5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контракт(ы) исполнен(ы)</w:t>
            </w:r>
          </w:p>
        </w:tc>
      </w:tr>
    </w:tbl>
    <w:p w14:paraId="20455707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"Дорожная карта" по выполнению основного мероприятия 1 "Обеспечение безопасности гидротехнических сооружений и проведение мероприятий по берегоукреплению" Подпрограммы II "Развитие водохозяйственного комплекса" муниципальной программы "Экология и окружающая среда"</w:t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1909"/>
        <w:gridCol w:w="1638"/>
        <w:gridCol w:w="892"/>
        <w:gridCol w:w="931"/>
        <w:gridCol w:w="931"/>
        <w:gridCol w:w="931"/>
        <w:gridCol w:w="1555"/>
      </w:tblGrid>
      <w:tr w:rsidR="00897CCC" w:rsidRPr="00897CCC" w14:paraId="0A5CCE81" w14:textId="77777777" w:rsidTr="00897CCC">
        <w:trPr>
          <w:trHeight w:val="15"/>
        </w:trPr>
        <w:tc>
          <w:tcPr>
            <w:tcW w:w="924" w:type="dxa"/>
            <w:hideMark/>
          </w:tcPr>
          <w:p w14:paraId="1F287206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6DAB18C8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57E2B13B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EB618F3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AE7E710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9820E9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0336B27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FA28F3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368D7A6B" w14:textId="77777777" w:rsidTr="00897CC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AF41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21BC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стандартных процедур, обеспечивающих выполнение основного мероприятия, с указанием предельных сроков их исполнения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4E7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(Администрация, Управление, Комитет должность, Ф.И.О.)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661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(контрольный срок)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CDB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выполнения</w:t>
            </w:r>
          </w:p>
        </w:tc>
      </w:tr>
      <w:tr w:rsidR="00897CCC" w:rsidRPr="00897CCC" w14:paraId="249D3957" w14:textId="77777777" w:rsidTr="00897CCC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1B88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3273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552A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EEC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4B91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74B6E5F" w14:textId="77777777" w:rsidTr="00897CCC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D88D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39F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5F2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F1BA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4A50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B721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4B1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квартал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C6A4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7CCC" w:rsidRPr="00897CCC" w14:paraId="508FE467" w14:textId="77777777" w:rsidTr="00897CC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628D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8F93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DFF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D66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4A6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CCD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779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A0F7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97CCC" w:rsidRPr="00897CCC" w14:paraId="41362AFE" w14:textId="77777777" w:rsidTr="00897CCC">
        <w:tc>
          <w:tcPr>
            <w:tcW w:w="1866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28A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 Капитальный ремонт гидротехнических сооружений, находящихся в муниципальной собственности,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в том числе разработка проектной документации</w:t>
            </w:r>
          </w:p>
        </w:tc>
      </w:tr>
      <w:tr w:rsidR="00897CCC" w:rsidRPr="00897CCC" w14:paraId="4425B7FE" w14:textId="77777777" w:rsidTr="00897CC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1F1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0FCB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Соглашения с Министерством экологии и природопользования МО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9FA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 (Комитет по управлению имуществом Липов Р.В.)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3CE4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19B2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01.04.20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9E2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57B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725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Соглашение(я) заключено(ы)</w:t>
            </w:r>
          </w:p>
        </w:tc>
      </w:tr>
      <w:tr w:rsidR="00897CCC" w:rsidRPr="00897CCC" w14:paraId="581BA46F" w14:textId="77777777" w:rsidTr="00897CC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682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B5E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технического задания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4F3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 (Комитет по управлению имуществом Липов Р.В.)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0956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14E4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01.05.20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44E1C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565F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37E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подготовлена заявка на закупку</w:t>
            </w:r>
          </w:p>
        </w:tc>
      </w:tr>
      <w:tr w:rsidR="00897CCC" w:rsidRPr="00897CCC" w14:paraId="0FBD1C9A" w14:textId="77777777" w:rsidTr="00897CC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0186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51EB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конкурентных процедур и заключение муниципального контракта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BFD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"Комитет по закупкам" Ю.В.Коптева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6D2BA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F19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6839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01.07.20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4D56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AC46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 муниципальный контракт</w:t>
            </w:r>
          </w:p>
        </w:tc>
      </w:tr>
      <w:tr w:rsidR="00897CCC" w:rsidRPr="00897CCC" w14:paraId="4C22366C" w14:textId="77777777" w:rsidTr="00897CC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058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E89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Приемка оказанной услуги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823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 (Комитет по управлению имуществом Липов Р.В.)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C2DC7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152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DF5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332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F0A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контракт исполнен</w:t>
            </w:r>
          </w:p>
        </w:tc>
      </w:tr>
    </w:tbl>
    <w:p w14:paraId="578E9B75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"Дорожная карта" по выполнению основного мероприятия G1 "Федеральный проект "Чистая страна" Подпрограммы V "Региональная программа в области обращения с отходами, в том числе с твердыми коммунальными отходами" муниципальной программы "Экология и окружающая среда"</w:t>
      </w:r>
    </w:p>
    <w:p w14:paraId="14EEC99F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2007"/>
        <w:gridCol w:w="1862"/>
        <w:gridCol w:w="1685"/>
        <w:gridCol w:w="298"/>
        <w:gridCol w:w="776"/>
        <w:gridCol w:w="1058"/>
        <w:gridCol w:w="298"/>
        <w:gridCol w:w="760"/>
      </w:tblGrid>
      <w:tr w:rsidR="00897CCC" w:rsidRPr="00897CCC" w14:paraId="562015CA" w14:textId="77777777" w:rsidTr="00897CCC">
        <w:trPr>
          <w:trHeight w:val="15"/>
        </w:trPr>
        <w:tc>
          <w:tcPr>
            <w:tcW w:w="554" w:type="dxa"/>
            <w:hideMark/>
          </w:tcPr>
          <w:p w14:paraId="27B9A4BE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17F1C78C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180F404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B1E1319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BCF712A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350BE2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15BCB5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2F56344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AEDF6C1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7918C1F4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0D1C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BE1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стандартных процедур, обеспечивающих выполнение основного мероприятия, с указанием предельных сроков их исполнения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590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(Министерство, Управление, должность, Ф.И.О.)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D42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(контрольный срок)</w:t>
            </w: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089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выполнения</w:t>
            </w:r>
          </w:p>
        </w:tc>
        <w:tc>
          <w:tcPr>
            <w:tcW w:w="739" w:type="dxa"/>
            <w:hideMark/>
          </w:tcPr>
          <w:p w14:paraId="719EEDE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7CCC" w:rsidRPr="00897CCC" w14:paraId="08DE239A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992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1ACE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398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52B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квартал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427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квартал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C1B1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квартал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E46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квартал</w:t>
            </w:r>
          </w:p>
        </w:tc>
      </w:tr>
    </w:tbl>
    <w:p w14:paraId="4D086D90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Мероприятие 1 Ликвидация несанкционированных свалок в границах городов и наиболее опасных объектов накопленного экологического вреда окружающей среде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808"/>
        <w:gridCol w:w="1698"/>
        <w:gridCol w:w="1037"/>
        <w:gridCol w:w="1037"/>
        <w:gridCol w:w="303"/>
        <w:gridCol w:w="1037"/>
        <w:gridCol w:w="1820"/>
      </w:tblGrid>
      <w:tr w:rsidR="00897CCC" w:rsidRPr="00897CCC" w14:paraId="1DC97872" w14:textId="77777777" w:rsidTr="00897CCC">
        <w:trPr>
          <w:trHeight w:val="15"/>
        </w:trPr>
        <w:tc>
          <w:tcPr>
            <w:tcW w:w="554" w:type="dxa"/>
            <w:hideMark/>
          </w:tcPr>
          <w:p w14:paraId="57600401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19867A4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70D961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43AED9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297810B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93E3E0B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DEE491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8F36DD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7E4C2469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E6EC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BA49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технической части конкурсной документации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579A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жилищно-коммунального хозяйства администрации городского округа Кашира Лобачева Е.С.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9359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01.03.20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8C81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171C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9B1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72E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Подготовлена заявка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 закупку</w:t>
            </w:r>
          </w:p>
        </w:tc>
      </w:tr>
      <w:tr w:rsidR="00897CCC" w:rsidRPr="00897CCC" w14:paraId="25ABB55A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DC7F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C68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конкурентных процедур и заключение муниципального контракта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A63D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"Комитет по закупкам" Ю.В.Коптева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28A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0D0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01.05.20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78F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CCB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3D4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 муниципальный контракт</w:t>
            </w:r>
          </w:p>
        </w:tc>
      </w:tr>
      <w:tr w:rsidR="00897CCC" w:rsidRPr="00897CCC" w14:paraId="323903A4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F34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9730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Приемка выполненных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F95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жилищно-коммунального хозяйства администрации городского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округа Кашира Лобачева Е.С.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11722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75F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6DC3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A39B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5DDC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контракт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исполнен</w:t>
            </w:r>
          </w:p>
        </w:tc>
      </w:tr>
    </w:tbl>
    <w:p w14:paraId="504D6BD7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"Дорожная карта" по выполнению основного мероприятия G1 "Федеральный проект "Чистая страна" Подпрограммы V "Региональная программа в области обращения с отходами, в том числе с твердыми коммунальными отходами" муниципальной программы "Экология и окружающая среда"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1619"/>
        <w:gridCol w:w="1519"/>
        <w:gridCol w:w="924"/>
        <w:gridCol w:w="534"/>
        <w:gridCol w:w="466"/>
        <w:gridCol w:w="692"/>
        <w:gridCol w:w="924"/>
        <w:gridCol w:w="885"/>
        <w:gridCol w:w="1226"/>
      </w:tblGrid>
      <w:tr w:rsidR="00897CCC" w:rsidRPr="00897CCC" w14:paraId="3BC007C1" w14:textId="77777777" w:rsidTr="00897CCC">
        <w:trPr>
          <w:trHeight w:val="15"/>
        </w:trPr>
        <w:tc>
          <w:tcPr>
            <w:tcW w:w="564" w:type="dxa"/>
            <w:hideMark/>
          </w:tcPr>
          <w:p w14:paraId="452EF8F6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05" w:type="dxa"/>
            <w:hideMark/>
          </w:tcPr>
          <w:p w14:paraId="3611D7C0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6" w:type="dxa"/>
            <w:hideMark/>
          </w:tcPr>
          <w:p w14:paraId="658EA72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hideMark/>
          </w:tcPr>
          <w:p w14:paraId="2CB0860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0" w:type="dxa"/>
            <w:hideMark/>
          </w:tcPr>
          <w:p w14:paraId="0B1266C1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hideMark/>
          </w:tcPr>
          <w:p w14:paraId="5BFCB408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5" w:type="dxa"/>
            <w:hideMark/>
          </w:tcPr>
          <w:p w14:paraId="08938069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hideMark/>
          </w:tcPr>
          <w:p w14:paraId="1DB1E608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9" w:type="dxa"/>
            <w:hideMark/>
          </w:tcPr>
          <w:p w14:paraId="4CD288FD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6" w:type="dxa"/>
            <w:hideMark/>
          </w:tcPr>
          <w:p w14:paraId="43DE21B5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0758089" w14:textId="77777777" w:rsidTr="00897CCC"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6394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01B2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стандартных процедур, обеспечивающих выполнение основного мероприятия, с указанием предельных сроков их исполнения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8B0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(Министерство, Управление, должность, Ф.И.О.)</w:t>
            </w:r>
          </w:p>
        </w:tc>
        <w:tc>
          <w:tcPr>
            <w:tcW w:w="44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704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(контрольный срок)</w:t>
            </w: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4B94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выполнения</w:t>
            </w:r>
          </w:p>
        </w:tc>
      </w:tr>
      <w:tr w:rsidR="00897CCC" w:rsidRPr="00897CCC" w14:paraId="6506A847" w14:textId="77777777" w:rsidTr="00897CCC"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DF23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139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635F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2CF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квартал</w:t>
            </w:r>
          </w:p>
        </w:tc>
        <w:tc>
          <w:tcPr>
            <w:tcW w:w="10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7FE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квартал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C28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квартал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0B6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квартал</w:t>
            </w:r>
          </w:p>
        </w:tc>
        <w:tc>
          <w:tcPr>
            <w:tcW w:w="121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C88BE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7CCC" w:rsidRPr="00897CCC" w14:paraId="07BED883" w14:textId="77777777" w:rsidTr="00897CCC">
        <w:tc>
          <w:tcPr>
            <w:tcW w:w="93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A20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2 Биологическая рекультивация полигона ТБО "Каширский"</w:t>
            </w:r>
          </w:p>
        </w:tc>
      </w:tr>
      <w:tr w:rsidR="00897CCC" w:rsidRPr="00897CCC" w14:paraId="32A9A59C" w14:textId="77777777" w:rsidTr="00897CCC"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D7A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1249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технической части конкурсной документации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6EC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 (Комитет по управлению имуществом Липов Р.В.)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5B18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01.03.20</w:t>
            </w:r>
          </w:p>
        </w:tc>
        <w:tc>
          <w:tcPr>
            <w:tcW w:w="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2F9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7238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BB4B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F7CF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Подготовлена заявка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 закупку</w:t>
            </w:r>
          </w:p>
        </w:tc>
      </w:tr>
      <w:tr w:rsidR="00897CCC" w:rsidRPr="00897CCC" w14:paraId="4332E0AD" w14:textId="77777777" w:rsidTr="00897CCC"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32D0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8FA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конкурентных процедур и заключение муниципального контракта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B38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"Комитет по закупкам" Ю.В.Коптева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AB14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3CE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01.05.20</w:t>
            </w:r>
          </w:p>
        </w:tc>
        <w:tc>
          <w:tcPr>
            <w:tcW w:w="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D154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0B5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85F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 муниципальный контракт</w:t>
            </w:r>
          </w:p>
        </w:tc>
      </w:tr>
      <w:tr w:rsidR="00897CCC" w:rsidRPr="00897CCC" w14:paraId="2CE95804" w14:textId="77777777" w:rsidTr="00897CCC"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2154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1D9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Приемка выполненных работ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E66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Кашира (Комитет по управлению имуществом Липов Р.В.)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8CE00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86C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63A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9AB9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</w:t>
            </w:r>
          </w:p>
        </w:tc>
        <w:tc>
          <w:tcPr>
            <w:tcW w:w="20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8F3B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контракт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исполнен</w:t>
            </w:r>
          </w:p>
        </w:tc>
      </w:tr>
    </w:tbl>
    <w:p w14:paraId="0EE26A52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Муниципальный заказчик 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1389"/>
        <w:gridCol w:w="1138"/>
        <w:gridCol w:w="1542"/>
        <w:gridCol w:w="844"/>
        <w:gridCol w:w="780"/>
        <w:gridCol w:w="1466"/>
        <w:gridCol w:w="1662"/>
      </w:tblGrid>
      <w:tr w:rsidR="00897CCC" w:rsidRPr="00897CCC" w14:paraId="57B0DE1E" w14:textId="77777777" w:rsidTr="00897CCC">
        <w:trPr>
          <w:trHeight w:val="15"/>
        </w:trPr>
        <w:tc>
          <w:tcPr>
            <w:tcW w:w="739" w:type="dxa"/>
            <w:hideMark/>
          </w:tcPr>
          <w:p w14:paraId="1F158F9A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1932C92F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5CD96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10E2422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68CF7A8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905B090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hideMark/>
          </w:tcPr>
          <w:p w14:paraId="4A53578F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7A52DB38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14C50238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F89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B4F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объекта, адрес, планируемые работы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02D3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Мощность/ площадь ремонта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42CA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55B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на 20__ год (тыс. руб.)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27A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 выполненные работы по этапам строительства, реконструкции, ремонта *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EC0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невыполнения/ несвоевременного выполнения</w:t>
            </w:r>
          </w:p>
        </w:tc>
      </w:tr>
      <w:tr w:rsidR="00897CCC" w:rsidRPr="00897CCC" w14:paraId="001E2E2D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2D603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92FB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7EA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F01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35D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90F2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82E68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9055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3D9EEA10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E32D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1285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474D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CFB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3CD3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598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B396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6087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97CCC" w:rsidRPr="00897CCC" w14:paraId="358D25CC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629D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F5E7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7DAC3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05B7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719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AE6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5806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F6D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2D2E2F83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CEB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A008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D77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FF4D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165A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2A0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806C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8973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9B58E4C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18B3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493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2CDF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7B0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ABA2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5BD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D0A5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2C2B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FD9A39E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D7F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92CB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44A9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F010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AEB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D8D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127B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8A3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472CFA7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C85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10A5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CB1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6C60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82634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E780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0586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0EF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15F02111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F19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0E7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C777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0414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56FAC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17E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349C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9A8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21AB9705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136B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DA58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41E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F1F4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BC2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1605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748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2C7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ECD6BF7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t>* Выполнение проектно-изыскательских работ, подготовка проектно-сметной документации, утверждение проектно-сметной документации (заключение экспертизы, дата, номер), заключение контракта на строительно-монтажные работы, выполнение работ по монтажу фундамента, возведение корпуса здания, иное.</w:t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B3B1B5" w14:textId="77777777" w:rsidR="00897CCC" w:rsidRPr="00897CCC" w:rsidRDefault="00897CCC" w:rsidP="00897CCC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Приложение 8</w:t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к муниципальной программе</w:t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"Экология и окружающая среда"</w:t>
      </w:r>
    </w:p>
    <w:p w14:paraId="3DB53177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97C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97C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ГОДОВОЙ ОТЧЕТ о реализации муниципальной программы городского округа Кашира</w:t>
      </w:r>
    </w:p>
    <w:p w14:paraId="6B376B5C" w14:textId="77777777" w:rsidR="00897CCC" w:rsidRPr="00897CCC" w:rsidRDefault="00897CCC" w:rsidP="00897CC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</w:p>
    <w:p w14:paraId="481E8D0D" w14:textId="77777777" w:rsidR="00897CCC" w:rsidRPr="00897CCC" w:rsidRDefault="00897CCC" w:rsidP="00897CC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муниципальной программы)</w:t>
      </w:r>
    </w:p>
    <w:p w14:paraId="57160376" w14:textId="77777777" w:rsidR="00897CCC" w:rsidRPr="00897CCC" w:rsidRDefault="00897CCC" w:rsidP="00897CC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для оценки эффективности реализации муниципальной программы городского округа Кашира</w:t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_________________________</w:t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(отчетный год)</w:t>
      </w:r>
    </w:p>
    <w:p w14:paraId="028FBA9C" w14:textId="77777777" w:rsidR="00897CCC" w:rsidRPr="00897CCC" w:rsidRDefault="00897CCC" w:rsidP="00897CCC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Таблица 1</w:t>
      </w:r>
    </w:p>
    <w:p w14:paraId="5EF6A5FF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Муниципальный заказчик ___________________________________________________________</w:t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4B11BD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 финансирования _______________________________________________</w:t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F451EE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t>(бюджет городского округа Кашира, другие источники)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1709"/>
        <w:gridCol w:w="1781"/>
        <w:gridCol w:w="1777"/>
        <w:gridCol w:w="1451"/>
        <w:gridCol w:w="1924"/>
      </w:tblGrid>
      <w:tr w:rsidR="00897CCC" w:rsidRPr="00897CCC" w14:paraId="74BCDB9D" w14:textId="77777777" w:rsidTr="00897CCC">
        <w:trPr>
          <w:trHeight w:val="15"/>
        </w:trPr>
        <w:tc>
          <w:tcPr>
            <w:tcW w:w="554" w:type="dxa"/>
            <w:hideMark/>
          </w:tcPr>
          <w:p w14:paraId="18F8023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7D7A8B6A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43569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F5EE800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6F74AD4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7FE602F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334DF985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0FA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EFF4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подпрограммы, основного мероприятия, мероприятия (с указанием порядкового номера)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4854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на 20__ год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92AD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финансирование за 20__год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493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и результаты выполнения мероприятия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F2F1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невыполнения/ несвоевременного выполнения/ текущая стадия выполнения</w:t>
            </w:r>
          </w:p>
        </w:tc>
      </w:tr>
      <w:tr w:rsidR="00897CCC" w:rsidRPr="00897CCC" w14:paraId="711C9A5D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A227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A73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1D83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0254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2B4D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523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97CCC" w:rsidRPr="00897CCC" w14:paraId="41C15183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E86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3AD8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381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488B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EAD1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299C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746D3D00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E49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FC3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28D0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DBB6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B6AC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B767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C8B7B8C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0D8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6D16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68CA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E2B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CF2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65C3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1DFEC23D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891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32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8E3B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F46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53F5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873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AAFD749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6AA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ECC3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C607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CDDC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693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182B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71268980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BF3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ADE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03C2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1F3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5C1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1B3A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1BFB8740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E05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738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F15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C139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5D8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7C5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1A7885F8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741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BDD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DB3A2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1A5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D9F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C35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AEA861F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2D8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2A8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1D0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D19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34AE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613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7017864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838F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3BA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78304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ED3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E631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C832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CB81E6B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77C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28B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BDA4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147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41BE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F64B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7BBF63BD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C99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A3E3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27875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199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67DB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907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2BCACCC5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534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A4B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B29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184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219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7224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93DE9D8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E664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67AE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муниципальной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6945E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68B7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A88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E0A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740E89F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Примечание: Таблица заполняется по каждому источнику финансирования отдельно.</w:t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28FDD8" w14:textId="77777777" w:rsidR="00897CCC" w:rsidRPr="00897CCC" w:rsidRDefault="00897CCC" w:rsidP="00897CCC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Таблица 2</w:t>
      </w:r>
    </w:p>
    <w:p w14:paraId="7F9F1863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Результаты реализации муниципальной программы городского округа Кашира</w:t>
      </w:r>
    </w:p>
    <w:p w14:paraId="157794C4" w14:textId="77777777" w:rsidR="00897CCC" w:rsidRPr="00897CCC" w:rsidRDefault="00897CCC" w:rsidP="00897CC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_____________________________________</w:t>
      </w:r>
    </w:p>
    <w:p w14:paraId="2792CDFD" w14:textId="77777777" w:rsidR="00897CCC" w:rsidRPr="00897CCC" w:rsidRDefault="00897CCC" w:rsidP="00897CC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муниципальной программы)</w:t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за____________________________</w:t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(отчетный год)</w:t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916"/>
        <w:gridCol w:w="683"/>
        <w:gridCol w:w="669"/>
        <w:gridCol w:w="616"/>
        <w:gridCol w:w="775"/>
        <w:gridCol w:w="748"/>
        <w:gridCol w:w="945"/>
        <w:gridCol w:w="826"/>
        <w:gridCol w:w="888"/>
        <w:gridCol w:w="888"/>
        <w:gridCol w:w="990"/>
      </w:tblGrid>
      <w:tr w:rsidR="00897CCC" w:rsidRPr="00897CCC" w14:paraId="31F568C4" w14:textId="77777777" w:rsidTr="00897CCC">
        <w:trPr>
          <w:trHeight w:val="15"/>
        </w:trPr>
        <w:tc>
          <w:tcPr>
            <w:tcW w:w="370" w:type="dxa"/>
            <w:hideMark/>
          </w:tcPr>
          <w:p w14:paraId="45F531E2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6A87962C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99057A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F73FDF2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E22B05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2992D44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6A6A5D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27F316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496F80F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EB747C4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8490ED5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5CAD90B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0C144B3" w14:textId="77777777" w:rsidTr="00897CC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050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2DD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подпрограммы/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69B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739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E2C3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значение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DA3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Планируемое значение показателя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 20__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7DA8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Достигнутое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значение показателя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680B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невыполнения/ несвоевременного выполнения/ текущая стадия выполнения/ предложения по выполнению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413D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основного мероприятия в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Перечне мероприятий подпрограммы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FD8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85B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на 20 год (тыс.руб.)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E83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Профинансировано за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отчетный период (тыс. руб.)</w:t>
            </w:r>
          </w:p>
        </w:tc>
      </w:tr>
      <w:tr w:rsidR="00897CCC" w:rsidRPr="00897CCC" w14:paraId="22C10C13" w14:textId="77777777" w:rsidTr="00897CC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3BC8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165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CCCC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B7A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549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12E0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4C8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6F73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6A03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4B4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9E99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1F0D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668EB916" w14:textId="77777777" w:rsidTr="00897CC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8EF9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B968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9538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6A0F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E76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C1F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FED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836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90BA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90D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3DC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172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1481E4C3" w14:textId="77777777" w:rsidTr="00897CC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683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EF7E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Макропоказатель *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298A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7E0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FC0B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205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BCB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550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F55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20317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663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641A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153FB13" w14:textId="77777777" w:rsidTr="00897CC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C3B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0F4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показатель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F68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5E4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8C36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3EC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672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387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CDE2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395D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78BB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7603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6BDE7EAA" w14:textId="77777777" w:rsidTr="00897CC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C57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C587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показатель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A2BC6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340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60F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793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D1B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FD21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B06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BE09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29D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E18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7E8A40E" w14:textId="77777777" w:rsidTr="00897CC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E328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093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589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971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E97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90B7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AE29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E5A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ADCC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D4F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D12E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946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6BA0C27E" w14:textId="77777777" w:rsidTr="00897CC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A43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F13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43135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0858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EC27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1AD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41C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17EC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926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3C4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C8A7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0DA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3BA2FCAD" w14:textId="77777777" w:rsidTr="00897CC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23B2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4503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609E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889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D06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11C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A2F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A29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0780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0B8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BAD8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D077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6C43A08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t>* При наличии.</w:t>
      </w:r>
      <w:r w:rsidRPr="00897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F34628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Перечень мероприятий подпрограммы I "Охрана окружающей среды"</w:t>
      </w:r>
    </w:p>
    <w:p w14:paraId="6FD7531B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4"/>
        <w:gridCol w:w="878"/>
        <w:gridCol w:w="803"/>
        <w:gridCol w:w="948"/>
        <w:gridCol w:w="1041"/>
        <w:gridCol w:w="684"/>
        <w:gridCol w:w="549"/>
        <w:gridCol w:w="549"/>
        <w:gridCol w:w="549"/>
        <w:gridCol w:w="549"/>
        <w:gridCol w:w="549"/>
        <w:gridCol w:w="943"/>
        <w:gridCol w:w="879"/>
      </w:tblGrid>
      <w:tr w:rsidR="00897CCC" w:rsidRPr="00897CCC" w14:paraId="3A55B766" w14:textId="77777777" w:rsidTr="00897CCC">
        <w:trPr>
          <w:trHeight w:val="15"/>
        </w:trPr>
        <w:tc>
          <w:tcPr>
            <w:tcW w:w="554" w:type="dxa"/>
            <w:hideMark/>
          </w:tcPr>
          <w:p w14:paraId="329C2633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2B7241E1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5615ED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693FFFC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6D04D0D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28B1C9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4391921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D85C7C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04EF044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F645704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76B070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FF9517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AB7055D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78B18D3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8C2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1EA8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подпрограммы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8E9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F90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DF73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мероприятия в году, предшествующему году начала реализации муниципальной программы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5D2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(тыс.руб.)</w:t>
            </w:r>
          </w:p>
        </w:tc>
        <w:tc>
          <w:tcPr>
            <w:tcW w:w="36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09F0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по годам (тыс. 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0B56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выполнение мероприятия подпрограммы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C8B5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выполнения мероприятия подпрограммы</w:t>
            </w:r>
          </w:p>
        </w:tc>
      </w:tr>
      <w:tr w:rsidR="00897CCC" w:rsidRPr="00897CCC" w14:paraId="103994B2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4064E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2CC4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C56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D1BC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F5CD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A4D4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38B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A15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A26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8554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705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A000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0124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3FA61F8F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29E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6A0C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35AB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301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D33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CE0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DFBE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4A5D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8D9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75A1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C61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BCC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BA06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97CCC" w:rsidRPr="00897CCC" w14:paraId="37AFEEB7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7FF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4BA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01. Проведение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обследований состояния окружающей среды и проведение мероприятий по охране окружающей среды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0173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A45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BE7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035D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F86E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70C0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618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78BB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12D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AA084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CBCB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FB66977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AFC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5D1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CDF9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A873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1F6E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A2FD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969B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CCC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A31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235E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A926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FE7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3EF0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1531B537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D1D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BBF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3B57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BCC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89D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C06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9AA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398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5051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08E9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AEF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33D47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8B9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055BF4D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1A99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D36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03CA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3280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AD8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AA4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43A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0E7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00EC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36FD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320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6E79F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97A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3CCDF43F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8AF4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953D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62E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252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8FA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AD9E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548E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AC0A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D8E5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CC3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8A6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955E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E0BF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256D9957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F5E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1AD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экологических мероприятий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4046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48B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CDF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A63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873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B014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D03F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032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23B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00B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A5EA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6E7C682C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575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F84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A74B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C2C3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8A8A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A9F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86F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B16A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041A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A19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77DC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16BC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758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организованы и проведены.</w:t>
            </w:r>
          </w:p>
        </w:tc>
      </w:tr>
      <w:tr w:rsidR="00897CCC" w:rsidRPr="00897CCC" w14:paraId="01A162FF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5FAA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C40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9D5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76B1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424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6D1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F2BD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226E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A7A0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834C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DF7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511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9DBC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5FD001C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943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6226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03. Вовлечение населения в экологические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AAA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0FE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33E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D7D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C937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31A7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60C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8D2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4A7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B728C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1FC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1A59F92F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199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3E95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107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F845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97F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95D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807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59E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137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5FF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9FA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E5D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717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127943F3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409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FA36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C188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6E8A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820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B44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3BE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173A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38C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9D2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15F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8A4E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9E5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45A8864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06F6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CAF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572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F0CF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8C1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7395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EF42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5AB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C4E2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F392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B19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8A8B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78A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977EE19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F497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2D5C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912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F590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8658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B8DB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761C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8B5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3B10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AB35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854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C57A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61F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E3BB27F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5D7C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3A49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населения в экологические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E10A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150F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41C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4BA5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CB9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135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9BA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E00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891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DF5F4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606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13959362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87A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F0EF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088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61BC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5404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F64C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9AE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78B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CEF4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48A5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B84F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F5E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благоустройства администрации городского округа Кашира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B1E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организованы и проведены.</w:t>
            </w:r>
          </w:p>
        </w:tc>
      </w:tr>
      <w:tr w:rsidR="00897CCC" w:rsidRPr="00897CCC" w14:paraId="013C4A49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CD5F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AD4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2DE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F56A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3B6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0484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1552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D46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F48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8DF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92BA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C9277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BAF2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2C891527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A8C9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4DE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подп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рограмме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76F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2C89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5B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B05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2 105,40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CEF7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B9DC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4E5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028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6C0F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603E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4B0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22E7F71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546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E2F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B0F5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5E7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ADD5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3D1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2 105,40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066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F701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CB6D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F39B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4D7D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818A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5F9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6DB21B2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E14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2DD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5A6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A7A5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095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144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40BC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4CF6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4A6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537A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C56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E20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F13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14FB16DE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8804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E231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40D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1C8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224E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063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099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7748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793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E38B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1606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C0632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6572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7CF5BB28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8FAF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D2E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44EF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6474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37B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A9DC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B2C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690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876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842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2D1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235F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DE70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A19DAC6" w14:textId="77777777" w:rsidR="00897CCC" w:rsidRPr="00897CCC" w:rsidRDefault="00897CCC" w:rsidP="00897CC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97C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Перечень мероприятий подпрограммы II "Развитие водохозяйственного комплекса"</w:t>
      </w:r>
    </w:p>
    <w:p w14:paraId="4CEAD7D6" w14:textId="77777777" w:rsidR="00897CCC" w:rsidRPr="00897CCC" w:rsidRDefault="00897CCC" w:rsidP="00897CC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1036"/>
        <w:gridCol w:w="806"/>
        <w:gridCol w:w="951"/>
        <w:gridCol w:w="1045"/>
        <w:gridCol w:w="686"/>
        <w:gridCol w:w="550"/>
        <w:gridCol w:w="550"/>
        <w:gridCol w:w="481"/>
        <w:gridCol w:w="481"/>
        <w:gridCol w:w="481"/>
        <w:gridCol w:w="924"/>
        <w:gridCol w:w="882"/>
      </w:tblGrid>
      <w:tr w:rsidR="00897CCC" w:rsidRPr="00897CCC" w14:paraId="1071418C" w14:textId="77777777" w:rsidTr="00897CCC">
        <w:trPr>
          <w:trHeight w:val="15"/>
        </w:trPr>
        <w:tc>
          <w:tcPr>
            <w:tcW w:w="554" w:type="dxa"/>
            <w:hideMark/>
          </w:tcPr>
          <w:p w14:paraId="68671AF6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568230A0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B903B1F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738FBAA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01B75B5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7F8F7F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0B0E6F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D992D75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8719CED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99DF0A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B25E982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87BF041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5BCA0CA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208A2BC4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C5B5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183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0B60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2EFB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52B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мероприятия в году, предшествующему году начала реализации муниципальной программы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(тыс. 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337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(тыс.руб.)</w:t>
            </w:r>
          </w:p>
        </w:tc>
        <w:tc>
          <w:tcPr>
            <w:tcW w:w="33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34F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по годам (тыс. 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02A3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выполнение мероприятия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7B0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выполнения мероприятия подпрограммы</w:t>
            </w:r>
          </w:p>
        </w:tc>
      </w:tr>
      <w:tr w:rsidR="00897CCC" w:rsidRPr="00897CCC" w14:paraId="0D77D478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BEB7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5B6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07D7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274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1C1F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AB4D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75D1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BFB4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83A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C615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D44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F50B4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E9F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61054FA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BF5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018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6823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D3A7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991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CC8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B08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D1D7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F95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DE87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BA68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02A3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12B8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97CCC" w:rsidRPr="00897CCC" w14:paraId="3D36695D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8E0B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F43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01. Обеспечение безопасности гидротехнических сооружений и проведение мероприятий по берегоукреплению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3E30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9BB6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C7F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F55A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36 554,00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ACD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14 209,00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33A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22 345,00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5B08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1AB9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BDE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2EA6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8725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4821E39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E9C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6A3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F25A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677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1A1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1C4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7 343,00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8B36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3 298,00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52C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815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E3AE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4D8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B73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C47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63785F9F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1B4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8E02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B6FC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606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AA52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EDEA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29 211,00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06E7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10 911,00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446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5C0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DB0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25F6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20E64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D96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28D5C6D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50F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41DC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188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8D63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федерального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61D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BF32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2A0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47ED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20DE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8D4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09AC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FA06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B26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786DE200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A0F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F9FC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E3B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9F3C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867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47E3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B8DD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CC32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61E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8D0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12E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73A5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7C9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63E5E0C0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4089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A8CF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гидротехнических сооружений, находящихся в муниципальной собственности, в том числе разработка проектной документации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4F6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8BEF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EB7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EFC2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36 554,00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730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14 209,00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8A2B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22 345,00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82CA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54C5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EB1B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4D34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B541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выполнены</w:t>
            </w:r>
          </w:p>
        </w:tc>
      </w:tr>
      <w:tr w:rsidR="00897CCC" w:rsidRPr="00897CCC" w14:paraId="29CBF06C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2342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57F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996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1522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0D7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7492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7 343,00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47B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3 298,00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21C9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750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BBD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CA09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A1FF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69E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4BDBD92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3399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7EA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490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626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26FC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793F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29 211,00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34C2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10 911,00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736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FA0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F23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B756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4FF68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420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2A34A6E0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E638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210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041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265F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федерального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F2B8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659C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D88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4D1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59D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F035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EF7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5230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F0D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3AD421A0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A46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9289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Плотина пруда на ручье без названия в д.Малое Ильинское г.о.Кашира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79675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3B94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8C50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28E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4 148,00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23A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4 148,00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8F5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FC1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CA6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DFA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B1A3F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DF4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78FF4403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BC8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A8B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B0DB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A0F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078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5C46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0D9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E659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B491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A46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704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FC0EA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8A42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515BBD8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115F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537C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A391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191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8A39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5A5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3 185,00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222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3 185,00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2F1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C77A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70EE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31A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0A250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FB31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7D31323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FC1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3DF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911F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F32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C34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7902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0F5E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E72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D9DA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E02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A21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409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AA1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63A3D784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21D4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E8E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Плотина пруда на ручье без названия в д.Большое Ильинское г.о.Кашира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3FF5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089E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111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B955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4 502,00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C717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4 502,00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898D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A6E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EB3F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C33C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042E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483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91507F2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FE0F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6EAF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707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6D58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974A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0CC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F2A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090E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587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D56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5591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A9EF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F79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21A7520D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E947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1C8D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2710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686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DBE4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180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3 457,00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E93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3 457,00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F861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77AA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9BE0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BC61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B5F5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621B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26F12F4A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92E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70A5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CF4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527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F12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D49E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8F4B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1DDF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DF8E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235D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725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4965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A71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71F0911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FE3F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D8B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Плотина пруда на ручье Сухая Любинка в д.Знаменское г.о.Кашира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AC7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C003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134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A72F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22 345,00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73D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2B2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22 345,00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997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548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CE1F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4374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6C13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8204A96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797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7F9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5D4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39CA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720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768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D59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D26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9C37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8FA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21B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AECF6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14DB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7C35A74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A512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3E4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0B7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9DBE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EB2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787F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7D7E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D76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18 300,00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C1DC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497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127F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776F0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ABC3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089FF83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F12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C426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D155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220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EB1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A947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DBC3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86C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EAC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1C3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C20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00F5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D6C2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2D9F096E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100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4C7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Плотина пруда по адресу: Московская область, г.о. Кашира, д. Елькино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23C3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9CD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E1A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EBAC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5 559,00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435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5 559,00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ED3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5E6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251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6EC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9D53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1705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716908B5" w14:textId="77777777" w:rsidTr="00897C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97C4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90C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175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0E71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C3E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071D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1 290,00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D376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1 290,00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378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BFA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8D4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9DE7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71B8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C99E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35726B13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072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751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F2072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C594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DF6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932A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4 269,00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83DE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4 269,00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B01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2238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A66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A41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265DF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AC91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2C3E88CB" w14:textId="77777777" w:rsidTr="00897CC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965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4FC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B7C6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FAC2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D4A7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D96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84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8B6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5D1A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674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B3C8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A9B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56EF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6129AC6" w14:textId="77777777" w:rsidR="00897CCC" w:rsidRPr="00897CCC" w:rsidRDefault="00897CCC" w:rsidP="00897C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7C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мероприятий подпрограммы V "Региональная программа в области обращения с отходами, в том числе с твердыми коммунальными отходами"</w:t>
      </w:r>
    </w:p>
    <w:p w14:paraId="42C8A5A0" w14:textId="77777777" w:rsidR="00897CCC" w:rsidRPr="00897CCC" w:rsidRDefault="00897CCC" w:rsidP="00897C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1137"/>
        <w:gridCol w:w="779"/>
        <w:gridCol w:w="916"/>
        <w:gridCol w:w="1005"/>
        <w:gridCol w:w="665"/>
        <w:gridCol w:w="537"/>
        <w:gridCol w:w="537"/>
        <w:gridCol w:w="537"/>
        <w:gridCol w:w="537"/>
        <w:gridCol w:w="537"/>
        <w:gridCol w:w="890"/>
        <w:gridCol w:w="851"/>
      </w:tblGrid>
      <w:tr w:rsidR="00897CCC" w:rsidRPr="00897CCC" w14:paraId="4F382C18" w14:textId="77777777" w:rsidTr="00897CCC">
        <w:trPr>
          <w:trHeight w:val="15"/>
        </w:trPr>
        <w:tc>
          <w:tcPr>
            <w:tcW w:w="739" w:type="dxa"/>
            <w:hideMark/>
          </w:tcPr>
          <w:p w14:paraId="2686C32B" w14:textId="77777777" w:rsidR="00897CCC" w:rsidRPr="00897CCC" w:rsidRDefault="00897CCC" w:rsidP="00897CC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1AFA0C82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5BEA06F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D1D878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0E64C7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116BFE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68D09C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17A247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AB93AB5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0E2571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CBF4B4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1B79380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AA24B86" w14:textId="77777777" w:rsidR="00897CCC" w:rsidRPr="00897CCC" w:rsidRDefault="00897CCC" w:rsidP="00897C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F0B9A45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7B7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9F6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B135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 мер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1FF4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CDE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финансирования мероприятия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году, предшествующему году начала реализации муниципальной программы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A474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(тыс.р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уб.)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E1EC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финансирования по годам (тыс. руб.)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8EE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выполнен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ие мероприятия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599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Результаты выполнения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 подпрограммы</w:t>
            </w:r>
          </w:p>
        </w:tc>
      </w:tr>
      <w:tr w:rsidR="00897CCC" w:rsidRPr="00897CCC" w14:paraId="1D97B77C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2D8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1D9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F98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1A70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07C5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02C6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3EE0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FDD4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0ED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E3C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7764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12B61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9FAC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1B3CF99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6D34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623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DC1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B87C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849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C426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A0C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6B4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4D3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318F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B21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CDC5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FA9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97CCC" w:rsidRPr="00897CCC" w14:paraId="71CF2D07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D86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CD9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G1. Федеральный проект "Чистая страна"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6345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1BBF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43FC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B8B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115 835,00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D93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23 835,00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3B8B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1861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1084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6636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472F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8FD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9E39B20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646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B647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9E0A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D369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643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8DE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115 835,00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AE80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23 835,00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0E9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6E2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D00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476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F3687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C4A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6A6CA1E8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E26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48A1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1A9B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590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4EA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68D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DA3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443F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0990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494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44CF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523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8B9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B9AE823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30F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0A02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D834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767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федерального 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73A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88F4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D5B9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185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96F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9740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42CE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B218F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590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71FD7CA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5FF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5FA4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FE33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D8CD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698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F31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251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5B0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624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A265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93F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ECD23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74D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8F80D01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63F3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05B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несанкционированных свалок в границах городов и наиболее опасных объектов накопленного экологического вреда окружающей среде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0F6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FC42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8DD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F8AB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9298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0FE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E3EC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352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6C8B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748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жилищно-коммунального хозяйства администрации городского округа Кашира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839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выполнены. Услуги оказаны.</w:t>
            </w:r>
          </w:p>
        </w:tc>
      </w:tr>
      <w:tr w:rsidR="00897CCC" w:rsidRPr="00897CCC" w14:paraId="05C44D01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B994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730E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6C2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0AA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A2F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BE8A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1F2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AAB2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5050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DF1A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319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64D5B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996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B0BE382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DC8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A231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Биологическая рекультивация полигона ТБО "Каширский"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12E9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BBF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77D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C0F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5 865,00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82EA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1 865,00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C15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DAD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1E80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6B4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080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368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выполнены. Услуги оказаны.</w:t>
            </w:r>
          </w:p>
        </w:tc>
      </w:tr>
      <w:tr w:rsidR="00897CCC" w:rsidRPr="00897CCC" w14:paraId="5CC1722D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3E5D7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4D5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9DC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2056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6FA4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E50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B89A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770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0E1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905B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C96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230E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9C5C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53A9550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12C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A008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рекультивации полигона ТБО "Каширский"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31E6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2035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7546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EFDC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9 970,00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211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1 970,00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3735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D05E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6B2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96E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276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894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выполнены. Услуги оказаны.</w:t>
            </w:r>
          </w:p>
        </w:tc>
      </w:tr>
      <w:tr w:rsidR="00897CCC" w:rsidRPr="00897CCC" w14:paraId="2A012197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C9F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19D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2D4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D7ED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6EE2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C41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392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CA6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9FDE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F8C2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3F5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A24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699A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06474ECB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25EB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9846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Утилизация фильтрата полигона ТБО "Каширский", в том числе вывоз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9340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E4E8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7F2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274F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654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DD7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BA9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CC7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A692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5 000,00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725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Кашира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C0D4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выполнены. Услуги оказаны.</w:t>
            </w:r>
          </w:p>
        </w:tc>
      </w:tr>
      <w:tr w:rsidR="00897CCC" w:rsidRPr="00897CCC" w14:paraId="2DC0AE96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72F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B84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A5F4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5A2B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5A9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5D1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40B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DF9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8093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6368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D80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19A0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0417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BDC8013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8E3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B29D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комплекса по переработке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6CE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FA1C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F304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C08D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A29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E17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E093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4ACA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31B3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2C8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программы МО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1FA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комплекса завершено</w:t>
            </w:r>
          </w:p>
        </w:tc>
      </w:tr>
      <w:tr w:rsidR="00897CCC" w:rsidRPr="00897CCC" w14:paraId="5D5FEECB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A2A5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832F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0564D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B929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3F47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731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E4B8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3519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E749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763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58414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CF59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929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7C364537" w14:textId="77777777" w:rsidTr="00897C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8BB3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F2D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подпрограмме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FA7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B80F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EC79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ABE9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115 835,00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B56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23 835,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EE99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23 000,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100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23 000,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FC5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23 000,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667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23 000,</w:t>
            </w: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D6FB3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2F8F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71FF27F5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A4A63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4981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BD2A5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DC6E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Кашира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55A8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FE4E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115 835,00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C2CD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23 835,00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1B25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72D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9ADFF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4EE4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B6B7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68AB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5F6B2208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CD8E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6D09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DEEA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9F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04D6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6BB0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5F2C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A147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1DC0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1B6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9114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919AD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DAD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2E342FBD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6D4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D93CE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C3854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9B6F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D3AB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314B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8E56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50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AA2F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654D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FBB5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14C90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E2D1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97CCC" w:rsidRPr="00897CCC" w14:paraId="4856E186" w14:textId="77777777" w:rsidTr="00897CC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27E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6BE8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B9CD0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BC96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64C9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C1EA1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FD56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1B12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4ECB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7FA3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6B67" w14:textId="77777777" w:rsidR="00897CCC" w:rsidRPr="00897CCC" w:rsidRDefault="00897CCC" w:rsidP="00897C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C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22A6E" w14:textId="77777777" w:rsidR="00897CCC" w:rsidRPr="00897CCC" w:rsidRDefault="00897CCC" w:rsidP="00897CC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99E6" w14:textId="77777777" w:rsidR="00897CCC" w:rsidRPr="00897CCC" w:rsidRDefault="00897CCC" w:rsidP="00897C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816AAC5" w14:textId="77777777" w:rsidR="00897CCC" w:rsidRPr="00897CCC" w:rsidRDefault="00897CCC" w:rsidP="00897CCC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14:paraId="324CA172" w14:textId="77777777" w:rsidR="00300D34" w:rsidRPr="00897CCC" w:rsidRDefault="00300D3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897C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97C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897CC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97C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97CC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97CC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97CCC"/>
  </w:style>
  <w:style w:type="character" w:styleId="a3">
    <w:name w:val="Hyperlink"/>
    <w:basedOn w:val="a0"/>
    <w:uiPriority w:val="99"/>
    <w:semiHidden/>
    <w:unhideWhenUsed/>
    <w:rsid w:val="00897CC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97CCC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8">
    <w:name w:val="oe-a-000008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3">
    <w:name w:val="oe-a-000013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6">
    <w:name w:val="oe-a-000016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2">
    <w:name w:val="oe-a-000022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7">
    <w:name w:val="oe-a-000027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2">
    <w:name w:val="oe-a-000032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3">
    <w:name w:val="oe-a-000033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4">
    <w:name w:val="oe-a-000034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5">
    <w:name w:val="oe-a-000035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55">
    <w:name w:val="oe-a-000055"/>
    <w:basedOn w:val="a"/>
    <w:uiPriority w:val="99"/>
    <w:semiHidden/>
    <w:rsid w:val="0089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">
    <w:name w:val="oe-a0"/>
    <w:basedOn w:val="a0"/>
    <w:rsid w:val="00897CCC"/>
  </w:style>
  <w:style w:type="character" w:customStyle="1" w:styleId="oe-a0-000002">
    <w:name w:val="oe-a0-000002"/>
    <w:basedOn w:val="a0"/>
    <w:rsid w:val="00897CCC"/>
  </w:style>
  <w:style w:type="character" w:customStyle="1" w:styleId="oe-a0-000004">
    <w:name w:val="oe-a0-000004"/>
    <w:basedOn w:val="a0"/>
    <w:rsid w:val="00897CCC"/>
  </w:style>
  <w:style w:type="character" w:customStyle="1" w:styleId="oe-000006">
    <w:name w:val="oe-000006"/>
    <w:basedOn w:val="a0"/>
    <w:rsid w:val="00897CCC"/>
  </w:style>
  <w:style w:type="character" w:customStyle="1" w:styleId="oe-a0-000007">
    <w:name w:val="oe-a0-000007"/>
    <w:basedOn w:val="a0"/>
    <w:rsid w:val="00897CCC"/>
  </w:style>
  <w:style w:type="character" w:customStyle="1" w:styleId="oe-000014">
    <w:name w:val="oe-000014"/>
    <w:basedOn w:val="a0"/>
    <w:rsid w:val="00897CCC"/>
  </w:style>
  <w:style w:type="character" w:customStyle="1" w:styleId="oe-000017">
    <w:name w:val="oe-000017"/>
    <w:basedOn w:val="a0"/>
    <w:rsid w:val="00897CCC"/>
  </w:style>
  <w:style w:type="character" w:customStyle="1" w:styleId="oe-a0-000023">
    <w:name w:val="oe-a0-000023"/>
    <w:basedOn w:val="a0"/>
    <w:rsid w:val="00897CCC"/>
  </w:style>
  <w:style w:type="character" w:customStyle="1" w:styleId="oe-a0-000036">
    <w:name w:val="oe-a0-000036"/>
    <w:basedOn w:val="a0"/>
    <w:rsid w:val="00897C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