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1FE2B4" w14:textId="77777777" w:rsidR="00000000" w:rsidRPr="00944991" w:rsidRDefault="007F13B1">
      <w:pPr>
        <w:pStyle w:val="FORMATTEXT"/>
      </w:pPr>
      <w:r w:rsidRPr="00944991">
        <w:rPr>
          <w:rFonts w:ascii="Arial, sans-serif" w:hAnsi="Arial, sans-serif"/>
          <w:sz w:val="24"/>
          <w:szCs w:val="24"/>
        </w:rPr>
        <w:t xml:space="preserve">  </w:t>
      </w:r>
      <w:r w:rsidRPr="00944991">
        <w:t xml:space="preserve">      </w:t>
      </w:r>
    </w:p>
    <w:p w14:paraId="0749007D" w14:textId="77777777" w:rsidR="00000000" w:rsidRPr="00944991" w:rsidRDefault="007F13B1">
      <w:pPr>
        <w:pStyle w:val="HEADERTEXT"/>
        <w:rPr>
          <w:b/>
          <w:bCs/>
          <w:color w:val="auto"/>
        </w:rPr>
      </w:pPr>
    </w:p>
    <w:p w14:paraId="16A480DF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 xml:space="preserve"> ПРАВИТЕЛЬСТВО РОССИЙСКОЙ ФЕДЕРАЦИИ</w:t>
      </w:r>
    </w:p>
    <w:p w14:paraId="3FF0AD19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</w:p>
    <w:p w14:paraId="0F2D79DE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ПОСТАНОВЛЕНИЕ</w:t>
      </w:r>
    </w:p>
    <w:p w14:paraId="5EA8EEB2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</w:p>
    <w:p w14:paraId="11DA1396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от 28 апреля 2003 года N 249</w:t>
      </w:r>
    </w:p>
    <w:p w14:paraId="762E0AB3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</w:p>
    <w:p w14:paraId="5F5D717B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</w:p>
    <w:p w14:paraId="1ED770A6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О порядке и условиях взимания регулярных платежей за пользо</w:t>
      </w:r>
      <w:r w:rsidRPr="00944991">
        <w:rPr>
          <w:b/>
          <w:bCs/>
          <w:color w:val="auto"/>
        </w:rPr>
        <w:t>вание</w:t>
      </w:r>
    </w:p>
    <w:p w14:paraId="4A095889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недрами с пользователей недр, осуществляющих поиск и разведку</w:t>
      </w:r>
    </w:p>
    <w:p w14:paraId="63965D81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месторождений на континентальном шельфе Российской Федерации и в</w:t>
      </w:r>
    </w:p>
    <w:p w14:paraId="1A8E009F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исключительной экономической зоне Российской Федерации, а также за</w:t>
      </w:r>
    </w:p>
    <w:p w14:paraId="54BA96AC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>пределами Российской Федерации, на территориях, находящ</w:t>
      </w:r>
      <w:r w:rsidRPr="00944991">
        <w:rPr>
          <w:b/>
          <w:bCs/>
          <w:color w:val="auto"/>
        </w:rPr>
        <w:t>ихся под</w:t>
      </w:r>
    </w:p>
    <w:p w14:paraId="15332632" w14:textId="77777777" w:rsidR="00000000" w:rsidRPr="00944991" w:rsidRDefault="007F13B1">
      <w:pPr>
        <w:pStyle w:val="HEADERTEXT"/>
        <w:jc w:val="center"/>
        <w:rPr>
          <w:b/>
          <w:bCs/>
          <w:color w:val="auto"/>
        </w:rPr>
      </w:pPr>
      <w:r w:rsidRPr="00944991">
        <w:rPr>
          <w:b/>
          <w:bCs/>
          <w:color w:val="auto"/>
        </w:rPr>
        <w:t xml:space="preserve">юрисдикцией Российской Федерации </w:t>
      </w:r>
    </w:p>
    <w:p w14:paraId="664CFA3E" w14:textId="77777777" w:rsidR="00000000" w:rsidRPr="00944991" w:rsidRDefault="007F13B1">
      <w:pPr>
        <w:pStyle w:val="FORMATTEXT"/>
        <w:jc w:val="center"/>
      </w:pPr>
      <w:r w:rsidRPr="00944991">
        <w:t xml:space="preserve">(с изменениями на 22 апреля 2009 года) </w:t>
      </w:r>
    </w:p>
    <w:p w14:paraId="32291190" w14:textId="77777777" w:rsidR="00000000" w:rsidRPr="00944991" w:rsidRDefault="007F13B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4499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939082" w14:textId="77777777" w:rsidR="00000000" w:rsidRPr="00944991" w:rsidRDefault="007F13B1">
      <w:pPr>
        <w:pStyle w:val="FORMATTEXT"/>
        <w:jc w:val="both"/>
      </w:pPr>
      <w:r w:rsidRPr="00944991">
        <w:t xml:space="preserve"> </w:t>
      </w:r>
    </w:p>
    <w:p w14:paraId="741BCB34" w14:textId="77777777" w:rsidR="00000000" w:rsidRPr="00944991" w:rsidRDefault="007F13B1">
      <w:pPr>
        <w:pStyle w:val="FORMATTEXT"/>
        <w:ind w:firstLine="568"/>
        <w:jc w:val="both"/>
      </w:pPr>
      <w:r w:rsidRPr="00944991">
        <w:t xml:space="preserve">Документ с изменениями, внесенными: </w:t>
      </w:r>
    </w:p>
    <w:p w14:paraId="694F6D05" w14:textId="77777777" w:rsidR="00000000" w:rsidRPr="00944991" w:rsidRDefault="007F13B1">
      <w:pPr>
        <w:pStyle w:val="FORMATTEXT"/>
        <w:ind w:firstLine="568"/>
        <w:jc w:val="both"/>
      </w:pPr>
      <w:r w:rsidRPr="00944991">
        <w:t xml:space="preserve">постановлением Правительства Российской Федерации от 31 марта 2005 года N </w:t>
      </w:r>
      <w:r w:rsidRPr="00944991">
        <w:t xml:space="preserve">174 (Собрание законодательства Российской Федерации, N 14, 04.04.2005). </w:t>
      </w:r>
    </w:p>
    <w:p w14:paraId="27163EA5" w14:textId="77777777" w:rsidR="00000000" w:rsidRPr="00944991" w:rsidRDefault="007F13B1">
      <w:pPr>
        <w:pStyle w:val="FORMATTEXT"/>
        <w:ind w:firstLine="568"/>
        <w:jc w:val="both"/>
      </w:pPr>
      <w:r w:rsidRPr="00944991">
        <w:t>постановлением Правительства Российской Федерации от 22 апреля 2009 года N 351 (Собрание законодательства Российской Федерации, N 18, 04.05.2009, (</w:t>
      </w:r>
      <w:proofErr w:type="spellStart"/>
      <w:r w:rsidRPr="00944991">
        <w:t>ч.II</w:t>
      </w:r>
      <w:proofErr w:type="spellEnd"/>
      <w:r w:rsidRPr="00944991">
        <w:t xml:space="preserve">)).   </w:t>
      </w:r>
    </w:p>
    <w:p w14:paraId="1B6E1403" w14:textId="77777777" w:rsidR="00000000" w:rsidRPr="00944991" w:rsidRDefault="007F13B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44991">
        <w:rPr>
          <w:rFonts w:ascii="Arial" w:hAnsi="Arial" w:cs="Arial"/>
          <w:sz w:val="20"/>
          <w:szCs w:val="20"/>
        </w:rPr>
        <w:t>_________________________</w:t>
      </w:r>
      <w:r w:rsidRPr="00944991">
        <w:rPr>
          <w:rFonts w:ascii="Arial" w:hAnsi="Arial" w:cs="Arial"/>
          <w:sz w:val="20"/>
          <w:szCs w:val="20"/>
        </w:rPr>
        <w:t>__________________________________</w:t>
      </w:r>
    </w:p>
    <w:p w14:paraId="69028949" w14:textId="77777777" w:rsidR="00000000" w:rsidRPr="00944991" w:rsidRDefault="007F13B1">
      <w:pPr>
        <w:pStyle w:val="FORMATTEXT"/>
        <w:jc w:val="both"/>
      </w:pPr>
      <w:r w:rsidRPr="00944991">
        <w:t xml:space="preserve"> </w:t>
      </w:r>
    </w:p>
    <w:p w14:paraId="21599954" w14:textId="77777777" w:rsidR="00000000" w:rsidRPr="00944991" w:rsidRDefault="007F13B1">
      <w:pPr>
        <w:pStyle w:val="FORMATTEXT"/>
        <w:ind w:firstLine="568"/>
        <w:jc w:val="both"/>
      </w:pPr>
      <w:r w:rsidRPr="00944991">
        <w:t>В соответствии со статьей 43 Закона Российской Федерации "О недрах" Правительство Российской Федерации</w:t>
      </w:r>
    </w:p>
    <w:p w14:paraId="055BDCE6" w14:textId="77777777" w:rsidR="00000000" w:rsidRPr="00944991" w:rsidRDefault="007F13B1">
      <w:pPr>
        <w:pStyle w:val="FORMATTEXT"/>
        <w:ind w:firstLine="568"/>
        <w:jc w:val="both"/>
      </w:pPr>
    </w:p>
    <w:p w14:paraId="30360B91" w14:textId="77777777" w:rsidR="00000000" w:rsidRPr="00944991" w:rsidRDefault="007F13B1">
      <w:pPr>
        <w:pStyle w:val="FORMATTEXT"/>
        <w:jc w:val="both"/>
      </w:pPr>
    </w:p>
    <w:p w14:paraId="2466935E" w14:textId="77777777" w:rsidR="00000000" w:rsidRPr="00944991" w:rsidRDefault="007F13B1">
      <w:pPr>
        <w:pStyle w:val="FORMATTEXT"/>
        <w:jc w:val="both"/>
      </w:pPr>
      <w:r w:rsidRPr="00944991">
        <w:t xml:space="preserve">постановляет: </w:t>
      </w:r>
    </w:p>
    <w:p w14:paraId="0E3040E3" w14:textId="77777777" w:rsidR="00000000" w:rsidRPr="00944991" w:rsidRDefault="007F13B1">
      <w:pPr>
        <w:pStyle w:val="FORMATTEXT"/>
        <w:ind w:firstLine="568"/>
        <w:jc w:val="both"/>
      </w:pPr>
      <w:r w:rsidRPr="00944991">
        <w:t>1. Установить, что:</w:t>
      </w:r>
    </w:p>
    <w:p w14:paraId="6C35FFBB" w14:textId="77777777" w:rsidR="00000000" w:rsidRPr="00944991" w:rsidRDefault="007F13B1">
      <w:pPr>
        <w:pStyle w:val="FORMATTEXT"/>
        <w:ind w:firstLine="568"/>
        <w:jc w:val="both"/>
      </w:pPr>
    </w:p>
    <w:p w14:paraId="6EA09CC5" w14:textId="77777777" w:rsidR="00000000" w:rsidRPr="00944991" w:rsidRDefault="007F13B1">
      <w:pPr>
        <w:pStyle w:val="FORMATTEXT"/>
        <w:ind w:firstLine="568"/>
        <w:jc w:val="both"/>
      </w:pPr>
      <w:r w:rsidRPr="00944991">
        <w:t>конкретный размер ставки регулярного платежа за пользование недрами по каждому</w:t>
      </w:r>
      <w:r w:rsidRPr="00944991">
        <w:t xml:space="preserve"> участку, расположенному на континентальном шельфе Российской Федерации, в исключительной экономической зоне Российской Федерации или за пределами Российской Федерации на территориях, находящихся под юрисдикцией Российской Федерации, а также арендуемых у и</w:t>
      </w:r>
      <w:r w:rsidRPr="00944991">
        <w:t>ностранных государств или используемых на основании международного договора (если иное не установлено международным договором), определяется Федеральным агентством по недропользованию в пределах минимальных и максимальных ставок, установленных законодатель</w:t>
      </w:r>
      <w:r w:rsidRPr="00944991">
        <w:t>ством Российской Федерации (абзац в редакции, введенной в действие с 20 апреля 2005 года постановлением Правительства Российской Федерации от 31 марта 2005 года N 174, - см. предыдущую редакцию);</w:t>
      </w:r>
    </w:p>
    <w:p w14:paraId="22AB2AE1" w14:textId="77777777" w:rsidR="00000000" w:rsidRPr="00944991" w:rsidRDefault="007F13B1">
      <w:pPr>
        <w:pStyle w:val="FORMATTEXT"/>
        <w:ind w:firstLine="568"/>
        <w:jc w:val="both"/>
      </w:pPr>
    </w:p>
    <w:p w14:paraId="1B98B037" w14:textId="77777777" w:rsidR="00000000" w:rsidRPr="00944991" w:rsidRDefault="007F13B1">
      <w:pPr>
        <w:pStyle w:val="FORMATTEXT"/>
        <w:ind w:firstLine="568"/>
        <w:jc w:val="both"/>
      </w:pPr>
      <w:r w:rsidRPr="00944991">
        <w:t>регулярные платежи за пользование недрами по указанным учас</w:t>
      </w:r>
      <w:r w:rsidRPr="00944991">
        <w:t>ткам уплачиваются пользователями недр, осуществляющими поиск и разведку месторождений, ежеквартально, не позднее последнего числа месяца, следующего за истекшим кварталом, равными долями, в размере одной четвертой суммы платежа, рассчитанного за год, по ме</w:t>
      </w:r>
      <w:r w:rsidRPr="00944991">
        <w:t>сту государственной регистрации пользователя недр (юридического или физического лица) и зачисляются в федеральный бюджет в соответствии с бюджетным законодательством Российской Федерации;</w:t>
      </w:r>
    </w:p>
    <w:p w14:paraId="4BACE37B" w14:textId="77777777" w:rsidR="00000000" w:rsidRPr="00944991" w:rsidRDefault="007F13B1">
      <w:pPr>
        <w:pStyle w:val="FORMATTEXT"/>
        <w:ind w:firstLine="568"/>
        <w:jc w:val="both"/>
      </w:pPr>
    </w:p>
    <w:p w14:paraId="429FB3AF" w14:textId="77777777" w:rsidR="00000000" w:rsidRPr="00944991" w:rsidRDefault="007F13B1">
      <w:pPr>
        <w:pStyle w:val="FORMATTEXT"/>
        <w:ind w:firstLine="568"/>
        <w:jc w:val="both"/>
      </w:pPr>
      <w:r w:rsidRPr="00944991">
        <w:t>указанные пользователи недр ежеквартально, не позднее последнего чи</w:t>
      </w:r>
      <w:r w:rsidRPr="00944991">
        <w:t xml:space="preserve">сла месяца, следующего за истекшим кварталом, представляют в Федеральную налоговую службу и Федеральное агентство по недропользованию расчеты регулярных платежей за пользование недрами по формам, утверждаемым Министерством финансов Российской Федерации по </w:t>
      </w:r>
      <w:r w:rsidRPr="00944991">
        <w:t>согласованию с Министерством природных ресурсов и экологии Российской Федерации (абзац в редакции, введенной в действие с 20 апреля 2005 года постановлением Правительства Российской Федерации от 31 марта 2005 года N 174; в редакции постановления Правительс</w:t>
      </w:r>
      <w:r w:rsidRPr="00944991">
        <w:t>тва Российской Федерации от 22 апреля 2009 года N 351 - см. предыдущую редакцию).</w:t>
      </w:r>
    </w:p>
    <w:p w14:paraId="03BD1DCA" w14:textId="77777777" w:rsidR="00000000" w:rsidRPr="00944991" w:rsidRDefault="007F13B1">
      <w:pPr>
        <w:pStyle w:val="FORMATTEXT"/>
        <w:ind w:firstLine="568"/>
        <w:jc w:val="both"/>
      </w:pPr>
    </w:p>
    <w:p w14:paraId="092C805D" w14:textId="77777777" w:rsidR="00000000" w:rsidRPr="00944991" w:rsidRDefault="007F13B1">
      <w:pPr>
        <w:pStyle w:val="FORMATTEXT"/>
        <w:ind w:firstLine="568"/>
        <w:jc w:val="both"/>
      </w:pPr>
      <w:r w:rsidRPr="00944991">
        <w:t>2. Признать утратившим силу постановление Правительства Российской Федерации от 29 декабря 2001 года N 926 "Об утверждении минимальных и максимальных ставок регулярных плате</w:t>
      </w:r>
      <w:r w:rsidRPr="00944991">
        <w:t>жей за пользование недрами и Правил уплаты регулярных платежей за пользование недрами" (Собрание законодательства Российской Федерации, 2002, N 1, ч. II, ст. 46).</w:t>
      </w:r>
    </w:p>
    <w:p w14:paraId="0B45292F" w14:textId="77777777" w:rsidR="00000000" w:rsidRPr="00944991" w:rsidRDefault="007F13B1">
      <w:pPr>
        <w:pStyle w:val="FORMATTEXT"/>
        <w:ind w:firstLine="568"/>
        <w:jc w:val="both"/>
      </w:pPr>
    </w:p>
    <w:p w14:paraId="7749A8CB" w14:textId="77777777" w:rsidR="00000000" w:rsidRPr="00944991" w:rsidRDefault="007F13B1">
      <w:pPr>
        <w:pStyle w:val="FORMATTEXT"/>
        <w:jc w:val="right"/>
      </w:pPr>
      <w:r w:rsidRPr="00944991">
        <w:lastRenderedPageBreak/>
        <w:t>Председатель Правительства</w:t>
      </w:r>
    </w:p>
    <w:p w14:paraId="5FDD60D7" w14:textId="77777777" w:rsidR="00000000" w:rsidRPr="00944991" w:rsidRDefault="007F13B1">
      <w:pPr>
        <w:pStyle w:val="FORMATTEXT"/>
        <w:jc w:val="right"/>
      </w:pPr>
      <w:r w:rsidRPr="00944991">
        <w:t>Российской Федерации</w:t>
      </w:r>
    </w:p>
    <w:p w14:paraId="4AD903ED" w14:textId="77777777" w:rsidR="00000000" w:rsidRPr="00944991" w:rsidRDefault="007F13B1">
      <w:pPr>
        <w:pStyle w:val="FORMATTEXT"/>
        <w:jc w:val="right"/>
      </w:pPr>
      <w:proofErr w:type="spellStart"/>
      <w:r w:rsidRPr="00944991">
        <w:t>М.Касьянов</w:t>
      </w:r>
      <w:proofErr w:type="spellEnd"/>
    </w:p>
    <w:p w14:paraId="0278838D" w14:textId="77777777" w:rsidR="00000000" w:rsidRPr="00944991" w:rsidRDefault="007F13B1">
      <w:pPr>
        <w:pStyle w:val="FORMATTEXT"/>
        <w:jc w:val="right"/>
      </w:pPr>
    </w:p>
    <w:p w14:paraId="645B73A4" w14:textId="77777777" w:rsidR="00000000" w:rsidRPr="00944991" w:rsidRDefault="007F13B1">
      <w:pPr>
        <w:pStyle w:val="FORMATTEXT"/>
        <w:jc w:val="right"/>
      </w:pPr>
      <w:r w:rsidRPr="00944991">
        <w:t xml:space="preserve">  </w:t>
      </w:r>
    </w:p>
    <w:p w14:paraId="237035FF" w14:textId="77777777" w:rsidR="00000000" w:rsidRPr="00944991" w:rsidRDefault="007F13B1">
      <w:pPr>
        <w:pStyle w:val="UNFORMATTEXT"/>
      </w:pPr>
    </w:p>
    <w:p w14:paraId="6C366A61" w14:textId="3E8E0243" w:rsidR="007F13B1" w:rsidRPr="00944991" w:rsidRDefault="007F13B1">
      <w:pPr>
        <w:pStyle w:val="UNFORMATTEXT"/>
      </w:pPr>
      <w:r w:rsidRPr="0094499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и условиях взимания регулярных платежей за пользование недрами с пользователей недр, осуществляющих поиск и разведку месторождений на континентальном шельфе Российской Федерации и в исключительной экономической зоне Российской Федерации, а такж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