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1522D" w:rsidRPr="0091522D" w:rsidRDefault="0091522D" w:rsidP="0091522D">
      <w:pPr>
        <w:spacing w:after="0"/>
        <w:jc w:val="center"/>
        <w:rPr>
          <w:rFonts w:ascii="Times New Roman" w:hAnsi="Times New Roman" w:cs="Times New Roman"/>
          <w:b/>
          <w:sz w:val="24"/>
          <w:szCs w:val="24"/>
        </w:rPr>
      </w:pPr>
      <w:r w:rsidRPr="0091522D">
        <w:rPr>
          <w:rFonts w:ascii="Times New Roman" w:hAnsi="Times New Roman" w:cs="Times New Roman"/>
          <w:b/>
          <w:sz w:val="24"/>
          <w:szCs w:val="24"/>
        </w:rP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в области охраны и использования особо охраняемых природных территорий Еврейской автономной области (с изменениями на 26 октября 2017 года)</w:t>
      </w:r>
    </w:p>
    <w:p w:rsidR="0091522D" w:rsidRPr="0091522D" w:rsidRDefault="0091522D" w:rsidP="0091522D">
      <w:pPr>
        <w:spacing w:after="0"/>
        <w:jc w:val="center"/>
        <w:rPr>
          <w:rFonts w:ascii="Times New Roman" w:hAnsi="Times New Roman" w:cs="Times New Roman"/>
          <w:b/>
          <w:sz w:val="24"/>
          <w:szCs w:val="24"/>
        </w:rPr>
      </w:pP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ПРАВИТЕЛЬСТВО ЕВРЕЙСКОЙ АВТОНОМНОЙ ОБЛАСТИ</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УПРАВЛЕНИЕ ПО ОХРАНЕ И ИСПОЛЬЗОВАНИЮ ОБЪЕКТОВ ЖИВОТНОГО МИРА</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ПРИКАЗ</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от 3 июля 2017 года N 77</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в области охраны и использования особо охраняемых природных территорий Еврейской автономной области</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(с изменениями на 26 октября 2017 года)</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(в ред. приказов управления по охране и использованию объектов животного мира правительства Еврейской автономной области от 03.10.2017 N 104, от 26.10.2017 N 116)</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постановлением правительства Еврейской автономной области от 27.12.2011 N 705-пп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ПРИКАЗЫВАЮ: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 Утвердить прилагаемый административный регламент исполнения государственной функции по осуществлению регионального государственного экологического надзора в области охраны и использования особо охраняемых природных территорий Еврейской автономной области.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 Контроль за исполнением настоящего приказа оставляю за собой.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 Настоящий приказ вступает в силу через 10 дней после дня его официального опубликования.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Начальник управления</w:t>
      </w:r>
    </w:p>
    <w:p w:rsid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А.Н.ФЕОКТИСТОВ</w:t>
      </w:r>
    </w:p>
    <w:p w:rsid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r w:rsidRPr="0091522D">
        <w:rPr>
          <w:rFonts w:ascii="Times New Roman" w:hAnsi="Times New Roman" w:cs="Times New Roman"/>
          <w:sz w:val="24"/>
          <w:szCs w:val="24"/>
        </w:rPr>
        <w:t>Административный регламент исполнения государственной функции по осуществлению регионального государственного экологического надзора в области охраны и использования особо охраняемых природных территорий Еврейской автономной области</w:t>
      </w: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УТВЕРЖДЕН</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приказом управления по охране</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и использованию объектов</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животного мира правительства</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Еврейской автономной области</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от 03.07.2017 N 77</w:t>
      </w:r>
    </w:p>
    <w:p w:rsidR="0091522D" w:rsidRPr="0091522D" w:rsidRDefault="0091522D" w:rsidP="0091522D">
      <w:pPr>
        <w:spacing w:after="0"/>
        <w:jc w:val="right"/>
        <w:rPr>
          <w:rFonts w:ascii="Times New Roman" w:hAnsi="Times New Roman" w:cs="Times New Roman"/>
          <w:sz w:val="24"/>
          <w:szCs w:val="24"/>
        </w:rPr>
      </w:pPr>
    </w:p>
    <w:p w:rsidR="0091522D" w:rsidRPr="0091522D" w:rsidRDefault="0091522D" w:rsidP="0091522D">
      <w:pPr>
        <w:spacing w:after="0"/>
        <w:jc w:val="right"/>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ред. приказов управления по охране и использованию объектов животного мира правительства Еврейской автономной области от 03.10.2017 N 104, от 26.10.2017 N 116)</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Раздел I. Общие положения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 Административный регламент исполнения органами государственной власти субъектов Российской Федерации государственной функции по осуществлению государственного экологического надзора в области охраны и использования особо охраняемых природных территорий регионального значения (далее - государственная функция) осуществляется управлением по охране и использованию объектов животного мира правительства Еврейской автономной области (далее - Управление) и подведомственным ему областным государственным казенным учреждением "Дирекция по охране объектов животного мира и ООПТ ЕАО" (далее - Учреждение).</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Наименование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2. Государственная функция по осуществлению государственного экологического надзора в области охраны и использования особо охраняемых природных территорий регионального значения (далее - государственная функция).</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Наименование органа исполнительной власти субъекта Российской Федерации, исполняющего государственную функцию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 Исполнение государственной функции осуществляется Управлением и Учреждением, находящимся в его ведении, в пределах их полномочий (далее - орган государственного надзора).</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Перечень нормативных правовых актов, регулирующих исполнение государственной функции, с указанием их реквизитов и источников официального опубликования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 Исполнение государственной функции регулируется: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Конституцией Российской Федерации ("Российская газета", N 7, 21.01.2009);</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Кодексом Российской Федерации об административных правонарушениях от 30.12.2001 N 195-ФЗ (далее -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("Российская газета", N 256, 31.12.2001);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 защите прав юридических лиц и индивидуальных предпринимателей") ("Российская газета", 30.12.2008, N 266; 29.12.2009, N 252);</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Федеральным законом от 02.05.2006 N 59-ФЗ "О порядке рассмотрения обращений граждан Российской Федерации" ("Российская газета", N 95, 05.05.2006);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30.05.2011, N 22, ст. 3169);</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w:t>
      </w:r>
      <w:r w:rsidRPr="0091522D">
        <w:rPr>
          <w:rFonts w:ascii="Times New Roman" w:hAnsi="Times New Roman" w:cs="Times New Roman"/>
          <w:sz w:val="24"/>
          <w:szCs w:val="24"/>
        </w:rPr>
        <w:lastRenderedPageBreak/>
        <w:t>индивидуальных предпринимателей при осуществлении государственного контроля (надзора) и муниципального контроля" ("Российская газета", N 85, 14.05.2009);</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постановлением правительства Еврейской автономной области от 13.11.2015 N 496-пп "Об осуществлении регионального государственного экологического надзора в области охраны и использования особо охраняемых природных территорий Еврейской автономной области ("Биробиджанская звезда", 20.11.2015, N 82);</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постановлением правительства Еврейской автономной области от 03.09.2013 N 423-пп "Об утверждении Положений о государственных природных заказниках областного значения" ("Биробиджанская звезда", 20.09.2013, N 69);</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постановлением правительства Еврейской автономной области от 14.02.2017 N 28-пп "Об утверждении паспортов памятников природы областного значения" (Официальный интернет-портал правовой информации http://www.pravo.gov.ru, 16.02.2017; сетевое издание "Сборник правовых актов Еврейской автономной области и иной официальной информации" http://npa79.eao.ru, 28.02.2017);</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постановлением правительства Еврейской автономной области от 17.02.2017 N 23 "Об охранных зонах памятников природы Еврейской автономной области" (сетевое издание "Сборник правовых актов Еврейской автономной области и иной официальной информации" http://npa79.eao.ru, 13.03.2017);</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законом Еврейской автономной области от 29.06.2011 N 968-ОЗ "Об особо охраняемых природных территориях областного и местного значения" ("Биробиджанская звезда", 13.07.2011, N 50).</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Задачи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 Задачами государственного надзора в области охраны и использования особо охраняемых природных территорий регионального значения (далее - ООПТ ЕАО) являются: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установленных в соответствии с международными договорами Российской Федерации,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требований в области охраны окружающей среды, касающихся: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 режима ООПТ ЕАО;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б) особого правового режима использования земельных участков, природных ресурсов и иных объектов недвижимости, расположенных в границах ООПТ ЕАО;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режима охранных зон ООПТ ЕАО.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5 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Права и обязанности должностных лиц при осуществлении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 Должностные лица органа государственного надзора, являющиеся государственными инспекторами, в пределах своих полномочий имеют право в установленном порядке: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w:t>
      </w:r>
      <w:r w:rsidRPr="0091522D">
        <w:rPr>
          <w:rFonts w:ascii="Times New Roman" w:hAnsi="Times New Roman" w:cs="Times New Roman"/>
          <w:sz w:val="24"/>
          <w:szCs w:val="24"/>
        </w:rPr>
        <w:lastRenderedPageBreak/>
        <w:t>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предъявлять иски физическим и юридическим лицам о взыскании средств в счет возмещения ущерба, нанесенного природным комплексам и объектам ООПТ ЕАО, вследствие нарушения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запрашивать в целях проверки у граждан, находящихся на ООПТ ЕАО, разрешение на право пребывания на указанных особо охраняемых природных территориях;</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запрашивать в целях проверки у юридических лиц, индивидуальных предпринимателей документы на право осуществления природопользования и иной деятельности на ООПТ ЕАО;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задерживать на ООПТ ЕАО граждан, нарушивших законодательство Российской Федерации и Еврейской автономной области об особо охраняемых природных территориях, и доставлять указанных граждан в правоохранительные органы;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производить на ООПТ ЕАО досмотр транспортных средств, личных вещей граждан;</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изымать у граждан, нарушивших законодательство Российской Федерации и Еврейской автономной области на ООПТ ЕАО, продукцию и орудия незаконного природопользования, транспортные средства и соответствующие документы;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применять при исполнении служебных обязанностей в порядке, установленном законодательством Российской Федерации, специальные средства - наручники, резиновые палки, слезоточивый газ, устройства для принудительной остановки транспорта, служебных собак;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хранить, носить и применять служебное огнестрельное оружие при осуществлении задач, возложенных на государственных инспекторов в области охраны окружающей среды Федеральным законом от 14.03.1995 N 33-ФЗ "Об особо охраняемых природных территориях", и при исполнении служебных обязанностей;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иные права, предусмотренные Федеральными законами от 14.03.1995 N 33-ФЗ "Об особо охраняемых природных территориях", от 10.01.2002 N 7-ФЗ "Об охране окружающей среды" 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6 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 Должностные лица органа государственного надзора при осуществлении государственной функции обязаны: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в области охраны и использования особо охраняемых природных территорий регионального значения;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соблюдать ограничения, предусмотренные в статье 15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соблюдать законодательство Российской Федерации, права и законные интересы проверяемого лица;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проводить проверку на основании приказа начальника, заместителя начальника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начальника, заместителя начальника органа государственного надзора и в случае, предусмотренном частью 5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 копии документа о согласовании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не препятствовать руководителю, иному должностному лицу или уполномоченному представителю юридического лица присутствовать при проведении проверки и давать разъяснения по вопросам, относящимся к предмету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предоставлять руководителю, иному должностному лицу или уполномоченному представителю юридического лица, присутствующему при проведении проверки, информацию и документы, относящиеся к предмету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знакомить руководителя, иное должностное лицо или уполномоченного представителя проверяемого лица с результатами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проверяемых;</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доказывать обоснованность своих действий при их обжаловании проверяемым лицом в порядке, установленном законодательством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соблюдать сроки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не требовать от проверяемого лица документы и иные сведения, представление которых не предусмотрено законодательством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перед началом проведения выездной проверки по просьбе руководителя, иного должностного лица или уполномоченного представителя проверяемого лица ознакомить их с положениями административного регламента (при его наличии), в соответствии с которым проводится проверка;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осуществлять запись о проведенной проверке в журнале учета проверок в случае его наличия;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абзац исключен. - Приказ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Права и обязанности лиц, в отношении которых осуществляются мероприятия по государственному надзору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граждане при проведении проверки имеют право: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непосредственно присутствовать при проведении проверки, давать объяснения по вопросам, относящимся к предмету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получать от органа государственного надзора, его должностных лиц информацию, которая относится к предмету проверки и представление которой предусмотрено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надзора, представлять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знакомится с документами и (или) информацией, полученными органом государственного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представлять документы и (или) информацию, запрашиваемые в рамках межведомственного информационного взаимодействия, в орган государственного надзора по собственной инициативе;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обжаловать действия (бездействие) должностных лиц органа государственного надзора,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иные права, предусмотренные в статье 21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вправе вести журнал учета проверок по типовой форме.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 Граждане при проведении проверки имеют право: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непосредственно присутствовать при проведении проверки, давать объяснения по вопросам, относящимся к предмету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получать от органа государственного надзора, его должностных лиц информацию, которая относится к предмету проверки и представление которой предусмотрено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надзора, представлять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знакомиться с документами и (или) информацией, полученными органом государственного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представлять документы и (или) информацию, запрашиваемые в рамках межведомственного информационного взаимодействия, в орган государственного надзора по собственной инициативе;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обжаловать действия (бездействие) должностных лиц органа государственного надзора,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 Юридические лица и индивидуальные предприниматели при проведении проверки обязаны: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представлять информацию и документы, касающиеся предмета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давать объяснения и сведения по вопросам, возникающим при проведении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абзац исключен. - Приказ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 Граждане при проведении проверки обязаны: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представлять информацию и документы, касающиеся предмета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давать объяснения и сведения по вопросам, возникающим при проведении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Описание результата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12. Результатом исполнения государственной функции является установление факта соблюдения (несоблюдения) юридическими лицами, индивидуальными предпринимателями и гражданами требований в области охраны и использования особо охраняемых природных территорий регионального значения, а в случае выявления правонарушения - возбуждение и осуществление производства по делу об административных правонарушениях в соответствии с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 результатам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составляется акт проверки соблюдения требований в области охраны и использования особо охраняемых природных территорий регионального значения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выдается предписание об устранении нарушений (в случае выявления при проведении проверки нарушений юридическим лицом, индивидуальным предпринимателем требований в области охраны и использования особо охраняемых природных территорий регионального значения);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возбуждается дело об административном правонарушении (в случае выявления при проведении проверки нарушений юридическим лицом, индивидуальным предпринимателем и гражданами требований в области охраны и использования особо охраняемых природных территорий регионального значения, если эти нарушения содержат состав административного правонарушения).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12.1. Сведения о размере платы за услуги организации (организаций), участвующей (участвующих) в исполнении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исполнении государственной функции не требуется оказание услуг иной организации (иных организаций), участвующей (участвующих) в проведении мероприятий по контролю (надзору). В связи с чем размер платы за услуги организации (организаций), участвующей (участвующих) в исполнении государственной функций, а также основания и порядок ее взимания в административном регламенте не предусматриваются.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12.1 введен приказом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Раздел II. Требования к порядку исполнения государственных функций</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Порядок информирования об исполнении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 Информация о месте нахождения, графике работы, справочные телефоны, адреса официальных сайтов в сети Интернет, адреса электронной почты органа государственного надзора приведены в приложении N 1 к административному регламенту.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14. Помещения органа государственного надзора оборудуются информационными стендами, на которых размещается следующая информация: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почтовый адрес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адрес официального сайта органа государственного надзора в сети Интернет, адрес электронной почты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порядок получения консультаций по процедуре осуществления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перечень документов, которые могут быть предъявлены заявителями в качестве удостоверяющих личность;</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выдержки из нормативных правовых актов, содержащих нормы, регулирующие деятельность по исполнению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текст административного регламента с приложениями;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описание конечного результата предоставления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исчерпывающая информация о порядке предоставления государственной функции (в текстовом и (или) графическом, схематическом виде) со ссылкой на административный регламент;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справочные телефоны, в том числе номер телефона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номера кабинетов, фамилии, имена, отчества (при наличии) и должности сотрудников соответствующих структурных подразделений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график работы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Тексты материалов печатаются удобным для чтения шрифтом (размер не менее 14), без исправлений, наиболее важные места подчеркиваются.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15. На официальном сайте органа государственного надзора в сети Интернет размещается следующая информация: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полное наименование и почтовый адрес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номер телефона, справочные номера телефонов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график работы органа государственного надзора, структурных подразделений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требования к письменным и устным обращениям о предоставлении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перечень представляемых юридическими лицами и индивидуальными предпринимателями документов;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перечень типовых, наиболее часто задаваемых заявителями вопросов и ответы на них (связанные с осуществлением государственного надзора в установленной сфере деятельности);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выдержки из нормативных правовых актов, содержащих нормы, регулирующие деятельность по исполнению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краткое описание порядка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16. Орган государственного надзора предоставляет проверяемым лицам с использованием телефона следующую информацию: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 графике работы органа государственного надзора, ответственного за исполнение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 почтовом адресе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об адресе официального сайта органа государственного надзора в сети Интернет;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 портале государственных и муниципальных услуг Еврейской автономной области.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17. Информация о процедуре исполнения государственной функции предоставляется: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лично;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 телефону;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 почте;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 портале государственных и муниципальных услуг Еврейской автономной области;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 электронной почте (при ее наличии).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18. Обязательный перечень предоставляемой информации о процедуре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входящие номера, под которыми зарегистрированы в системе делопроизводства материалы проверки и иные документы;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решения по конкретному обращению и прилагаемым материалам;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нормативные правовые акты по вопросам исполнения государственной функции (наименование, номер, дата принятия нормативного правового акта);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перечень документов, представление которых необходимо для осуществления административных процедур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место размещения на официальном сайте органа государственного надзора справочных материалов по вопросам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19. Если информация о процедурах исполнения государственной функции, полученная в органе государственного надзора, не удовлетворяет заявителей, то они по телефону или в письменном виде могут обратиться в орган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20. Основными требованиями к информированию заявителей являются: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достоверность предоставляемой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четкость в изложении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полнота информирования;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наглядность форм предоставляемой информации (при письменном информировании);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удобство и доступность получения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оперативность предоставления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21. Информирование заявителей может быть индивидуальным или публичным.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22. Информирование проводится в форме: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устного информирования;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письменного информирования.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23. Индивидуальное устное информирование осуществляется структурными подразделениями органа государственного надзора при обращении заявителей за информацией лично или по телефону.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24. Специалист подразделения, осуществляющий индивидуальное устное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 Время ожидания заявителя при индивидуальном устном информировании не превышает 15 минут.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25. Индивидуальное устное информирование каждого заявителя специалист подразделения осуществляет не более 10 минут.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26. Индивидуальное письменное информирование осуществляется путем направления ответов почтовым отправлением или посредством официальных сайтов в соответствии с требованиями, установленными Федеральным законом от 02.05.2006 N 59-ФЗ "О порядке рассмотрения обращений граждан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27. Публичное информирование осуществляется в следующих формах:</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размещение информации на официальном сайте в сети Интернет;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размещение информации в средствах массовой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размещение информации на информационных стендах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28. Размещение информационных материалов в средствах массовой информации контролируется должностными лицами, уполномоченными на это руководителем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29. Должностные лица при ответе на устные и письменные обращения заявителей, телефонные звонки обязаны соблюдать следующие требования к форме и характеру взаимодействия должностных лиц с заявителями: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 ответе на телефонные звонки сотрудник, осуществляющий прием и информирование, сняв трубку, должен назвать фамилию, имя, отчество, занимаемую должность и наименование органа государственного надзора.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осуществляющий прием и информирование, должен кратко подвести итоги и перечислить меры, которые надо принять (кто именно, когда и что должен сделать);</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ответы на письменные обращения направляются в письменном виде и должны содержать: ответы на поставленные вопросы, фамилию, инициалы и номер телефона исполнителя. Ответ подписывается руководителем, заместителем руководителя или уполномоченным лицом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специалисты, осуществляющие прием и информирование (по телефону или лично), должны корректно и внимательно относиться к заявителям, не унижая их чести и достоинства. Информирование должно проводиться без больших пауз, лишних слов, оборотов и эмоций;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специалисты, осуществляющие прием и информирование, не осуществляют консультирование заявителей о стандартных процедурах и условиях исполнения государственной функции, влияющее прямо или косвенно на индивидуальные решения заявителей.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30. В случае если сведения, изложенные в обращении, не относятся к компетенции органа государственного надзора, обращение направляется в компетентные органы по подведомственности для принятия решения. Уведомление о направлении обращения в компетентные органы по подведомственности направляется заявителю в письменном виде или по электронной почте в течение семи дней.</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Срок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31. Плановые проверки проводятся в сроки, предусмотренные ежегодным планом проведения плановых проверок.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Внеплановые проверки проводятся в сроки, предусмотренные приказом органа государственного надзора о проведении внеплановой проверки, общий срок которых в отношении одного субъекта малого предпринимательства при проведении плановых выездных проверок не может превышать пятидесяти часов для малого предприятия и пятнадцати часов для </w:t>
      </w:r>
      <w:proofErr w:type="spellStart"/>
      <w:r w:rsidRPr="0091522D">
        <w:rPr>
          <w:rFonts w:ascii="Times New Roman" w:hAnsi="Times New Roman" w:cs="Times New Roman"/>
          <w:sz w:val="24"/>
          <w:szCs w:val="24"/>
        </w:rPr>
        <w:t>микропредприятия</w:t>
      </w:r>
      <w:proofErr w:type="spellEnd"/>
      <w:r w:rsidRPr="0091522D">
        <w:rPr>
          <w:rFonts w:ascii="Times New Roman" w:hAnsi="Times New Roman" w:cs="Times New Roman"/>
          <w:sz w:val="24"/>
          <w:szCs w:val="24"/>
        </w:rPr>
        <w:t xml:space="preserve"> в год.</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Общий срок проведения как плановой, так и внеплановой проверки (с даты начала проверки и до даты составления акта по результатам проверки) не может превышать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надзора, проводящих плановую выездную проверку, срок проведения плановой выездной проверки может быть продлен руководителем органа государственного надзора не более чем на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необходимости при проведении проверки, указанной в части 2 статьи 13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надзора на срок, необходимый для осуществления межведомственного информационного взаимодействия, но не более чем на 10 рабочих дней.</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Сведения о размере платы за услуги организации (организаций), участвующей (участвующих) в исполнении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33. При исполнении государственной функции с лица, в отношении которого проводятся мероприятия по контролю (надзору), не взимается плата за услуги организации (организаций), участвующей (участвующих) в ее исполнении.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34. Исполнение государственной функции включает в себя следующие административные процедуры: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организацию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проведение мероприятий по контролю без взаимодействия с юридическими лицами, индивидуальными предпринимателями;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истребование документов в рамках межведомственного взаимодействия;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проведение 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проведение 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проведение внеплановой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проведение внеплановой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составление акта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рассмотрение акта проверки проверяющим;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выдачу предписания об устранении выявленных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составление протокола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Блок-схема последовательности действий исполнения государственной функции осуществления регионального государственного надзора в области охраны и использования особо охраняемых природных территорий Еврейской автономной области приведена в приложении N 2 к административному регламенту.</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Организация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35. Основанием для начала выполнения административной процедуры по организации проведения проверки (далее - административная процедура) является: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плановой проверке - наступление даты проведения плановой проверки, предусмотренной ежегодным планом проведения плановых проверок;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внеплановой проверке - наступление оснований, предусмотренных частью 2 статьи 10, частью 3 и частью 7 статьи 12 Федерального закона "О защите прав юридических лиц и индивидуальных предпринимателей".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36. Должностное лицо Управления, уполномоченное на проведение проверки, является ответственным за организацию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37. Ответственный за организацию проведения проверки готовит и представляет начальнику Управления (заместителю начальника Управления) на подпись проект приказа Управления о проведении проверки по форме, утвержденной 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Начальник Управления (заместитель начальника Управления) в течение 1 рабочего дня подписывает приказ Управления о проведении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несогласия начальника Управления (заместителя начальника управления) с проектом приказа Управления о проведении проверки он возвращается ответственному за организацию проведения проверки на доработку с указанием конкретных причин несогласия.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Устранение причин возврата на доработку проекта приказа Управления о проведении проверки, его повторное представление на подпись заместителю начальника Управления производятся в сроки, исключающие возможность нарушения установленных сроков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Подписанный приказ Управления о проведении проверки передается на регистрацию должностному лицу Управления, ответственному за документационное обеспечение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Приказ Управления о проведении плановой проверки должен быть издан не менее чем за 5 рабочих дней до даты начала ее проведения (в случае проведения внеплановой проверки - не менее чем за 1 рабочий день до даты начала ее проведения) и передан должностным лицом Управления, ответственным за документационное обеспечение Управления, ответственному за организацию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получении подписанного приказа Управления о проведении проверки ответственный за организацию проведения проверки не позднее чем за три рабочих дня до начала проведения плановой проверки и не менее чем за 24 часа до начала проведения внеплановой проверки уведомляет проверяемого о проведении проверки посредством направления заверенной в установленном порядке копии приказа Управления о проведении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Плановые проверки на территории опережающего социально-экономического развития (далее - ТОР) в отношении индивидуальных предпринимателей, юридических лиц, имеющих статус резидентов территорий опережающего социально-экономического развития (далее - резиденты ТОР), проводятся в виде совместных проверок с органами государственного контроля (надзора) и органами муниципального контроля в порядке, установленном правительством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При организации проведения внеплановой проверки, проводимой на ТОР в отношении резидентов ТОР, в целях согласования проведения внеплановой проверки должностное лицо органа </w:t>
      </w:r>
      <w:r w:rsidRPr="0091522D">
        <w:rPr>
          <w:rFonts w:ascii="Times New Roman" w:hAnsi="Times New Roman" w:cs="Times New Roman"/>
          <w:sz w:val="24"/>
          <w:szCs w:val="24"/>
        </w:rPr>
        <w:lastRenderedPageBreak/>
        <w:t xml:space="preserve">государственного надзора, уполномоченное на проведение проверки, представляет и направляет в Министерство Российской Федерации по развитию Дальнего востока (далее - </w:t>
      </w:r>
      <w:proofErr w:type="spellStart"/>
      <w:r w:rsidRPr="0091522D">
        <w:rPr>
          <w:rFonts w:ascii="Times New Roman" w:hAnsi="Times New Roman" w:cs="Times New Roman"/>
          <w:sz w:val="24"/>
          <w:szCs w:val="24"/>
        </w:rPr>
        <w:t>Минвостокразвития</w:t>
      </w:r>
      <w:proofErr w:type="spellEnd"/>
      <w:r w:rsidRPr="0091522D">
        <w:rPr>
          <w:rFonts w:ascii="Times New Roman" w:hAnsi="Times New Roman" w:cs="Times New Roman"/>
          <w:sz w:val="24"/>
          <w:szCs w:val="24"/>
        </w:rPr>
        <w:t xml:space="preserve"> России) копию приказа о проведении внеплановой проверки и документы, которые содержат сведения, послужившие основанием для ее проведения в порядке, установленном </w:t>
      </w:r>
      <w:proofErr w:type="spellStart"/>
      <w:r w:rsidRPr="0091522D">
        <w:rPr>
          <w:rFonts w:ascii="Times New Roman" w:hAnsi="Times New Roman" w:cs="Times New Roman"/>
          <w:sz w:val="24"/>
          <w:szCs w:val="24"/>
        </w:rPr>
        <w:t>Минвостокразвития</w:t>
      </w:r>
      <w:proofErr w:type="spellEnd"/>
      <w:r w:rsidRPr="0091522D">
        <w:rPr>
          <w:rFonts w:ascii="Times New Roman" w:hAnsi="Times New Roman" w:cs="Times New Roman"/>
          <w:sz w:val="24"/>
          <w:szCs w:val="24"/>
        </w:rPr>
        <w:t xml:space="preserve"> России.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должностное лицо органа государственного надзора, уполномоченное на проведение проверки, вправе приступить к проведению внеплановой выездной проверки незамедлительно с извещением органов прокуратуры, </w:t>
      </w:r>
      <w:proofErr w:type="spellStart"/>
      <w:r w:rsidRPr="0091522D">
        <w:rPr>
          <w:rFonts w:ascii="Times New Roman" w:hAnsi="Times New Roman" w:cs="Times New Roman"/>
          <w:sz w:val="24"/>
          <w:szCs w:val="24"/>
        </w:rPr>
        <w:t>Минвостокразвития</w:t>
      </w:r>
      <w:proofErr w:type="spellEnd"/>
      <w:r w:rsidRPr="0091522D">
        <w:rPr>
          <w:rFonts w:ascii="Times New Roman" w:hAnsi="Times New Roman" w:cs="Times New Roman"/>
          <w:sz w:val="24"/>
          <w:szCs w:val="24"/>
        </w:rPr>
        <w:t xml:space="preserve"> России о проведении мероприятий по контролю посредством направления приказа управления по охране и использованию объектов животного мира правительства Еврейской автономной области о проведении внеплановой проверки и документов, которые содержат сведения, послужившие основанием ее проведения, в течение двадцати четырех часов.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38. При поступлении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предусмотренных подпунктами "а" и "б" пункта 2 части 2 статьи 10 Федерального закона "О защите прав юридических лиц и индивидуальных предпринимателей", должностное лицо Управления, уполномоченное на проведение проверки, в случае отсутствия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подпунктах "а" и "б" пункта 2 части 2 статьи 10 Федерального закона "О защите прав юридических лиц и индивидуальных предпринимателей", организует проведение предварительной проверки. Срок проведения предварительной проверки не должен превышать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ходе проведения предварительной проверки должностным лицом Управления, уполномоченным на проведение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проверяемого, имеющихся в распоряжении Управления, при необходимости проводятся мероприятия по контролю, осуществляемые без взаимодействия с проверяемым и без возложения на него обязанности по представлению информации и исполнению требований Управления. В рамках предварительной проверки у проверяемого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Если после начала предварительной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 начальник Управления (заместитель начальника Управления) принимает решение о прекращении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подпунктах "а" и "б" пункта 2 части 2 статьи 10 Федерального закона "О защите прав юридических лиц и индивидуальных предпринимателей", должностное лицо Управления, уполномоченное на проведение проверки, подготавливает мотивированное представление о назначении внеплановой документарной проверки и (или) выездной проверки по основаниям, указанным в пункте 2 части 2 статьи 10 Федерального закона "О защите прав юридических лиц и индивидуальных предпринимателей", и передает его начальнику Управления (заместителю начальника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Начальник Управления (заместитель начальника Управления) в день получения мотивированного представления о назначении внеплановой документарной проверки и (или) выездной проверки принимает решение о назначении внеплановой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Должностное лицо Управления, уполномоченное на проведение проверки, организовывает проведение проверки в соответствии с административным действием, предусмотренным пунктом 36.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39. Критерии принятия решений в рамках административной процедуры организации проведения проверки определяются в соответствии с основаниями для организации проведения проверок.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40. Результатом административной процедуры организации проведения проверки является приказ Управления о проведении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41. Способом фиксации результата административной процедуры является приказ Управления о проведении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Проведение мероприятий по контролю без взаимодействия с юридическими лицами, индивидуальными предпринимателями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42. Основанием для начала административной процедуры по проведению мероприятий по контролю без взаимодействия с юридическими лицами, индивидуальными предпринимателями (далее - административная процедура) является задание на проведение таких мероприятий, утвержденное начальником или заместителем начальника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43.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мероприятий по контролю без взаимодействия с юридическими лицами, индивидуальными предпринимателями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44. Мероприятия по контролю без взаимодействия с юридическими лицами, индивидуальными предпринимателями проводятся проверяющим по месту нахождения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процессе проведения мероприятий по контролю без взаимодействия с юридическими лицами, индивидуальными предпринимателями проверяющим осуществляется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возложена на такие лица в соответствии с федеральными законами. Наблюдение за соблюдением обязательных требований проверяющим осуществляется в том числе посредством использования федеральных государственных информационных систем.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проверяющий принимает в пределах своей компетенции меры пресечению таких нарушений, а также готовит в письменной форме мотивированное представление с информацией о выявленных нарушениях и направляет начальнику или заместителю начальника Управления для принятия при необходимости решения о назначении внеплановой проверки по основаниям, </w:t>
      </w:r>
      <w:r w:rsidRPr="0091522D">
        <w:rPr>
          <w:rFonts w:ascii="Times New Roman" w:hAnsi="Times New Roman" w:cs="Times New Roman"/>
          <w:sz w:val="24"/>
          <w:szCs w:val="24"/>
        </w:rPr>
        <w:lastRenderedPageBreak/>
        <w:t>указанным в пункте 2 части 2 статьи 10 Федерального закона "О защите прав юридических лиц и индивидуальных предпринимателей".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выявления при проведении мероприятий по контролю без взаимодействия с юридическими лицами, индивидуальными предпринимателями сведений о готовящихся нарушениях или о признаках нарушений обязательных требований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проверяющий готовит предостережение о недопустимости нарушения обязательных требований, в котором предлагает юридическому лицу, индивидуальному предпринимателю принять меры по обеспечению соблюдения указанных требований и уведомить об этом в установленный срок Управление. При оформлении предостережения о недопустимости нарушения обязательных требований проверяющий обязан предусмотреть в нем указания на соответствующие обязательные требования, нормативный правовой акт, их устанавливающий,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Подготовленное предостережение о недопустимости нарушения обязательных требований проверяющий передает на подпись начальнику или заместителю начальника Управления, а после подписания передает на регистрацию и направляет юридическому лицу, индивидуальному предпринимателю. Составление и направление предостережения о недопустимости нарушения обязательных требований осуществляются в порядке, определенном Правительством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45. Срок проведения мероприятий по контролю без взаимодействия с юридическими лицами, индивидуальными предпринимателями - не более 30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46. Критерии принятия решений при выполнении административной процедуры определяются выявленными нарушениями обязательных требований, предусмотренных законодательством, или сведениями о готовящихся нарушениях или признаках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47. Результатом административного действия является выявление нарушений обязательных требований и принятие решения о подготовке представления с информацией о выявленных нарушениях или выявление сведений о готовящихся нарушениях или признаках нарушений обязательных требований и принятие решения о подготовке предостережения о недопустимости нарушения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48. Способом фиксации результата административной процедуры является оформление и подписание начальником или заместителем начальника Управления представления с информацией о выявленных нарушениях или предостережения о недопустимости нарушения обязательных требований.</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Истребование необходимых документов и (или) информации в рамках межведомственного информационного взаимодействия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49. Основанием для начала административной процедуры по истребованию необходимых документов и (или) информации в рамках межведомственного информационного взаимодействия (далее - административная процедура) является наступление срока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Должностным лицом, ответственным за выполнение административной процедуры, является специалист, ответственный за проведение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50. В целях получения о проверяемом сведений, включенных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19.04.2016 N 724-р, специалист, ответственный за проведение проверки, при необходимости формирует запросы в Управление Федеральной налоговой службы по Еврейской автономной области в целях получения сведений из Единого реестра субъектов малого и среднего предпринимательства.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51. Специалист, ответственный за проведение проверки, направляет запросы посредством единой системы межведомственного электронного взаимодействия (далее - СМЭВ) и подключаемой к ней региональной системе межведомственного электронного взаимодействия. В случае отсутствия технической возможности осуществления межведомственного информационного взаимодействия </w:t>
      </w:r>
      <w:r w:rsidRPr="0091522D">
        <w:rPr>
          <w:rFonts w:ascii="Times New Roman" w:hAnsi="Times New Roman" w:cs="Times New Roman"/>
          <w:sz w:val="24"/>
          <w:szCs w:val="24"/>
        </w:rPr>
        <w:lastRenderedPageBreak/>
        <w:t>в электронной форме запросы и ответы на них направляются на бумажном носителе с использованием средств почтовой или факсимильной связи. Запросы, направляемые по почте, факсом, курьером подписываются начальником Управления или заместителем начальника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Запросы, направляемые по электронной почте, заверяются электронной цифровой подписью.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Запросы, направляемые с использованием СМЭВ, удостоверяются электронной цифровой подписью или </w:t>
      </w:r>
      <w:proofErr w:type="spellStart"/>
      <w:r w:rsidRPr="0091522D">
        <w:rPr>
          <w:rFonts w:ascii="Times New Roman" w:hAnsi="Times New Roman" w:cs="Times New Roman"/>
          <w:sz w:val="24"/>
          <w:szCs w:val="24"/>
        </w:rPr>
        <w:t>логин-паролем</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52. Срок выполнения административной процедуры составляет 5 рабочих дней со дня наступления срока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53. Критерием принятия решений при выполнении административной процедуры является необходимость получения сведений о проверяемом, необходимых для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54. Результатом административной процедуры является направление запросов в органы и организации.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55. Результат административной процедуры фиксируется: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 направлении запроса посредством почтовой связи, электронной почты, факсом, курьером - в журнале исходящей корреспонденции;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 направлении запроса с использованием СМЭВ - в региональной системе межведомственного информационного электронного взаимодействия.</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Проведение 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56. Основанием для начала административной процедуры по проведению плановой документарной проверки (далее - административная процедура) является приказ Управления о проведении 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57.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плановой документарной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58. Предметом плановой документарной проверки являются сведения, содержащиеся в документах проверяемого, связанных с исполнением обязательных требований, исполнением предписаний и приказов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Плановая документарная проверка проводится по месту нахождения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процессе проведения плановой документарной проверки проверяющим в первую очередь рассматриваются документы проверяемого, имеющиеся в приказе Управления, в том числе акты предыдущих проверок и иные документы о результатах осуществленного в отношении этого проверяемого надзора за соблюдением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если достоверность сведений, содержащихся в документах, имеющихся в приказе Управления, вызывает обоснованные сомнения либо эти сведения не позволяют оценить соблюдение проверяемым обязательных требований, проверяющий готовит и направляет в адрес юридического лица, индивидуального предпринимателя мотивированный запрос за подписью заместителя начальника Управления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приказа Управления о проведении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течение 10 рабочих дней со дня получения мотивированного запроса проверяемый обязан направить в Управление указанные в запросе документы.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лица или уполномоченного представителя. Проверяемый вправе представить указанные в запросе документы в форме электронных документов, подписанных усиленной квалифицированной электронной подписью. В случае если в ходе проведения плановой документарной проверки выявлены ошибки и (или) противоречия в представленных проверяемым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надзора за соблюдением обязательных требований, информация об этом направляется проверяемому с </w:t>
      </w:r>
      <w:r w:rsidRPr="0091522D">
        <w:rPr>
          <w:rFonts w:ascii="Times New Roman" w:hAnsi="Times New Roman" w:cs="Times New Roman"/>
          <w:sz w:val="24"/>
          <w:szCs w:val="24"/>
        </w:rPr>
        <w:lastRenderedPageBreak/>
        <w:t>требованием представить в течение 10 рабочих дней необходимые пояснения в письменной форме.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Проверяемый,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 защите прав юридических лиц и индивидуальных предпринимателей" сведений, вправе дополнительно представить в Управление документы, подтверждающие достоверность ранее представленных документов.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Проверяющий рассматривает представленные руководителем или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Управление установит признаки нарушения соблюдения обязательных требований, проверяющий вправе провести выездную проверку на основании приказа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проведении плановой документарной проверки Управление не вправе требовать у проверяемого сведения и документы, не относящиеся к предмету плановой документарной проверки, а также сведения и документы, которые могут быть получены Управлением от иных органов государственного контроля (надзора), органов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59. Срок проведения плановой документарной проверки - не более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Срок проведения плановой проверки, проводимой на ТОР в отношении резидентов ТОР, составляет не более чем пятнадцать рабочих дней с даты начала ее проведения. В отношении одного резидента ТОР,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w:t>
      </w:r>
      <w:proofErr w:type="spellStart"/>
      <w:r w:rsidRPr="0091522D">
        <w:rPr>
          <w:rFonts w:ascii="Times New Roman" w:hAnsi="Times New Roman" w:cs="Times New Roman"/>
          <w:sz w:val="24"/>
          <w:szCs w:val="24"/>
        </w:rPr>
        <w:t>микропредприятия</w:t>
      </w:r>
      <w:proofErr w:type="spellEnd"/>
      <w:r w:rsidRPr="0091522D">
        <w:rPr>
          <w:rFonts w:ascii="Times New Roman" w:hAnsi="Times New Roman" w:cs="Times New Roman"/>
          <w:sz w:val="24"/>
          <w:szCs w:val="24"/>
        </w:rPr>
        <w:t xml:space="preserve"> в год.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проводящих проверку, срок проведения проверки продлевается, но не более чем на десять рабочих дней в отношении малых предприятий и не более чем на десять часов в отношении </w:t>
      </w:r>
      <w:proofErr w:type="spellStart"/>
      <w:r w:rsidRPr="0091522D">
        <w:rPr>
          <w:rFonts w:ascii="Times New Roman" w:hAnsi="Times New Roman" w:cs="Times New Roman"/>
          <w:sz w:val="24"/>
          <w:szCs w:val="24"/>
        </w:rPr>
        <w:t>микропредприятий</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60. Критерии принятия решений в рамках административной процедуры проведения плановой документарной проверки определяются в соответствии с обязательными требованиями.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61. Результатом административного действия является установление факта наличия либо отсутствия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62. Способом фиксации результата административной процедуры является акт плановой документарной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Проведение 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63. Основанием для начала выполнения административной процедуры по проведению плановой выездной проверки (далее - административная процедура) является приказ Управления о проведении 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64. Плановая выездная проверка осуществляется должностным лицом Управления, уполномоченным приказом Управления на проведение плановой выездной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65. Предметом плановой выездной проверки является соблюдение проверяемым в процессе осуществления деятельности обязательных требований на территории Еврейской автономной области.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66. Проверяющий выезжает к месту нахождения проверяемого и (или) к месту нахождения его обособленных подразделений.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Прибыв к месту проведения плановой выездной проверки, проверяющий предъявляет служебное удостоверение, знакомит руководителя или иное должностное лицо проверяемого, его уполномоченного представителя с приказом Управления о проведении плановой выездной проверки, с целями, задачами, основаниями проведения плановой выездной проверки, видами и объемом мероприятий по надзору, со сроками и условиями проведения плановой выездной проверки, а также с информацией об Управлении в целях подтверждения своих полномочий.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Проверяемый по просьбе проверяющего представляет документы, связанные с целями, задачами и предметом плановой выездной проверки, а также обеспечивает свободный доступ в помещения, на территории которых проверяемый осуществляет свою деятельность.</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необходимости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(заместителем начальника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 период действия срока приостановления проведения проверки приостанавливаются связанные с указанной проверкой действия Управления на территории, в зданиях, строениях, сооружениях, помещениях, на иных объектах проверяемого.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67. Максимальный срок проведения плановой выездной проверки - 20 рабочих дней; в отношении одного субъекта малого предпринимательства - в сроки, установленные в ежегодном плане проведения плановых проверок, согласованном с прокуратурой Еврейской автономной области, которые в отношении одного субъекта малого предпринимательства при проведении плановых выездных проверок не могут превышать пятидесяти часов для малого предприятия и пятнадцати часов для </w:t>
      </w:r>
      <w:proofErr w:type="spellStart"/>
      <w:r w:rsidRPr="0091522D">
        <w:rPr>
          <w:rFonts w:ascii="Times New Roman" w:hAnsi="Times New Roman" w:cs="Times New Roman"/>
          <w:sz w:val="24"/>
          <w:szCs w:val="24"/>
        </w:rPr>
        <w:t>микропредприятия</w:t>
      </w:r>
      <w:proofErr w:type="spellEnd"/>
      <w:r w:rsidRPr="0091522D">
        <w:rPr>
          <w:rFonts w:ascii="Times New Roman" w:hAnsi="Times New Roman" w:cs="Times New Roman"/>
          <w:sz w:val="24"/>
          <w:szCs w:val="24"/>
        </w:rPr>
        <w:t xml:space="preserve"> в год.</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Срок проведения плановой выездной проверки, проводимой на ТОР в отношении резидентов ТОР, составляет не более чем пятнадцать рабочих дней с даты начала ее проведения. В отношении одного резидента ТОР,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w:t>
      </w:r>
      <w:proofErr w:type="spellStart"/>
      <w:r w:rsidRPr="0091522D">
        <w:rPr>
          <w:rFonts w:ascii="Times New Roman" w:hAnsi="Times New Roman" w:cs="Times New Roman"/>
          <w:sz w:val="24"/>
          <w:szCs w:val="24"/>
        </w:rPr>
        <w:t>микропредприятия</w:t>
      </w:r>
      <w:proofErr w:type="spellEnd"/>
      <w:r w:rsidRPr="0091522D">
        <w:rPr>
          <w:rFonts w:ascii="Times New Roman" w:hAnsi="Times New Roman" w:cs="Times New Roman"/>
          <w:sz w:val="24"/>
          <w:szCs w:val="24"/>
        </w:rPr>
        <w:t xml:space="preserve"> в год.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проводящих проверку, срок проведения проверки продлевается, но не более чем на десять рабочих дней в отношении малых предприятий и не более чем на десять часов в отношении </w:t>
      </w:r>
      <w:proofErr w:type="spellStart"/>
      <w:r w:rsidRPr="0091522D">
        <w:rPr>
          <w:rFonts w:ascii="Times New Roman" w:hAnsi="Times New Roman" w:cs="Times New Roman"/>
          <w:sz w:val="24"/>
          <w:szCs w:val="24"/>
        </w:rPr>
        <w:t>микропредприятий</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68.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проверяющий в </w:t>
      </w:r>
      <w:r w:rsidRPr="0091522D">
        <w:rPr>
          <w:rFonts w:ascii="Times New Roman" w:hAnsi="Times New Roman" w:cs="Times New Roman"/>
          <w:sz w:val="24"/>
          <w:szCs w:val="24"/>
        </w:rPr>
        <w:lastRenderedPageBreak/>
        <w:t>течение рабочего дня готовит и направляет начальнику Управления (заместителю начальника Управления) мотивированное предложение о продлении срока проведения 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Начальник Управления (заместитель начальника Управления) в течение рабочего дня со дня поступления мотивированного предложения о продлении срока проведения плановой выездной проверки проверяет обоснованность данного мотивированного предложения и принимает решение о целесообразности (нецелесообразности) продления срока проведения плановой выездной проверки. В случае принятия решения о целесообразности продления срока проведения плановой выездной проверки начальник Управления (заместитель начальника Управления) путем наложения письменной резолюции на мотивированном предложении о продлении срока проведения плановой выездной проверки поручает ответственному за организацию проведения проверки подготовить проект приказа о продлении срока проведения 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Ответственный за организацию проведения проверки в течение рабочего дня готовит проект приказа о продлении срока проведения плановой выездной проверки, представляет его для подписания начальнику Управления (заместителю начальника Управления) и направляет проверяемому.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Срок проведения плановой выездной проверки продлевается не более чем на 20 рабочих дней, в отношении малых предприятий - не более чем на пятьдесят часов, </w:t>
      </w:r>
      <w:proofErr w:type="spellStart"/>
      <w:r w:rsidRPr="0091522D">
        <w:rPr>
          <w:rFonts w:ascii="Times New Roman" w:hAnsi="Times New Roman" w:cs="Times New Roman"/>
          <w:sz w:val="24"/>
          <w:szCs w:val="24"/>
        </w:rPr>
        <w:t>микропредприятий</w:t>
      </w:r>
      <w:proofErr w:type="spellEnd"/>
      <w:r w:rsidRPr="0091522D">
        <w:rPr>
          <w:rFonts w:ascii="Times New Roman" w:hAnsi="Times New Roman" w:cs="Times New Roman"/>
          <w:sz w:val="24"/>
          <w:szCs w:val="24"/>
        </w:rPr>
        <w:t xml:space="preserve"> - не более чем на 15 часов.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69. Критерии принятия решений в рамках административной процедуры проведения плановой выездной проверки определяются в соответствии с обязательными требованиями.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70. Результатом административной процедуры проведения плановой выездной проверки является установление факта наличия либо отсутствия нарушений проверяемым обязательных требований, предусмотренных законодательством.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71. Способом фиксации результата административной процедуры является акт плановой выездной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Проведение внеплановой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72. Основанием для начала административной процедуры по проведению внеплановой документарной проверки (далее - административная процедура) является приказ Управления о проведении внеплановой документарной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73.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внеплановой документарной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74. Предметом внеплановой документарной проверки являются сведения, содержащиеся в документах проверяемого, связанных с исполнением обязательных требований, исполнением предписаний и приказов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Внеплановая документарная проверка проводится по месту нахождения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процессе проведения внеплановой документарной проверки проверяющим в первую очередь рассматриваются документы проверяемого, имеющиеся в распоряжении Управления, в том числе акты предыдущих проверок и иные документы о результатах осуществленного в отношении этого проверяемого контроля за соблюдением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соблюдение проверяемым обязательных требований, проверяющий готовит и направляет в адрес проверяемого мотивированный запрос за подписью начальника Управления (заместителя начальника Управления) с требованием представить иные необходимые для рассмотрения в ходе проведения внеплановой документарной проверки документы. К запросу прилагается заверенная печатью копия приказа Управления о проведении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течение 10 рабочих дней со дня получения мотивированного запроса проверяемый обязан направить в Управление указанные в запросе документы.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лица или уполномоченного представителя проверяемого. Проверяемый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если в ходе проведения внеплановой документарной проверки выявлены ошибки и (или) противоречия в представленных проверяемым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надзора за соблюдением обязательных требований, информация об этом направляется проверяемому с требованием представить в течение 10 рабочих дней необходимые пояснения в письменной форме.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Проверяемый,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 защите прав юридических лиц и индивидуальных предпринимателей" сведений, вправе дополнительно представить в Управление документы, подтверждающие достоверность ранее представленных документов.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Проверяющий рассматривает представленные руководителем или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Управление установит признаки нарушения соблюдения обязательных требований, проверяющий вправе провести выездную проверку на основании приказа Управления.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проведении внеплановой документарной проверки инспекция не вправе требовать у проверяемого сведения и документы, не относящиеся к предмету внеплановой документарной проверки, а также сведения и документы, которые могут быть получены Управлением от иных органов государственного контроля (надзора), органов муниципального контроля.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75. Срок проведения внеплановой документарной проверки - не более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отношении резидента ТОР проводится внеплановая проверка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в предписании об устранении нарушений, но не позднее чем в течение шести месяцев с даты вынесения такого предписания.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Срок проведения внеплановой проверки, проводимой на ТОР в отношении резидентов ТОР, не может превышать пяти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76. Критерии принятия решений в рамках административной процедуры проведения внеплановой документарной проверки определяются в соответствии с обязательными требованиями.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77. Результатом административного действия является установление факта наличия либо отсутствия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78. Способом фиксации результата административной процедуры является акт внеплановой документарной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Проведение внеплановой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79. Основанием для начала выполнения административной процедуры по проведению внеплановой выездной проверки (далее - административная процедура) является приказ Управления о проведении внеплановой выездной проверки, а в случаях, предусмотренных подпунктами "а" и "б" пункта 2 части 2 статьи 10 Федерального закона "О защите прав юридических лиц и индивидуальных предпринимателей", - решение органа прокуратуры по месту осуществления деятельности проверяемого о согласовании проведения внеплановой выездной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Внеплановая выездная проверка проводится в случаях, указанных в части 2 статьи 10, частях 3 и 7 статьи 12 Федерального закона "О защите прав юридических лиц и индивидуальных предпринимателей".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80. Внеплановая выездная проверка осуществляется должностным лицом Управления, уполномоченным приказом Управления на проведение внеплановой выездной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81. Предметом внеплановой выездной проверки является соблюдение проверяемым в процессе осуществления деятельности обязательных требований, установленных законодательством, на территории Еврейской автономной области.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82. Проверяющий выезжает к месту нахождения проверяемого и (или) к месту нахождения его обособленных подразделений.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Прибыв к месту проведения внеплановой выездной проверки, проверяющий предъявляет служебное удостоверение, знакомит руководителя или иное должностное лицо проверяемого, его уполномоченного представителя с приказом Управления о проведении внеплановой выездной проверки, с целями, задачами, основаниями проведения внеплановой выездной проверки, видами и объемом мероприятий по надзору, со сроками и условиями проведения внеплановой выездной проверки, а также с информацией об Управлении в целях подтверждения своих полномочий.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Внеплановая выездная проверка осуществляется в отношении тех нарушений, которые отражены в предписании, выданном проверяемому при проведении плановой выездной проверки, либо тех фактов, которые указаны в обращениях и заявлениях граждан, юридических лиц, индивидуальных предпринимателей, информации, поступившей от органов государственной власти Еврейской автономной области, органов местного самоуправления муниципальных образований Еврейской автономной области, из средств массовой информации, либо по поручению вышестоящих органов, должностных лиц.</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необходимости в ходе проведения внеплановой выездной проверки проверяющий получает объяснения работников проверяемого, на которых возлагается ответственность за нарушение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Максимальный срок проведения внеплановой выездной проверки - 20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83. Критерии принятия решений в рамках административной процедуры проведения внеплановой выездной проверки определяются в соответствии с обязательными требованиями.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84. Результатами административной процедуры проведения внеплановой выездной проверки являются: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 установление факта выполнения либо невыполнения проверяемым ранее выданного предписания об устранении выявленных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б) установление обоснованности либо необоснованности поступивших в Управление обращений и заявлений граждан, юридических лиц, индивидуальных предпринимателей, информации от органов государственной власти Еврейской автономной области, органов местного самоуправления муниципальных образований Еврейской автономной области, из средств массовой информации;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направление информации о результатах проведения внеплановой выездной проверки вышестоящим органам, должностным лицам, по поручению которых была проведена данная проверка.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85. Способом фиксации результата административной процедуры является акт внеплановой выездной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Составление акта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86. Основанием для начала выполнения административной процедуры по составлению акта проверки (далее - административная процедура) является завершение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87.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88. По результатам проведения проверки проверяющим непосредственно после ее завершения составляется акт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88 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89. Акт проверки подписывается проверяющим(ими). В случае невозможности подписания одним из проверяющих акта проверки в нем делается отметка о причине отсутствия соответствующей подписи.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несогласия одного из проверяющих с содержанием акта проверки он излагает в письменной форме свое особое мнение, которое прилагается к акту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Наличие особого мнения не является основанием для отказа от подписания акта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90. Один экземпляр акта проверки с копиями приложений вручается руководителю или иному должностному лицу проверяемого, его уполномоченному представителю под расписку об ознакомлении либо об отказе в ознакомлении с актом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Второй экземпляр акта проверки приобщается к материалам проверки, хранящимся в Управлении.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отсутствия руководителя или иного должностного лица проверяемого, его уполномоченного представителя, а также в случае их отказа дать расписку об ознакомлении либо об отказе в ознакомлении с актом проверки проверяющий направляет проверяемому акт проверки заказным почтовым отправлением с уведомлением о вручении, которое приобщается к экземпляру акта проверки, хранящемуся в Управлении.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91. При наличии журнала учета проверок проверяющим осуществляется запись о проведенной проверке, содержащая сведения о наименовании органа государственного контроля (надзора),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При отсутствии журнала учета проверок проверяющим делается соответствующая запись в акте проверок.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Проверяемое лицо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w:t>
      </w:r>
      <w:r w:rsidRPr="0091522D">
        <w:rPr>
          <w:rFonts w:ascii="Times New Roman" w:hAnsi="Times New Roman" w:cs="Times New Roman"/>
          <w:sz w:val="24"/>
          <w:szCs w:val="24"/>
        </w:rPr>
        <w:lastRenderedPageBreak/>
        <w:t>15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Проверяемое лицо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91 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92. Критерии принятия решений в рамках административной процедуры составления акта проверки определяются в соответствии с требованиями, предусмотренными законодательством.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93. Результатом административной процедуры является подписание акта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94. Способом фиксации результата административной процедуры является акт проверки.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Рассмотрение акта проверки проверяющим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95. Основанием для начала административной процедуры по рассмотрению акта проверки (далее - административная процедура) является акт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96.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97. Проверяющий рассматривает акт проверки на предмет наличия или отсутствия нарушений обязательных требований, а также наличия оснований для принятия следующих решений: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составление определения об отказе в возбуждении дела об административном правонарушении в соответствии с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xml:space="preserve"> и представление акта проверки заместителю начальника Управления для списания акта проверки в дело;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выдача предписания;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составление протокола об административном правонарушении в соответствии с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отношении фактов нарушений, выявленных при проведении проверки, проверяющим принимаются меры в соответствии со статьей 17 Федерального закона "О защите прав юридических лиц и индивидуальных предпринимателей".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98. Срок выполнения административной процедуры составляет 5 рабочих дней.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99. Критерии принятия решений при выполнении административной процедуры определяются в соответствии со следующими основаниями: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основанием для составления определения об отказе в возбуждении дела об административном правонарушении в соответствии с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xml:space="preserve"> и представления акта проверки начальнику Управления (заместителю начальника Управления) для списания акта проверки в дело является отсутствие нарушений обязательных требований, зафиксированное в акте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основанием для выдачи предписания являются нарушения обязательных требований, выявленные в ходе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основания для составления протокола об административном правонарушении предусмотрены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100. Результатом административной процедуры является решение проверяющего о составлении определения об отказе в возбуждении дела об административном правонарушении в соответствии с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xml:space="preserve"> и представление акта проверки начальнику Управления (заместителю начальника Управления) для списания акта проверки в дело, или выдаче предписания, или о составлении протокола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101. Способом фиксации результата выполнения административной процедуры является определение об отказе в возбуждении дела об административном правонарушении, предписание или протокол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Выдача предписания об устранении выявленных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102. Основанием для начала выполнения административной процедуры по выдаче предписания об устранении выявленных нарушений (далее - административная процедура) является нарушение обязательных требований, выявленное в ходе проверки и зафиксированное в акте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103.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104. В случае выявления при проведении проверки нарушений юридическим лицом, индивидуальным предпринимателем обязательных требований проверяющим после ее завершения вручается предписание вместе с актом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 104 в ред. приказа управления по охране и использованию объектов животного мира правительства Еврейской автономной области от 03.10.2017 N 104)</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105. Предписание подписывается проверяющим. Один экземпляр предписания вместе с актом проверки вручается проверяющим руководителю или иному должностному лицу проверяемого, его уполномоченному представителю под расписку об ознакомлении.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отсутствия руководителя или иного должностного лица проверяемого, его уполномоченного представителя предписание направляется заказным почтовым отправлением с уведомлением о вручении.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Второй экземпляр предписания приобщается к делу, хранящемуся в Управлении.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106. Проверяющий в течение 3 рабочих дней со дня выдачи предписания уведомляет в письменной форме лиц, обращения, заявления и информация которых стали основанием для проведения внеплановой выездной проверки, о выдаче данного предписания.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Резиденту ТОР или его представителю проверяющий вручает копию предписания об устранении нарушений под расписку либо передает иным способом, свидетельствующим о дате получения такого предписания, не позднее чем в течение трех дней с даты составления акта о результатах проведения плановой проверки. Если указанными способами предписание об устранении нарушений не представляется возможным вручить резиденту ТОР или его представителю, оно отправляется по почте заказным письмом и считается полученным по истечении шести дней с даты его отправки.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(абзац введен приказом управления по охране и использованию объектов животного мира правительства Еврейской автономной области от 26.10.2017 N 116)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107. Критерии принятия решений в рамках административной процедуры выдачи предписания определяются в соответствии с основаниями для выдачи предписаний, предусмотренными законодательством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108. Результатом административной процедуры является выдача предписания с указанием сроков устранения нарушений обязательных требований, выявленных в результате проведения проверки.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109. Способом фиксации результата административного действия является предписание.</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Составление протокола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110. Основаниями для начала выполнения административной процедуры по составлению протокола об административном правонарушении являются: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выявление в ходе проведения проверки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невыполнение проверяемым в установленный срок выданного ранее предписания об устранении выявленных нарушений обязательных требований.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111. Ответственным за составление протокола об административном правонарушении является должностное лицо, уполномоченное приказом Управления на составление протокола об административном правонарушении (далее - проверяющий).</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112. Протокол об административном правонарушении составляется проверяющим немедленно после выявления совершения административного правонарушения.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Кодекса Российской Федерации об административных правонарушениях.</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В протоколе об административном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 о чем делается запись в протоколе.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Физическому лицу или законному представителю юридического лица, в отношении которых возбуждено дело об административном правонарушении, предоставляется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w:t>
      </w:r>
      <w:r w:rsidRPr="0091522D">
        <w:rPr>
          <w:rFonts w:ascii="Times New Roman" w:hAnsi="Times New Roman" w:cs="Times New Roman"/>
          <w:sz w:val="24"/>
          <w:szCs w:val="24"/>
        </w:rPr>
        <w:lastRenderedPageBreak/>
        <w:t>административном правонарушении, если они извещены в установленном порядке,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 лиц от подписания протокола, а также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в протоколе делается соответствующая запись.</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Физическому лицу или законному представителю юридического лица, в отношении которых возбуждено дело об административном правонарушении, вручается под расписку копия протокола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113. Критерием принятия решения в рамках административной процедуры составления протокола об административном правонарушении является наличие выявленных при проведении проверки нарушений обязательных требований законодательства, являющихся основаниями для привлечения проверяемого, допустившего указанные нарушения, к административной ответственности.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114. Результатом административной процедуры является протокол об административном правонарушении.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115. Способом фиксации результата является подписание протокола об административном правонарушении проверяющим.</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Раздел IV. Порядок и формы контроля за исполнением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Порядок осуществления текущего контроля за соблюдением и исполнением специалистами органа государственного надзора положений административного регламента и иных нормативных правовых актов, устанавливающих требования к исполнению государственной функции, а также принятием решений специалистами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116. Текущий контроль за соблюдением и исполнением специалистами органа государственного надзора положений административного регламента и иных нормативных правовых актов, устанавливающих требования к исполнению государственной функции, осуществляется руководителем (заместителем руководителя) органа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117. Текущий контроль осуществляется путем проведения проверок соблюдения и исполнения специалистами органа государственного надзора положений административного регламента и иных нормативных правовых актов, устанавливающих требования к исполнению государственной функции.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Порядок и периодичность осуществления плановых и внеплановых проверок полноты и качества исполнения государственной функции, в том числе порядок и формы контроля за полнотой и качеством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118. Контроль за полнотой и качеством исполнения специалистами органа государственного надзора государственной функции осуществляется в формах проведения проверок и рассмотрения жалоб на действия (бездействие) специалистов органа государственного надзора при осуществлении ими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119. Проверки могут быть плановыми и внеплановыми. Порядок и периодичность осуществления текущего контроля устанавливается руководителем (заместителем руководителя) органа государственного надзора. При проверке рассматриваются все вопросы, связанные с исполнением государственной функции (комплексные проверки), или отдельные вопросы, связанные с исполнением государственной функции (тематические проверки). Проверка может проводиться и по конкретной жалобе.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120. Внеплановые проверки проводятся в связи с проверкой устранения ранее выявленных нарушений, а также в случае получения жалоб на действия (бездействие) специалистов органа государственного надзора.</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Ответственность специалистов органа государственного надзора за решения и действия (бездействие), принимаемые (осуществляемые) ими в ходе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121. По результатам проведенных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исполнению государственной функции, виновные специалисты органа государственного надзора несут персональную ответственность за решения и действия (бездействие), принимаемые (осуществляемые) ими в ходе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122. Персональная ответственность специалистов органа государственного надзора закрепляется в их должностных регламентах в соответствии с требованиями законодательства Российской Федерации.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123. О мерах, принятых в отношении специалистов органа государственного надзора, виновных в нарушении положений административного регламента и иных нормативных правовых актов, устанавливающих требования к исполнению государственной функции, в течение десяти рабочих дней со дня принятия таких мер орган государственного надзора сообщает в письменной форме проверяемым лицам, права и (или) законные интересы которых нарушены.</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Положения, характеризующие требования к порядку и формам контроля за исполнением государственной функции, в том числе со стороны юридических лиц, индивидуальных предпринимателей и граждан</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124. Юридические лица, граждане, в том числе индивидуальные предприниматели, в отношении которых исполняется государственная функция, имеют право на любые предусмотренные законодательством Российской Федерации формы контроля за деятельностью органа государственного надзора при исполнении им государственной функции.</w:t>
      </w: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Раздел V. Досудебный (внесудебный) порядок обжалования решений и действий (бездействия) органа государственного надзора, исполняющего государственную функцию, а также его должностных лиц</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125. Основанием для начала процедуры досудебного (внесудебного) обжалования является поступление обращения (жалобы) в орган государственного надзора.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126. Предметом досудебного (внесудебного) обжалования являются действия (бездействие) органа государственного надзора, а также принимаемые им решения в ходе исполнения государственной функции.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127. Жалобы на постановления по делам об административных правонарушениях рассматриваются в порядке, установленном главой 30 </w:t>
      </w:r>
      <w:proofErr w:type="spellStart"/>
      <w:r w:rsidRPr="0091522D">
        <w:rPr>
          <w:rFonts w:ascii="Times New Roman" w:hAnsi="Times New Roman" w:cs="Times New Roman"/>
          <w:sz w:val="24"/>
          <w:szCs w:val="24"/>
        </w:rPr>
        <w:t>КоАП</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Жалобы на иные решения, действия (бездействие) должностных лиц органов государственного надзора, осуществляемые (принятые) в ходе исполнения государственной функции, рассматриваются в порядке, установленном настоящим административным регламентом.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128. Юридические лица, граждане, в том числе индивидуальные предприниматели, в отношении которых исполняется государственная функция, имеют право обратиться с жалобой лично или направить ее в письменном виде.</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129. Руководители и должностные лица органа государственного надзора, участвующие в исполнении государственной функции, проводят личный прием заявителя и рассматривают поступившие в устном порядке жалобы в течение одного рабочего дня. Содержание устной жалобы заносится в карточку личного приема заявителя. О результатах рассмотрения устной жалобы должностное лицо, которое проводило прием заявителя, сообщает в устной форме или по телефону заявителю в случае, если изложенные в устном обращении факты и обстоятельства являются очевидными и не требуют дополнительной проверки. В остальных случаях дается письменный ответ по существу поставленных в жалобе вопросов.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130. Информация о месте приема, а также об установленных для приема днях и часах размещается на информационных стендах органа государственного надзора и на официальном сайте в сети Интернет (при наличии сайта).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131. При обращении заявителя в письменной форме с жалобой на действия (бездействие) должностных лиц в рамках осуществления конкретной административной процедуры (административного действия) жалоба рассматривается в срок, не превышающий десяти дней с момента получения жалобы.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132. Жалоба заявителя в письменной форме должна содержать следующую информацию: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наименование органа государственного надзора, в который направляется письменная жалоба, либо фамилию, имя, отчество, должность соответствующего должностного лица;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фамилию, имя, отчество гражданина (последнее - при наличии), наименование юридического лица, которым подается жалоба, почтовый адрес либо адрес электронной почты, по которым должен быть направлен ответ;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суть обжалуемого действия (бездействия) при исполнении конкретных административных процедур, установленных административным регламентом;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причины несогласия с обжалуемым действием (бездействием);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обстоятельства, на основании которых заинтересованное лицо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органа государственного надзора административных процедур (административных действий), установленных административным регламентом;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иные сведения, которые заявитель считает необходимым сообщить.</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133. 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134. Жалоба подписывается подавшим ее лицом.</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135. При обращении заявителя в письменной или электронной форме срок рассмотрения обращения не должен превышать тридцати дней с момента регистрации такого обращения.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136. При принятии решения о проведении проверки, направлении запроса о представлении дополнительных документов и материалов,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органа государственного надзора, иное уполномоченное на то должностное лицо продлевают срок рассмотрения жалобы не более чем на тридцать дней, уведомив о продлении срока ее рассмотрения заявителя.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137. По результатам рассмотрения жалобы должностное лицо, ответственный или уполномоченный работник принимает следующие решения: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об удовлетворении требований заявителя и о признании неправомерным действия (бездействия);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об отказе в удовлетворении жалобы.</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139. Письменный ответ, содержащий результаты рассмотрения жалобы, направляется заявителю.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140. Основаниями для отказа в рассмотрении жалобы являются:</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если в жалобе не указаны фамилия (наименование) заявителя, направившего обращение, и почтовый адрес, по которому должен быть направлен ответ;</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если в жалобе содержатся нецензурные либо оскорбительные выражения, угрозы жизни, здоровью и имуществу должностного лица, а также членов его семьи;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если текст жалобы, фамилия (наименование) и (или) почтовый адрес заявителя не поддаются прочтению;</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91522D" w:rsidRDefault="0091522D" w:rsidP="0091522D">
      <w:pPr>
        <w:spacing w:after="0"/>
        <w:rPr>
          <w:rFonts w:ascii="Times New Roman" w:hAnsi="Times New Roman" w:cs="Times New Roman"/>
          <w:sz w:val="24"/>
          <w:szCs w:val="24"/>
        </w:rPr>
      </w:pPr>
    </w:p>
    <w:p w:rsid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b/>
          <w:sz w:val="24"/>
          <w:szCs w:val="24"/>
        </w:rPr>
      </w:pPr>
      <w:r w:rsidRPr="0091522D">
        <w:rPr>
          <w:rFonts w:ascii="Times New Roman" w:hAnsi="Times New Roman" w:cs="Times New Roman"/>
          <w:b/>
          <w:sz w:val="24"/>
          <w:szCs w:val="24"/>
        </w:rPr>
        <w:t>Приложение N 1. Порядок информирования об исполнении Административного регламента</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Приложение N 1</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к административному регламенту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Информация об Управлении:</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 Местонахождение и почтовый адрес Управления для направления обращений и документов: 679000, г. Биробиджан, ул. Советская, 111.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2. График работы Управления: понедельник - пятница: с 9.00 до 13.00, с 14.00 до 18.00.</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 Телефоны для справок: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приемная начальника Управления: (42622) 46841, факс: 46841;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начальник Управления: (42622) 46841;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заместитель начальника Управления: (42622) 45441.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4. Адрес страницы Управления по охране и использованию объектов животного мира правительства ЕАО на портале органов государственной власти: </w:t>
      </w:r>
      <w:proofErr w:type="spellStart"/>
      <w:r w:rsidRPr="0091522D">
        <w:rPr>
          <w:rFonts w:ascii="Times New Roman" w:hAnsi="Times New Roman" w:cs="Times New Roman"/>
          <w:sz w:val="24"/>
          <w:szCs w:val="24"/>
        </w:rPr>
        <w:t>www.eao.ru</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5. Адрес электронной почты: </w:t>
      </w:r>
      <w:proofErr w:type="spellStart"/>
      <w:r w:rsidRPr="0091522D">
        <w:rPr>
          <w:rFonts w:ascii="Times New Roman" w:hAnsi="Times New Roman" w:cs="Times New Roman"/>
          <w:sz w:val="24"/>
          <w:szCs w:val="24"/>
        </w:rPr>
        <w:t>ohota@post.eao.ru</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6. Портал государственных и муниципальных услуг Еврейской автономной области: </w:t>
      </w:r>
      <w:proofErr w:type="spellStart"/>
      <w:r w:rsidRPr="0091522D">
        <w:rPr>
          <w:rFonts w:ascii="Times New Roman" w:hAnsi="Times New Roman" w:cs="Times New Roman"/>
          <w:sz w:val="24"/>
          <w:szCs w:val="24"/>
        </w:rPr>
        <w:t>pgu.eao.ru</w:t>
      </w:r>
      <w:proofErr w:type="spellEnd"/>
      <w:r w:rsidRPr="0091522D">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Информация об областном государственном казенном учреждении "Дирекция по охране объектов животного мира и ООПТ ЕАО":</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1. Местонахождение и почтовый адрес Управления для направления обращений и документов: 679000, г. Биробиджан, ул. Комсомольская, 16.</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2. График работы Управления: понедельник - пятница: с 9.00 до 13.00, с 14.00 до 18.00.</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3. Телефоны для справок:</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приемная директора: (42622) 22873;</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lastRenderedPageBreak/>
        <w:t>- директор: (42622) 20631;</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заместитель директора: (42622) 22873.</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4. Адрес электронной почты: </w:t>
      </w:r>
      <w:hyperlink r:id="R4bd38188df3041d393d0ea74b5258341" w:history="1">
        <w:r w:rsidRPr="00637AF5">
          <w:rPr>
            <w:rStyle w:val="a4"/>
            <w:rFonts w:ascii="Times New Roman" w:hAnsi="Times New Roman" w:cs="Times New Roman"/>
            <w:sz w:val="24"/>
            <w:szCs w:val="24"/>
          </w:rPr>
          <w:t>puaogbu@mail.ru</w:t>
        </w:r>
      </w:hyperlink>
      <w:r w:rsidRPr="0091522D">
        <w:rPr>
          <w:rFonts w:ascii="Times New Roman" w:hAnsi="Times New Roman" w:cs="Times New Roman"/>
          <w:sz w:val="24"/>
          <w:szCs w:val="24"/>
        </w:rPr>
        <w:t>.</w:t>
      </w:r>
    </w:p>
    <w:p w:rsidR="0091522D" w:rsidRDefault="0091522D" w:rsidP="0091522D">
      <w:pPr>
        <w:spacing w:after="0"/>
        <w:rPr>
          <w:rFonts w:ascii="Times New Roman" w:hAnsi="Times New Roman" w:cs="Times New Roman"/>
          <w:sz w:val="24"/>
          <w:szCs w:val="24"/>
        </w:rPr>
      </w:pPr>
    </w:p>
    <w:p w:rsid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center"/>
        <w:rPr>
          <w:rFonts w:ascii="Times New Roman" w:hAnsi="Times New Roman" w:cs="Times New Roman"/>
          <w:b/>
          <w:sz w:val="24"/>
          <w:szCs w:val="24"/>
        </w:rPr>
      </w:pPr>
      <w:r w:rsidRPr="0091522D">
        <w:rPr>
          <w:rFonts w:ascii="Times New Roman" w:hAnsi="Times New Roman" w:cs="Times New Roman"/>
          <w:b/>
          <w:sz w:val="24"/>
          <w:szCs w:val="24"/>
        </w:rPr>
        <w:t>Приложение N 2. Блок-схема исполнения государственной функции приведена в приложении N 2 к Административному регламенту</w:t>
      </w:r>
    </w:p>
    <w:p w:rsidR="0091522D" w:rsidRPr="0091522D" w:rsidRDefault="0091522D" w:rsidP="0091522D">
      <w:pPr>
        <w:spacing w:after="0"/>
        <w:jc w:val="center"/>
        <w:rPr>
          <w:rFonts w:ascii="Times New Roman" w:hAnsi="Times New Roman" w:cs="Times New Roman"/>
          <w:b/>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Приложение N 2</w:t>
      </w:r>
    </w:p>
    <w:p w:rsidR="0091522D" w:rsidRPr="0091522D" w:rsidRDefault="0091522D" w:rsidP="0091522D">
      <w:pPr>
        <w:spacing w:after="0"/>
        <w:jc w:val="right"/>
        <w:rPr>
          <w:rFonts w:ascii="Times New Roman" w:hAnsi="Times New Roman" w:cs="Times New Roman"/>
          <w:sz w:val="24"/>
          <w:szCs w:val="24"/>
        </w:rPr>
      </w:pPr>
      <w:r w:rsidRPr="0091522D">
        <w:rPr>
          <w:rFonts w:ascii="Times New Roman" w:hAnsi="Times New Roman" w:cs="Times New Roman"/>
          <w:sz w:val="24"/>
          <w:szCs w:val="24"/>
        </w:rPr>
        <w:t>к административному регламенту</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Получение информации об объекте надзора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w:t>
      </w:r>
      <w:r w:rsidRPr="0091522D">
        <w:rPr>
          <w:rFonts w:ascii="Times New Roman" w:hAnsi="Times New Roman" w:cs="Times New Roman"/>
          <w:sz w:val="24"/>
          <w:szCs w:val="24"/>
        </w:rPr>
        <w:t>═════┬═════</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w:t>
      </w:r>
      <w:r w:rsidRPr="0091522D">
        <w:rPr>
          <w:rFonts w:ascii="Times New Roman" w:hAnsi="Times New Roman" w:cs="Times New Roman"/>
          <w:sz w:val="24"/>
          <w:szCs w:val="24"/>
        </w:rPr>
        <w:t>═══┴═════</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Планирование проверок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w:t>
      </w:r>
      <w:r w:rsidRPr="0091522D">
        <w:rPr>
          <w:rFonts w:ascii="Times New Roman" w:hAnsi="Times New Roman" w:cs="Times New Roman"/>
          <w:sz w:val="24"/>
          <w:szCs w:val="24"/>
        </w:rPr>
        <w:t>═┬═════</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Pr>
          <w:rFonts w:ascii="Times New Roman" w:hAnsi="Times New Roman" w:cs="Times New Roman"/>
          <w:sz w:val="24"/>
          <w:szCs w:val="24"/>
        </w:rPr>
        <w:t>════════</w:t>
      </w:r>
      <w:r w:rsidRPr="0091522D">
        <w:rPr>
          <w:rFonts w:ascii="Times New Roman" w:hAnsi="Times New Roman" w:cs="Times New Roman"/>
          <w:sz w:val="24"/>
          <w:szCs w:val="24"/>
        </w:rPr>
        <w:t>══┴═════</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┌&gt;┤       Издание распоряжения на проведение проверки руководителем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(заместителем руководителя) надзорного органа      </w:t>
      </w:r>
      <w:r>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w:t>
      </w:r>
      <w:r>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Pr>
          <w:rFonts w:ascii="Times New Roman" w:hAnsi="Times New Roman" w:cs="Times New Roman"/>
          <w:sz w:val="24"/>
          <w:szCs w:val="24"/>
        </w:rPr>
        <w:t>═══════════════</w:t>
      </w:r>
      <w:r w:rsidRPr="0091522D">
        <w:rPr>
          <w:rFonts w:ascii="Times New Roman" w:hAnsi="Times New Roman" w:cs="Times New Roman"/>
          <w:sz w:val="24"/>
          <w:szCs w:val="24"/>
        </w:rPr>
        <w:t>════┬═════</w:t>
      </w:r>
      <w:r>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Pr>
          <w:rFonts w:ascii="Times New Roman" w:hAnsi="Times New Roman" w:cs="Times New Roman"/>
          <w:sz w:val="24"/>
          <w:szCs w:val="24"/>
        </w:rPr>
        <w:t>═════════════════</w:t>
      </w:r>
      <w:r w:rsidRPr="0091522D">
        <w:rPr>
          <w:rFonts w:ascii="Times New Roman" w:hAnsi="Times New Roman" w:cs="Times New Roman"/>
          <w:sz w:val="24"/>
          <w:szCs w:val="24"/>
        </w:rPr>
        <w:t>═══┴═════</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Регистрация распоряжения в журнале проверок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w:t>
      </w:r>
      <w:r w:rsidRPr="0091522D">
        <w:rPr>
          <w:rFonts w:ascii="Times New Roman" w:hAnsi="Times New Roman" w:cs="Times New Roman"/>
          <w:sz w:val="24"/>
          <w:szCs w:val="24"/>
        </w:rPr>
        <w:t>═══┬═════</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V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V</w:t>
      </w:r>
      <w:proofErr w:type="spellEnd"/>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Документарная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Выездная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096AAA" w:rsidP="009152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V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w:t>
      </w:r>
      <w:r w:rsidR="00096AAA">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│Изучение</w:t>
      </w:r>
      <w:proofErr w:type="spellEnd"/>
      <w:r w:rsidRPr="0091522D">
        <w:rPr>
          <w:rFonts w:ascii="Times New Roman" w:hAnsi="Times New Roman" w:cs="Times New Roman"/>
          <w:sz w:val="24"/>
          <w:szCs w:val="24"/>
        </w:rPr>
        <w:t xml:space="preserve"> до</w:t>
      </w:r>
      <w:r w:rsidR="00096AAA">
        <w:rPr>
          <w:rFonts w:ascii="Times New Roman" w:hAnsi="Times New Roman" w:cs="Times New Roman"/>
          <w:sz w:val="24"/>
          <w:szCs w:val="24"/>
        </w:rPr>
        <w:t xml:space="preserve">кументов объекта </w:t>
      </w:r>
      <w:proofErr w:type="spellStart"/>
      <w:r w:rsidR="00096AAA">
        <w:rPr>
          <w:rFonts w:ascii="Times New Roman" w:hAnsi="Times New Roman" w:cs="Times New Roman"/>
          <w:sz w:val="24"/>
          <w:szCs w:val="24"/>
        </w:rPr>
        <w:t>надзора,│</w:t>
      </w:r>
      <w:proofErr w:type="spellEnd"/>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Выезд по месту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имеющихся в КНД надзорного орган</w:t>
      </w:r>
      <w:r w:rsidR="00096AAA">
        <w:rPr>
          <w:rFonts w:ascii="Times New Roman" w:hAnsi="Times New Roman" w:cs="Times New Roman"/>
          <w:sz w:val="24"/>
          <w:szCs w:val="24"/>
        </w:rPr>
        <w:t xml:space="preserve">а  │                     </w:t>
      </w:r>
      <w:proofErr w:type="spellStart"/>
      <w:r w:rsidRPr="0091522D">
        <w:rPr>
          <w:rFonts w:ascii="Times New Roman" w:hAnsi="Times New Roman" w:cs="Times New Roman"/>
          <w:sz w:val="24"/>
          <w:szCs w:val="24"/>
        </w:rPr>
        <w:t>│</w:t>
      </w:r>
      <w:proofErr w:type="spellEnd"/>
      <w:r w:rsidR="00096AAA">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нахождения объекта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proofErr w:type="spellStart"/>
      <w:r w:rsidR="00096AAA">
        <w:rPr>
          <w:rFonts w:ascii="Times New Roman" w:hAnsi="Times New Roman" w:cs="Times New Roman"/>
          <w:sz w:val="24"/>
          <w:szCs w:val="24"/>
        </w:rPr>
        <w:t>│</w:t>
      </w:r>
      <w:proofErr w:type="spellEnd"/>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00096AAA">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надзора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096AAA" w:rsidP="009152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V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proofErr w:type="spellStart"/>
      <w:r w:rsidR="0091522D" w:rsidRPr="0091522D">
        <w:rPr>
          <w:rFonts w:ascii="Times New Roman" w:hAnsi="Times New Roman" w:cs="Times New Roman"/>
          <w:sz w:val="24"/>
          <w:szCs w:val="24"/>
        </w:rPr>
        <w:t>V</w:t>
      </w:r>
      <w:proofErr w:type="spellEnd"/>
      <w:r w:rsidR="0091522D"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Оформление и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Получение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│││Предъявление</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служебного│</w:t>
      </w:r>
      <w:proofErr w:type="spellEnd"/>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направление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│документов</w:t>
      </w:r>
      <w:proofErr w:type="spellEnd"/>
      <w:r w:rsidRPr="0091522D">
        <w:rPr>
          <w:rFonts w:ascii="Times New Roman" w:hAnsi="Times New Roman" w:cs="Times New Roman"/>
          <w:sz w:val="24"/>
          <w:szCs w:val="24"/>
        </w:rPr>
        <w:t xml:space="preserve"> и (или)</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удостоверения и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│мотивированного</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запроса│</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│информации</w:t>
      </w:r>
      <w:proofErr w:type="spellEnd"/>
      <w:r w:rsidRPr="0091522D">
        <w:rPr>
          <w:rFonts w:ascii="Times New Roman" w:hAnsi="Times New Roman" w:cs="Times New Roman"/>
          <w:sz w:val="24"/>
          <w:szCs w:val="24"/>
        </w:rPr>
        <w:t xml:space="preserve"> в рамках</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распоряжения на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096AAA" w:rsidRDefault="00096AAA"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│в</w:t>
      </w:r>
      <w:proofErr w:type="spellEnd"/>
      <w:r w:rsidRPr="0091522D">
        <w:rPr>
          <w:rFonts w:ascii="Times New Roman" w:hAnsi="Times New Roman" w:cs="Times New Roman"/>
          <w:sz w:val="24"/>
          <w:szCs w:val="24"/>
        </w:rPr>
        <w:t xml:space="preserve"> адрес объекта надзора</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межведомственного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проведение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с приложением перечня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взаимодействия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запрашиваемых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V</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документов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│││Проведение</w:t>
      </w:r>
      <w:proofErr w:type="spellEnd"/>
      <w:r w:rsidRPr="0091522D">
        <w:rPr>
          <w:rFonts w:ascii="Times New Roman" w:hAnsi="Times New Roman" w:cs="Times New Roman"/>
          <w:sz w:val="24"/>
          <w:szCs w:val="24"/>
        </w:rPr>
        <w:t xml:space="preserve"> мероприятий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по надзору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w:t>
      </w:r>
      <w:r w:rsidR="00096AAA">
        <w:rPr>
          <w:rFonts w:ascii="Times New Roman" w:hAnsi="Times New Roman" w:cs="Times New Roman"/>
          <w:sz w:val="24"/>
          <w:szCs w:val="24"/>
        </w:rPr>
        <w:t>═════════════┬══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V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V</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w:t>
      </w:r>
      <w:r w:rsidR="00096AAA">
        <w:rPr>
          <w:rFonts w:ascii="Times New Roman" w:hAnsi="Times New Roman" w:cs="Times New Roman"/>
          <w:sz w:val="24"/>
          <w:szCs w:val="24"/>
        </w:rPr>
        <w:t xml:space="preserve">═════════      ┌═┴══════┴═                 </w:t>
      </w:r>
      <w:r w:rsidRPr="0091522D">
        <w:rPr>
          <w:rFonts w:ascii="Times New Roman" w:hAnsi="Times New Roman" w:cs="Times New Roman"/>
          <w:sz w:val="24"/>
          <w:szCs w:val="24"/>
        </w:rPr>
        <w:t xml:space="preserve">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Принятие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Изучение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решения о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полученных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выездной    ├&lt;═┤  документов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096AAA" w:rsidP="009152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   проверке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proofErr w:type="spellStart"/>
      <w:r w:rsidR="0091522D" w:rsidRPr="0091522D">
        <w:rPr>
          <w:rFonts w:ascii="Times New Roman" w:hAnsi="Times New Roman" w:cs="Times New Roman"/>
          <w:sz w:val="24"/>
          <w:szCs w:val="24"/>
        </w:rPr>
        <w:t>│объекта</w:t>
      </w:r>
      <w:proofErr w:type="spellEnd"/>
      <w:r w:rsidR="0091522D" w:rsidRPr="0091522D">
        <w:rPr>
          <w:rFonts w:ascii="Times New Roman" w:hAnsi="Times New Roman" w:cs="Times New Roman"/>
          <w:sz w:val="24"/>
          <w:szCs w:val="24"/>
        </w:rPr>
        <w:t xml:space="preserve"> </w:t>
      </w:r>
      <w:proofErr w:type="spellStart"/>
      <w:r w:rsidR="0091522D" w:rsidRPr="0091522D">
        <w:rPr>
          <w:rFonts w:ascii="Times New Roman" w:hAnsi="Times New Roman" w:cs="Times New Roman"/>
          <w:sz w:val="24"/>
          <w:szCs w:val="24"/>
        </w:rPr>
        <w:t>надзора│</w:t>
      </w:r>
      <w:proofErr w:type="spellEnd"/>
      <w:r w:rsidR="0091522D"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proofErr w:type="spellStart"/>
      <w:r w:rsidR="0091522D" w:rsidRPr="0091522D">
        <w:rPr>
          <w:rFonts w:ascii="Times New Roman" w:hAnsi="Times New Roman" w:cs="Times New Roman"/>
          <w:sz w:val="24"/>
          <w:szCs w:val="24"/>
        </w:rPr>
        <w:t>│</w:t>
      </w:r>
      <w:proofErr w:type="spellEnd"/>
      <w:r w:rsidR="0091522D"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                 </w:t>
      </w:r>
      <w:r w:rsidRPr="0091522D">
        <w:rPr>
          <w:rFonts w:ascii="Times New Roman" w:hAnsi="Times New Roman" w:cs="Times New Roman"/>
          <w:sz w:val="24"/>
          <w:szCs w:val="24"/>
        </w:rPr>
        <w:t xml:space="preserve">          │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V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V</w:t>
      </w:r>
      <w:proofErr w:type="spellEnd"/>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V</w:t>
      </w:r>
      <w:proofErr w:type="spellEnd"/>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Оформление результатов проверки и принятие мер по</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результатам проверки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 xml:space="preserve">           </w:t>
      </w:r>
      <w:r w:rsidRPr="0091522D">
        <w:rPr>
          <w:rFonts w:ascii="Times New Roman" w:hAnsi="Times New Roman" w:cs="Times New Roman"/>
          <w:sz w:val="24"/>
          <w:szCs w:val="24"/>
        </w:rPr>
        <w:t xml:space="preserve"> V</w:t>
      </w:r>
    </w:p>
    <w:p w:rsidR="002320E8" w:rsidRPr="0091522D" w:rsidRDefault="002320E8"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w:t>
      </w:r>
      <w:r w:rsidR="00096AAA">
        <w:rPr>
          <w:rFonts w:ascii="Times New Roman" w:hAnsi="Times New Roman" w:cs="Times New Roman"/>
          <w:sz w:val="24"/>
          <w:szCs w:val="24"/>
        </w:rPr>
        <w:t>════════┴═════</w:t>
      </w:r>
      <w:r w:rsidRPr="0091522D">
        <w:rPr>
          <w:rFonts w:ascii="Times New Roman" w:hAnsi="Times New Roman" w:cs="Times New Roman"/>
          <w:sz w:val="24"/>
          <w:szCs w:val="24"/>
        </w:rPr>
        <w:t xml:space="preserve">  ┌══════════════</w:t>
      </w:r>
      <w:r w:rsidR="002320E8">
        <w:rPr>
          <w:rFonts w:ascii="Times New Roman" w:hAnsi="Times New Roman" w:cs="Times New Roman"/>
          <w:sz w:val="24"/>
          <w:szCs w:val="24"/>
        </w:rPr>
        <w:t>════════════════</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Регистрация и учет  │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Доклад руководителю надзорного органа либо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проверок    </w:t>
      </w:r>
      <w:r w:rsidR="002320E8">
        <w:rPr>
          <w:rFonts w:ascii="Times New Roman" w:hAnsi="Times New Roman" w:cs="Times New Roman"/>
          <w:sz w:val="24"/>
          <w:szCs w:val="24"/>
        </w:rPr>
        <w:t xml:space="preserve">          ├</w:t>
      </w:r>
      <w:r w:rsidRPr="0091522D">
        <w:rPr>
          <w:rFonts w:ascii="Times New Roman" w:hAnsi="Times New Roman" w:cs="Times New Roman"/>
          <w:sz w:val="24"/>
          <w:szCs w:val="24"/>
        </w:rPr>
        <w:t xml:space="preserve">&gt;┤   его заместителю о проведении проверки и  </w:t>
      </w:r>
      <w:r w:rsidR="002320E8">
        <w:rPr>
          <w:rFonts w:ascii="Times New Roman" w:hAnsi="Times New Roman" w:cs="Times New Roman"/>
          <w:sz w:val="24"/>
          <w:szCs w:val="24"/>
        </w:rPr>
        <w:t xml:space="preserve">     </w:t>
      </w:r>
      <w:r w:rsidRPr="0091522D">
        <w:rPr>
          <w:rFonts w:ascii="Times New Roman" w:hAnsi="Times New Roman" w:cs="Times New Roman"/>
          <w:sz w:val="24"/>
          <w:szCs w:val="24"/>
        </w:rPr>
        <w:t xml:space="preserve"> │ </w:t>
      </w:r>
    </w:p>
    <w:p w:rsidR="0091522D" w:rsidRPr="0091522D" w:rsidRDefault="0091522D" w:rsidP="0091522D">
      <w:pPr>
        <w:spacing w:after="0"/>
        <w:rPr>
          <w:rFonts w:ascii="Times New Roman" w:hAnsi="Times New Roman" w:cs="Times New Roman"/>
          <w:sz w:val="24"/>
          <w:szCs w:val="24"/>
        </w:rPr>
      </w:pPr>
    </w:p>
    <w:p w:rsidR="0091522D" w:rsidRPr="0091522D" w:rsidRDefault="0091522D" w:rsidP="0091522D">
      <w:pPr>
        <w:spacing w:after="0"/>
        <w:rPr>
          <w:rFonts w:ascii="Times New Roman" w:hAnsi="Times New Roman" w:cs="Times New Roman"/>
          <w:sz w:val="24"/>
          <w:szCs w:val="24"/>
        </w:rPr>
      </w:pPr>
      <w:r w:rsidRPr="0091522D">
        <w:rPr>
          <w:rFonts w:ascii="Times New Roman" w:hAnsi="Times New Roman" w:cs="Times New Roman"/>
          <w:sz w:val="24"/>
          <w:szCs w:val="24"/>
        </w:rPr>
        <w:t xml:space="preserve">  │                 </w:t>
      </w:r>
      <w:r w:rsidR="002320E8">
        <w:rPr>
          <w:rFonts w:ascii="Times New Roman" w:hAnsi="Times New Roman" w:cs="Times New Roman"/>
          <w:sz w:val="24"/>
          <w:szCs w:val="24"/>
        </w:rPr>
        <w:t xml:space="preserve">               </w:t>
      </w:r>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w:t>
      </w:r>
      <w:proofErr w:type="spellEnd"/>
      <w:r w:rsidRPr="0091522D">
        <w:rPr>
          <w:rFonts w:ascii="Times New Roman" w:hAnsi="Times New Roman" w:cs="Times New Roman"/>
          <w:sz w:val="24"/>
          <w:szCs w:val="24"/>
        </w:rPr>
        <w:t xml:space="preserve">  </w:t>
      </w:r>
      <w:proofErr w:type="spellStart"/>
      <w:r w:rsidRPr="0091522D">
        <w:rPr>
          <w:rFonts w:ascii="Times New Roman" w:hAnsi="Times New Roman" w:cs="Times New Roman"/>
          <w:sz w:val="24"/>
          <w:szCs w:val="24"/>
        </w:rPr>
        <w:t>│регистрация</w:t>
      </w:r>
      <w:proofErr w:type="spellEnd"/>
      <w:r w:rsidRPr="0091522D">
        <w:rPr>
          <w:rFonts w:ascii="Times New Roman" w:hAnsi="Times New Roman" w:cs="Times New Roman"/>
          <w:sz w:val="24"/>
          <w:szCs w:val="24"/>
        </w:rPr>
        <w:t xml:space="preserve"> проверки в журнале учета </w:t>
      </w:r>
      <w:proofErr w:type="spellStart"/>
      <w:r w:rsidRPr="0091522D">
        <w:rPr>
          <w:rFonts w:ascii="Times New Roman" w:hAnsi="Times New Roman" w:cs="Times New Roman"/>
          <w:sz w:val="24"/>
          <w:szCs w:val="24"/>
        </w:rPr>
        <w:t>проверок│</w:t>
      </w:r>
      <w:proofErr w:type="spellEnd"/>
    </w:p>
    <w:p w:rsidR="0091522D" w:rsidRPr="0091522D" w:rsidRDefault="0091522D" w:rsidP="0091522D">
      <w:pPr>
        <w:spacing w:after="0"/>
        <w:rPr>
          <w:rFonts w:ascii="Times New Roman" w:hAnsi="Times New Roman" w:cs="Times New Roman"/>
          <w:sz w:val="24"/>
          <w:szCs w:val="24"/>
        </w:rPr>
      </w:pPr>
    </w:p>
    <w:p w:rsidR="00632A55" w:rsidRPr="00663FE2" w:rsidRDefault="002320E8" w:rsidP="009152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91522D" w:rsidRPr="0091522D">
        <w:rPr>
          <w:rFonts w:ascii="Times New Roman" w:hAnsi="Times New Roman" w:cs="Times New Roman"/>
          <w:sz w:val="24"/>
          <w:szCs w:val="24"/>
        </w:rPr>
        <w:t xml:space="preserve"> </w:t>
      </w:r>
      <w:r>
        <w:rPr>
          <w:rFonts w:ascii="Times New Roman" w:hAnsi="Times New Roman" w:cs="Times New Roman"/>
          <w:sz w:val="24"/>
          <w:szCs w:val="24"/>
        </w:rPr>
        <w:t xml:space="preserve">     </w:t>
      </w:r>
      <w:r w:rsidR="0091522D" w:rsidRPr="0091522D">
        <w:rPr>
          <w:rFonts w:ascii="Times New Roman" w:hAnsi="Times New Roman" w:cs="Times New Roman"/>
          <w:sz w:val="24"/>
          <w:szCs w:val="24"/>
        </w:rPr>
        <w:t>└══════════════</w:t>
      </w:r>
      <w:r>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71B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071B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054fc384b3a487c" /><Relationship Type="http://schemas.openxmlformats.org/officeDocument/2006/relationships/hyperlink" Target="mailto:puaogbu@mail.ru" TargetMode="External" Id="R4bd38188df3041d393d0ea74b525834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