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C2D17B" w14:textId="7ABC8BA6" w:rsidR="001C098B" w:rsidRPr="001C098B" w:rsidRDefault="001C098B" w:rsidP="001C098B">
      <w:pPr>
        <w:textAlignment w:val="baseline"/>
        <w:rPr>
          <w:rFonts w:ascii="Arial" w:hAnsi="Arial" w:cs="Arial"/>
          <w:sz w:val="20"/>
          <w:szCs w:val="20"/>
        </w:rPr>
      </w:pPr>
      <w:r w:rsidRPr="001C098B">
        <w:rPr>
          <w:rFonts w:ascii="Arial" w:hAnsi="Arial" w:cs="Arial"/>
          <w:sz w:val="23"/>
          <w:szCs w:val="23"/>
        </w:rPr>
        <w:t> </w:t>
      </w:r>
    </w:p>
    <w:p w14:paraId="09EB4D94" w14:textId="77777777" w:rsidR="001C098B" w:rsidRPr="001C098B" w:rsidRDefault="001C098B" w:rsidP="001C098B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098B">
        <w:rPr>
          <w:rFonts w:ascii="Arial" w:hAnsi="Arial" w:cs="Arial"/>
          <w:sz w:val="24"/>
          <w:szCs w:val="24"/>
        </w:rPr>
        <w:br/>
        <w:t> ГУБЕРНАТОР ВЛАДИМИРСКОЙ ОБЛАСТИ</w:t>
      </w:r>
      <w:r w:rsidRPr="001C098B">
        <w:rPr>
          <w:rFonts w:ascii="Arial" w:hAnsi="Arial" w:cs="Arial"/>
          <w:sz w:val="24"/>
          <w:szCs w:val="24"/>
        </w:rPr>
        <w:br/>
      </w:r>
      <w:r w:rsidRPr="001C098B">
        <w:rPr>
          <w:rFonts w:ascii="Arial" w:hAnsi="Arial" w:cs="Arial"/>
          <w:sz w:val="24"/>
          <w:szCs w:val="24"/>
        </w:rPr>
        <w:br/>
        <w:t>ПОСТАНОВЛЕНИЕ</w:t>
      </w:r>
      <w:r w:rsidRPr="001C098B">
        <w:rPr>
          <w:rFonts w:ascii="Arial" w:hAnsi="Arial" w:cs="Arial"/>
          <w:sz w:val="24"/>
          <w:szCs w:val="24"/>
        </w:rPr>
        <w:br/>
      </w:r>
      <w:r w:rsidRPr="001C098B">
        <w:rPr>
          <w:rFonts w:ascii="Arial" w:hAnsi="Arial" w:cs="Arial"/>
          <w:sz w:val="24"/>
          <w:szCs w:val="24"/>
        </w:rPr>
        <w:br/>
        <w:t>от 11 марта 2012 года N 227</w:t>
      </w:r>
      <w:r w:rsidRPr="001C098B">
        <w:rPr>
          <w:rFonts w:ascii="Arial" w:hAnsi="Arial" w:cs="Arial"/>
          <w:sz w:val="24"/>
          <w:szCs w:val="24"/>
        </w:rPr>
        <w:br/>
      </w:r>
      <w:r w:rsidRPr="001C098B">
        <w:rPr>
          <w:rFonts w:ascii="Arial" w:hAnsi="Arial" w:cs="Arial"/>
          <w:sz w:val="24"/>
          <w:szCs w:val="24"/>
        </w:rPr>
        <w:br/>
      </w:r>
      <w:r w:rsidRPr="001C098B">
        <w:rPr>
          <w:rFonts w:ascii="Arial" w:hAnsi="Arial" w:cs="Arial"/>
          <w:sz w:val="24"/>
          <w:szCs w:val="24"/>
        </w:rPr>
        <w:br/>
        <w:t>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</w:p>
    <w:p w14:paraId="230BDDD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(с изменениями на 14 мая 2021 года)</w:t>
      </w:r>
    </w:p>
    <w:p w14:paraId="194A47F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Губернатора Владимирской области от 12.09.2013 N 1028, постановлений администрации Владимирской области от 29.07.2014 N 776, от 28.10.2016 N 956, от 06.12.2019 N 848, от 11.06.2020 N 371, от 14.05.2021 N 282)</w:t>
      </w:r>
    </w:p>
    <w:p w14:paraId="51B8884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br/>
      </w:r>
      <w:r w:rsidRPr="001C098B">
        <w:rPr>
          <w:rFonts w:ascii="Arial" w:hAnsi="Arial" w:cs="Arial"/>
        </w:rPr>
        <w:br/>
      </w:r>
    </w:p>
    <w:p w14:paraId="2F51F88C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В соответствии с Федеральным законом от 10.01.2002 N 7-ФЗ "Об охране окружающей среды" постановляю:</w:t>
      </w:r>
      <w:r w:rsidRPr="001C098B">
        <w:rPr>
          <w:rFonts w:ascii="Arial" w:hAnsi="Arial" w:cs="Arial"/>
        </w:rPr>
        <w:br/>
      </w:r>
    </w:p>
    <w:p w14:paraId="76B8CF0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EB13EA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1. Утвердить Порядок организации и осуществления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объектов, подлежащих федеральному государственному экологическому надзору, согласно приложению.</w:t>
      </w:r>
      <w:r w:rsidRPr="001C098B">
        <w:rPr>
          <w:rFonts w:ascii="Arial" w:hAnsi="Arial" w:cs="Arial"/>
        </w:rPr>
        <w:br/>
      </w:r>
    </w:p>
    <w:p w14:paraId="1767BFD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38628C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2.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1C098B">
        <w:rPr>
          <w:rFonts w:ascii="Arial" w:hAnsi="Arial" w:cs="Arial"/>
        </w:rPr>
        <w:br/>
      </w:r>
    </w:p>
    <w:p w14:paraId="48293F7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75AC2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(п. 2 в ред. постановления администрации Владимирской области от 06.12.2019 N 848)</w:t>
      </w:r>
      <w:r w:rsidRPr="001C098B">
        <w:rPr>
          <w:rFonts w:ascii="Arial" w:hAnsi="Arial" w:cs="Arial"/>
        </w:rPr>
        <w:br/>
      </w:r>
    </w:p>
    <w:p w14:paraId="4A5B1E4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A655C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lastRenderedPageBreak/>
        <w:t>3. Настоящее постановление вступает в силу со дня его официального опубликования.</w:t>
      </w:r>
      <w:r w:rsidRPr="001C098B">
        <w:rPr>
          <w:rFonts w:ascii="Arial" w:hAnsi="Arial" w:cs="Arial"/>
        </w:rPr>
        <w:br/>
      </w:r>
    </w:p>
    <w:p w14:paraId="1C366D8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br/>
      </w:r>
      <w:r w:rsidRPr="001C098B">
        <w:rPr>
          <w:rFonts w:ascii="Arial" w:hAnsi="Arial" w:cs="Arial"/>
        </w:rPr>
        <w:br/>
        <w:t>Губернатор</w:t>
      </w:r>
      <w:r w:rsidRPr="001C098B">
        <w:rPr>
          <w:rFonts w:ascii="Arial" w:hAnsi="Arial" w:cs="Arial"/>
        </w:rPr>
        <w:br/>
        <w:t>Владимирской области</w:t>
      </w:r>
      <w:r w:rsidRPr="001C098B">
        <w:rPr>
          <w:rFonts w:ascii="Arial" w:hAnsi="Arial" w:cs="Arial"/>
        </w:rPr>
        <w:br/>
        <w:t>Н.В.ВИНОГРАДОВ</w:t>
      </w:r>
    </w:p>
    <w:p w14:paraId="6F153FB1" w14:textId="77777777" w:rsidR="001C098B" w:rsidRPr="001C098B" w:rsidRDefault="001C098B" w:rsidP="001C098B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C098B">
        <w:rPr>
          <w:rFonts w:ascii="Arial" w:hAnsi="Arial" w:cs="Arial"/>
          <w:sz w:val="24"/>
          <w:szCs w:val="24"/>
        </w:rPr>
        <w:br/>
      </w:r>
      <w:r w:rsidRPr="001C098B">
        <w:rPr>
          <w:rFonts w:ascii="Arial" w:hAnsi="Arial" w:cs="Arial"/>
          <w:sz w:val="24"/>
          <w:szCs w:val="24"/>
        </w:rPr>
        <w:br/>
        <w:t>Приложение</w:t>
      </w:r>
      <w:r w:rsidRPr="001C098B">
        <w:rPr>
          <w:rFonts w:ascii="Arial" w:hAnsi="Arial" w:cs="Arial"/>
          <w:sz w:val="24"/>
          <w:szCs w:val="24"/>
        </w:rPr>
        <w:br/>
        <w:t>к постановлению</w:t>
      </w:r>
      <w:r w:rsidRPr="001C098B">
        <w:rPr>
          <w:rFonts w:ascii="Arial" w:hAnsi="Arial" w:cs="Arial"/>
          <w:sz w:val="24"/>
          <w:szCs w:val="24"/>
        </w:rPr>
        <w:br/>
        <w:t>Губернатора</w:t>
      </w:r>
      <w:r w:rsidRPr="001C098B">
        <w:rPr>
          <w:rFonts w:ascii="Arial" w:hAnsi="Arial" w:cs="Arial"/>
          <w:sz w:val="24"/>
          <w:szCs w:val="24"/>
        </w:rPr>
        <w:br/>
        <w:t>Владимирской области</w:t>
      </w:r>
      <w:r w:rsidRPr="001C098B">
        <w:rPr>
          <w:rFonts w:ascii="Arial" w:hAnsi="Arial" w:cs="Arial"/>
          <w:sz w:val="24"/>
          <w:szCs w:val="24"/>
        </w:rPr>
        <w:br/>
        <w:t>от 11.03.2012 N 227</w:t>
      </w:r>
    </w:p>
    <w:p w14:paraId="1D394D1C" w14:textId="77777777" w:rsidR="001C098B" w:rsidRPr="001C098B" w:rsidRDefault="001C098B" w:rsidP="001C098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C098B">
        <w:rPr>
          <w:rFonts w:ascii="Arial" w:hAnsi="Arial" w:cs="Arial"/>
          <w:b/>
          <w:bCs/>
        </w:rPr>
        <w:br/>
      </w:r>
      <w:r w:rsidRPr="001C098B">
        <w:rPr>
          <w:rFonts w:ascii="Arial" w:hAnsi="Arial" w:cs="Arial"/>
          <w:b/>
          <w:bCs/>
        </w:rPr>
        <w:br/>
        <w:t>ПОРЯДОК ОРГАНИЗАЦИИ И ОСУЩЕСТВЛЕНИЯ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</w:p>
    <w:p w14:paraId="3A4FDC8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Губернатора Владимирской области от 12.09.2013 N 1028, постановлений администрации Владимирской области от 29.07.2014 N 776, от 28.10.2016 N 956, от 06.12.2019 N 848, от 11.06.2020 N 371, от 14.05.2021 N 282)</w:t>
      </w:r>
    </w:p>
    <w:p w14:paraId="24CCDB9A" w14:textId="77777777" w:rsidR="001C098B" w:rsidRPr="001C098B" w:rsidRDefault="001C098B" w:rsidP="001C098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098B">
        <w:rPr>
          <w:rFonts w:ascii="Arial" w:hAnsi="Arial" w:cs="Arial"/>
          <w:color w:val="auto"/>
          <w:sz w:val="24"/>
          <w:szCs w:val="24"/>
        </w:rPr>
        <w:br/>
      </w:r>
      <w:r w:rsidRPr="001C098B">
        <w:rPr>
          <w:rFonts w:ascii="Arial" w:hAnsi="Arial" w:cs="Arial"/>
          <w:color w:val="auto"/>
          <w:sz w:val="24"/>
          <w:szCs w:val="24"/>
        </w:rPr>
        <w:br/>
      </w:r>
      <w:r w:rsidRPr="001C098B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62115645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277F2A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1.1. Настоящий Порядок разработан в соответствии с Федеральным законом от 10.01.2002 N 7-ФЗ "Об охране окружающей среды",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 регулирует организацию и осуществление регионального государственного экологического надзора.</w:t>
      </w:r>
      <w:r w:rsidRPr="001C098B">
        <w:rPr>
          <w:rFonts w:ascii="Arial" w:hAnsi="Arial" w:cs="Arial"/>
        </w:rPr>
        <w:br/>
      </w:r>
    </w:p>
    <w:p w14:paraId="5C464FE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73AB4F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 xml:space="preserve">1.2. Под региональным государственным экологическим надзором понимается деятельность Департамента природопользования и охраны окружающей среды </w:t>
      </w:r>
      <w:r w:rsidRPr="001C098B">
        <w:rPr>
          <w:rFonts w:ascii="Arial" w:hAnsi="Arial" w:cs="Arial"/>
        </w:rPr>
        <w:lastRenderedPageBreak/>
        <w:t>Владимирской области и государственного бюджетного учреждения Владимирской области "Единая дирекция особо охраняемых природных территорий Владимирской области" (далее - уполномоченные органы),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Владимирской области в области охраны окружающей среды (далее - обязательные требования), посредством организации и проведения проверок 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уполномоченных органов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1C098B">
        <w:rPr>
          <w:rFonts w:ascii="Arial" w:hAnsi="Arial" w:cs="Arial"/>
        </w:rPr>
        <w:br/>
      </w:r>
    </w:p>
    <w:p w14:paraId="407FA22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7BC12C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постановлений администрации Владимирской области от 28.10.2016 N 956, от 11.06.2020 N 371, от 14.05.2021 N 282)</w:t>
      </w:r>
      <w:r w:rsidRPr="001C098B">
        <w:rPr>
          <w:rFonts w:ascii="Arial" w:hAnsi="Arial" w:cs="Arial"/>
        </w:rPr>
        <w:br/>
      </w:r>
    </w:p>
    <w:p w14:paraId="55AEB87C" w14:textId="77777777" w:rsidR="001C098B" w:rsidRPr="001C098B" w:rsidRDefault="001C098B" w:rsidP="001C098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098B">
        <w:rPr>
          <w:rFonts w:ascii="Arial" w:hAnsi="Arial" w:cs="Arial"/>
          <w:color w:val="auto"/>
          <w:sz w:val="24"/>
          <w:szCs w:val="24"/>
        </w:rPr>
        <w:br/>
      </w:r>
      <w:r w:rsidRPr="001C098B">
        <w:rPr>
          <w:rFonts w:ascii="Arial" w:hAnsi="Arial" w:cs="Arial"/>
          <w:color w:val="auto"/>
          <w:sz w:val="24"/>
          <w:szCs w:val="24"/>
        </w:rPr>
        <w:br/>
        <w:t>II. Организация и содержание регионального государственного экологического надзора</w:t>
      </w:r>
    </w:p>
    <w:p w14:paraId="2AE83E7F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B2529F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2.1. Региональный государственный экологический надзор включает в себя:</w:t>
      </w:r>
      <w:r w:rsidRPr="001C098B">
        <w:rPr>
          <w:rFonts w:ascii="Arial" w:hAnsi="Arial" w:cs="Arial"/>
        </w:rPr>
        <w:br/>
      </w:r>
    </w:p>
    <w:p w14:paraId="1618785A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CDDF5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1)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1C098B">
        <w:rPr>
          <w:rFonts w:ascii="Arial" w:hAnsi="Arial" w:cs="Arial"/>
        </w:rPr>
        <w:br/>
      </w:r>
    </w:p>
    <w:p w14:paraId="4BFD49B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0103A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lastRenderedPageBreak/>
        <w:t>2) надзор в области обращения с отходами на объектах хозяйственной и иной деятельности, подлежащих региональному государственному экологическому надзору;</w:t>
      </w:r>
      <w:r w:rsidRPr="001C098B">
        <w:rPr>
          <w:rFonts w:ascii="Arial" w:hAnsi="Arial" w:cs="Arial"/>
        </w:rPr>
        <w:br/>
      </w:r>
    </w:p>
    <w:p w14:paraId="74F5531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8263A5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3) надзор в области организации и функционирования особо охраняемых природных территорий регионального значения;</w:t>
      </w:r>
      <w:r w:rsidRPr="001C098B">
        <w:rPr>
          <w:rFonts w:ascii="Arial" w:hAnsi="Arial" w:cs="Arial"/>
        </w:rPr>
        <w:br/>
      </w:r>
    </w:p>
    <w:p w14:paraId="5F3557D4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77444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4) надзор за геологическим изучением, рациональным использованием и охраной недр в отношении участков недр местного значения;</w:t>
      </w:r>
      <w:r w:rsidRPr="001C098B">
        <w:rPr>
          <w:rFonts w:ascii="Arial" w:hAnsi="Arial" w:cs="Arial"/>
        </w:rPr>
        <w:br/>
      </w:r>
    </w:p>
    <w:p w14:paraId="2682FD4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3A9FE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5) надзор в области охраны водных объектов, подлежащих региональному государственному надзору за использованием и охраной водных объектов.</w:t>
      </w:r>
      <w:r w:rsidRPr="001C098B">
        <w:rPr>
          <w:rFonts w:ascii="Arial" w:hAnsi="Arial" w:cs="Arial"/>
        </w:rPr>
        <w:br/>
      </w:r>
    </w:p>
    <w:p w14:paraId="0615FD8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AAC609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2.2. Региональный государственный экологический надзор осуществляется:</w:t>
      </w:r>
      <w:r w:rsidRPr="001C098B">
        <w:rPr>
          <w:rFonts w:ascii="Arial" w:hAnsi="Arial" w:cs="Arial"/>
        </w:rPr>
        <w:br/>
      </w:r>
    </w:p>
    <w:p w14:paraId="767BF30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27306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1) в области, предусмотренной подпунктами 1), 2), 4), 5) пункта 2.1 настоящего Порядка, - уполномоченными должностными лицами Департамента природопользования и охраны окружающей среды Владимирской области;</w:t>
      </w:r>
      <w:r w:rsidRPr="001C098B">
        <w:rPr>
          <w:rFonts w:ascii="Arial" w:hAnsi="Arial" w:cs="Arial"/>
        </w:rPr>
        <w:br/>
      </w:r>
    </w:p>
    <w:p w14:paraId="5677D52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39F451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администрации Владимирской области от 11.06.2020 N 371)</w:t>
      </w:r>
      <w:r w:rsidRPr="001C098B">
        <w:rPr>
          <w:rFonts w:ascii="Arial" w:hAnsi="Arial" w:cs="Arial"/>
        </w:rPr>
        <w:br/>
      </w:r>
    </w:p>
    <w:p w14:paraId="205EA085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40C0A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2) в области, предусмотренной подпунктом 3) пункта 2.1 настоящего Порядка - уполномоченными должностными лицами Департамента природопользования и охраны окружающей среды Владимирской области и государственного бюджетного учреждения Владимирской области "Единая дирекция особо охраняемых природных территорий Владимирской области".</w:t>
      </w:r>
      <w:r w:rsidRPr="001C098B">
        <w:rPr>
          <w:rFonts w:ascii="Arial" w:hAnsi="Arial" w:cs="Arial"/>
        </w:rPr>
        <w:br/>
      </w:r>
    </w:p>
    <w:p w14:paraId="742C3C5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145FE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постановлений администрации Владимирской области от 06.12.2019 N 848, от 11.06.2020 N 371, от 14.05.2021 N 282)</w:t>
      </w:r>
      <w:r w:rsidRPr="001C098B">
        <w:rPr>
          <w:rFonts w:ascii="Arial" w:hAnsi="Arial" w:cs="Arial"/>
        </w:rPr>
        <w:br/>
      </w:r>
    </w:p>
    <w:p w14:paraId="08AFE9A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A453A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(п. 2.2 в ред. постановления администрации Владимирской области от 29.07.2014 N 776)</w:t>
      </w:r>
      <w:r w:rsidRPr="001C098B">
        <w:rPr>
          <w:rFonts w:ascii="Arial" w:hAnsi="Arial" w:cs="Arial"/>
        </w:rPr>
        <w:br/>
      </w:r>
    </w:p>
    <w:p w14:paraId="3E295A2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73432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lastRenderedPageBreak/>
        <w:t>2.3. В случае если при строительстве, реконструкции и капитальном ремонте объектов капитального строительства предусмотрено осуществление государственного строительного надзора, государственный экологический надзор осуществляется в рамках государственного строительного надзора органами исполнительной власти, уполномоченными на осуществление государственного строительного надзора, в соответствии с законодательством о градостроительной деятельности.</w:t>
      </w:r>
      <w:r w:rsidRPr="001C098B">
        <w:rPr>
          <w:rFonts w:ascii="Arial" w:hAnsi="Arial" w:cs="Arial"/>
        </w:rPr>
        <w:br/>
      </w:r>
    </w:p>
    <w:p w14:paraId="07E444F4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35FBF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2.4. Исключен. - Постановление администрации Владимирской области от 14.05.2021 N 282.</w:t>
      </w:r>
      <w:r w:rsidRPr="001C098B">
        <w:rPr>
          <w:rFonts w:ascii="Arial" w:hAnsi="Arial" w:cs="Arial"/>
        </w:rPr>
        <w:br/>
      </w:r>
    </w:p>
    <w:p w14:paraId="410F01FA" w14:textId="77777777" w:rsidR="001C098B" w:rsidRPr="001C098B" w:rsidRDefault="001C098B" w:rsidP="001C098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098B">
        <w:rPr>
          <w:rFonts w:ascii="Arial" w:hAnsi="Arial" w:cs="Arial"/>
          <w:color w:val="auto"/>
          <w:sz w:val="24"/>
          <w:szCs w:val="24"/>
        </w:rPr>
        <w:br/>
      </w:r>
      <w:r w:rsidRPr="001C098B">
        <w:rPr>
          <w:rFonts w:ascii="Arial" w:hAnsi="Arial" w:cs="Arial"/>
          <w:color w:val="auto"/>
          <w:sz w:val="24"/>
          <w:szCs w:val="24"/>
        </w:rPr>
        <w:br/>
        <w:t>III. Порядок осуществления регионального государственного экологического надзора</w:t>
      </w:r>
    </w:p>
    <w:p w14:paraId="77CB9AD9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007E8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3.1. Порядок осуществления регионального государственного экологического надзора за деятельностью юридических лиц и индивидуальных предпринимателей.</w:t>
      </w:r>
      <w:r w:rsidRPr="001C098B">
        <w:rPr>
          <w:rFonts w:ascii="Arial" w:hAnsi="Arial" w:cs="Arial"/>
        </w:rPr>
        <w:br/>
      </w:r>
    </w:p>
    <w:p w14:paraId="0302D91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4EE4E1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3.1.1. Региональный государственный экологический надзор за деятельностью юридических лиц и индивидуальных предпринимателей осуществляется посредством организации и проведения проверок юридических лиц, индивидуальных предпринимателей,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а также деятельность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деятельности юридическими лицами, индивидуальными предпринимателями.</w:t>
      </w:r>
      <w:r w:rsidRPr="001C098B">
        <w:rPr>
          <w:rFonts w:ascii="Arial" w:hAnsi="Arial" w:cs="Arial"/>
        </w:rPr>
        <w:br/>
      </w:r>
    </w:p>
    <w:p w14:paraId="30AF54F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AA42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(п. 3.1.1 в ред. постановления администрации Владимирской области от 28.10.2016 N 956)</w:t>
      </w:r>
      <w:r w:rsidRPr="001C098B">
        <w:rPr>
          <w:rFonts w:ascii="Arial" w:hAnsi="Arial" w:cs="Arial"/>
        </w:rPr>
        <w:br/>
      </w:r>
    </w:p>
    <w:p w14:paraId="1D5836A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546E9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 xml:space="preserve">3.1.2. Организация и проведение проверок юридических лиц и индивидуальных предпринимателей осуществляется в соответствии </w:t>
      </w:r>
      <w:r w:rsidRPr="001C098B">
        <w:rPr>
          <w:rFonts w:ascii="Arial" w:hAnsi="Arial" w:cs="Arial"/>
        </w:rPr>
        <w:lastRenderedPageBreak/>
        <w:t>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 Федеральный закон 26.12.2008 N 294-ФЗ).</w:t>
      </w:r>
      <w:r w:rsidRPr="001C098B">
        <w:rPr>
          <w:rFonts w:ascii="Arial" w:hAnsi="Arial" w:cs="Arial"/>
        </w:rPr>
        <w:br/>
      </w:r>
    </w:p>
    <w:p w14:paraId="02EE32D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21F01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администрации Владимирской области от 14.05.2021 N 282)</w:t>
      </w:r>
      <w:r w:rsidRPr="001C098B">
        <w:rPr>
          <w:rFonts w:ascii="Arial" w:hAnsi="Arial" w:cs="Arial"/>
        </w:rPr>
        <w:br/>
      </w:r>
    </w:p>
    <w:p w14:paraId="3C03CDB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F6C00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3.1.3. В случае выявления нарушений обязательных требований при проведении проверки уполномоченные должностные лица, осуществляющие региональный государственный экологический надзор, принимают меры, предусмотренные законодательством Российской Федерации.</w:t>
      </w:r>
      <w:r w:rsidRPr="001C098B">
        <w:rPr>
          <w:rFonts w:ascii="Arial" w:hAnsi="Arial" w:cs="Arial"/>
        </w:rPr>
        <w:br/>
      </w:r>
    </w:p>
    <w:p w14:paraId="2D31BB1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22BA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3.1.4. Региональный государственный экологический надзор осуществляется с применением риск-ориентированного подхода.</w:t>
      </w:r>
      <w:r w:rsidRPr="001C098B">
        <w:rPr>
          <w:rFonts w:ascii="Arial" w:hAnsi="Arial" w:cs="Arial"/>
        </w:rPr>
        <w:br/>
      </w:r>
    </w:p>
    <w:p w14:paraId="6AB1938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74ED5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(п. 3.1.4 введен постановлением администрации Владимирской области от 11.06.2020 N 371)</w:t>
      </w:r>
      <w:r w:rsidRPr="001C098B">
        <w:rPr>
          <w:rFonts w:ascii="Arial" w:hAnsi="Arial" w:cs="Arial"/>
        </w:rPr>
        <w:br/>
      </w:r>
    </w:p>
    <w:p w14:paraId="55C314C0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FFEF4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3.2. Порядок осуществления регионального государственного экологического надзора за деятельностью граждан.</w:t>
      </w:r>
      <w:r w:rsidRPr="001C098B">
        <w:rPr>
          <w:rFonts w:ascii="Arial" w:hAnsi="Arial" w:cs="Arial"/>
        </w:rPr>
        <w:br/>
      </w:r>
    </w:p>
    <w:p w14:paraId="708B555A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564061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3.2.1. Региональный государственный экологический надзор за деятельностью граждан осуществляется посредством организации и проведения внеплановых документарных и (или) выездных проверок,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1C098B">
        <w:rPr>
          <w:rFonts w:ascii="Arial" w:hAnsi="Arial" w:cs="Arial"/>
        </w:rPr>
        <w:br/>
      </w:r>
    </w:p>
    <w:p w14:paraId="03F0854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34FB69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3.2.2. Основанием для проведения проверки является:</w:t>
      </w:r>
      <w:r w:rsidRPr="001C098B">
        <w:rPr>
          <w:rFonts w:ascii="Arial" w:hAnsi="Arial" w:cs="Arial"/>
        </w:rPr>
        <w:br/>
      </w:r>
    </w:p>
    <w:p w14:paraId="349DBB1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1F5A4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1) истечение срока исполнения гражданами предписания об устранении выявленных нарушений;</w:t>
      </w:r>
      <w:r w:rsidRPr="001C098B">
        <w:rPr>
          <w:rFonts w:ascii="Arial" w:hAnsi="Arial" w:cs="Arial"/>
        </w:rPr>
        <w:br/>
      </w:r>
    </w:p>
    <w:p w14:paraId="27D7A92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8199C2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 xml:space="preserve">2) поступление в уполномоченные органы обращений и заявлений граждан, юридических лиц, индивидуальных предпринимателей, информации от органов </w:t>
      </w:r>
      <w:r w:rsidRPr="001C098B">
        <w:rPr>
          <w:rFonts w:ascii="Arial" w:hAnsi="Arial" w:cs="Arial"/>
        </w:rPr>
        <w:lastRenderedPageBreak/>
        <w:t>государственной власти, органов местного самоуправления, из средств массовой информации о фактах нарушений обязательных требований, возникновения угрозы причинения или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имуществу физических и юридических лиц, государственному и муниципальному имуществу, а также возникновения угрозы или возникновения чрезвычайных ситуаций природного и техногенного характера;</w:t>
      </w:r>
      <w:r w:rsidRPr="001C098B">
        <w:rPr>
          <w:rFonts w:ascii="Arial" w:hAnsi="Arial" w:cs="Arial"/>
        </w:rPr>
        <w:br/>
      </w:r>
    </w:p>
    <w:p w14:paraId="61F477B9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A1E2A6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администрации Владимирской области от 14.05.2021 N 282)</w:t>
      </w:r>
      <w:r w:rsidRPr="001C098B">
        <w:rPr>
          <w:rFonts w:ascii="Arial" w:hAnsi="Arial" w:cs="Arial"/>
        </w:rPr>
        <w:br/>
      </w:r>
    </w:p>
    <w:p w14:paraId="2F80F07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95F04F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3) распоряжение руководителя уполномоченного органа, изданное в соответствии с поручениями Президента Российской Федерации,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1C098B">
        <w:rPr>
          <w:rFonts w:ascii="Arial" w:hAnsi="Arial" w:cs="Arial"/>
        </w:rPr>
        <w:br/>
      </w:r>
    </w:p>
    <w:p w14:paraId="1330A97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E21EDC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постановлений администрации Владимирской области от 11.06.2020 N 371, от 14.05.2021 N 282)</w:t>
      </w:r>
      <w:r w:rsidRPr="001C098B">
        <w:rPr>
          <w:rFonts w:ascii="Arial" w:hAnsi="Arial" w:cs="Arial"/>
        </w:rPr>
        <w:br/>
      </w:r>
    </w:p>
    <w:p w14:paraId="19C6C11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EA655F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3.2.3. Проверки граждан проводятся на основании распоряжений уполномоченных органов.</w:t>
      </w:r>
      <w:r w:rsidRPr="001C098B">
        <w:rPr>
          <w:rFonts w:ascii="Arial" w:hAnsi="Arial" w:cs="Arial"/>
        </w:rPr>
        <w:br/>
      </w:r>
    </w:p>
    <w:p w14:paraId="533FDB6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1F6C8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постановлений администрации Владимирской области от 11.06.2020 N 371, от 14.05.2021 N 282)</w:t>
      </w:r>
      <w:r w:rsidRPr="001C098B">
        <w:rPr>
          <w:rFonts w:ascii="Arial" w:hAnsi="Arial" w:cs="Arial"/>
        </w:rPr>
        <w:br/>
      </w:r>
    </w:p>
    <w:p w14:paraId="38F53F1B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82D09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В распоряжении указываются:</w:t>
      </w:r>
      <w:r w:rsidRPr="001C098B">
        <w:rPr>
          <w:rFonts w:ascii="Arial" w:hAnsi="Arial" w:cs="Arial"/>
        </w:rPr>
        <w:br/>
      </w:r>
    </w:p>
    <w:p w14:paraId="3C890C45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A87D9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(в ред. постановления администрации Владимирской области от 11.06.2020 N 371)</w:t>
      </w:r>
      <w:r w:rsidRPr="001C098B">
        <w:rPr>
          <w:rFonts w:ascii="Arial" w:hAnsi="Arial" w:cs="Arial"/>
        </w:rPr>
        <w:br/>
      </w:r>
    </w:p>
    <w:p w14:paraId="0AE80C5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2E157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1) наименование органа государственного надзора;</w:t>
      </w:r>
      <w:r w:rsidRPr="001C098B">
        <w:rPr>
          <w:rFonts w:ascii="Arial" w:hAnsi="Arial" w:cs="Arial"/>
        </w:rPr>
        <w:br/>
      </w:r>
    </w:p>
    <w:p w14:paraId="19FB1283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01E49D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lastRenderedPageBreak/>
        <w:t>2) фамилии, имена, отчества, должности лиц, уполномоченных на проведение проверки;</w:t>
      </w:r>
      <w:r w:rsidRPr="001C098B">
        <w:rPr>
          <w:rFonts w:ascii="Arial" w:hAnsi="Arial" w:cs="Arial"/>
        </w:rPr>
        <w:br/>
      </w:r>
    </w:p>
    <w:p w14:paraId="73AC2E47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78526E" w14:textId="77777777" w:rsidR="001C098B" w:rsidRPr="001C098B" w:rsidRDefault="001C098B" w:rsidP="001C098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C098B">
        <w:rPr>
          <w:rFonts w:ascii="Arial" w:hAnsi="Arial" w:cs="Arial"/>
        </w:rPr>
        <w:t>3) фамилия, имя, отчество и место жительства гражданина, проверка которого проводится, и места фактического осуществления им деятельности;</w:t>
      </w:r>
      <w:r w:rsidRPr="001C098B">
        <w:rPr>
          <w:rFonts w:ascii="Arial" w:hAnsi="Arial" w:cs="Arial"/>
        </w:rPr>
        <w:br/>
      </w:r>
    </w:p>
    <w:p w14:paraId="35FF0A85" w14:textId="77777777" w:rsidR="001C098B" w:rsidRPr="001C098B" w:rsidRDefault="001C098B" w:rsidP="001C098B"/>
    <w:p w14:paraId="40FE1A5B" w14:textId="77777777" w:rsidR="00CE71A9" w:rsidRPr="001C098B" w:rsidRDefault="00CE71A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098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09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098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09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098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1C0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0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C098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C098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C098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C098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C0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