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2E6AC60" w14:textId="77777777" w:rsidR="00C248F2" w:rsidRPr="00C248F2" w:rsidRDefault="00C248F2" w:rsidP="00C248F2">
      <w:pPr>
        <w:keepNext/>
        <w:keepLines/>
        <w:spacing w:after="240" w:line="254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ЗАКОН</w:t>
      </w:r>
      <w:r w:rsidRPr="00C248F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248F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ГОРОДА МОСКВЫ</w:t>
      </w:r>
      <w:r w:rsidRPr="00C248F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248F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30 ноября 2005 года N 68</w:t>
      </w:r>
      <w:r w:rsidRPr="00C248F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248F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248F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отходах производства и потребления в городе Москве</w:t>
      </w:r>
    </w:p>
    <w:p w14:paraId="066F9E6B" w14:textId="77777777" w:rsidR="00C248F2" w:rsidRPr="00C248F2" w:rsidRDefault="00C248F2" w:rsidP="00C248F2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(с изменениями на 22 июля 2020 года)</w:t>
      </w:r>
    </w:p>
    <w:p w14:paraId="460ACBD5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3A7E3A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Настоящий Закон в целях предотвращения негативного воздействия отходов производства и потребления на окружающую среду и здоровье человека, сбережения природных ресурсов регулирует отношения, возникающие в области обращения с отходами производства и потребления в городе Москве (далее - отходы), и направлен на уменьшение образования отходов, повышение эффективности их использования в процессе хозяйственной деятельности.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09345E" w14:textId="77777777" w:rsidR="00C248F2" w:rsidRPr="00C248F2" w:rsidRDefault="00C248F2" w:rsidP="00C248F2">
      <w:pPr>
        <w:keepNext/>
        <w:keepLines/>
        <w:spacing w:after="240" w:line="254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Глава 1. Общие положения</w:t>
      </w:r>
    </w:p>
    <w:p w14:paraId="1E2A9D98" w14:textId="77777777" w:rsidR="00C248F2" w:rsidRPr="00C248F2" w:rsidRDefault="00C248F2" w:rsidP="00C248F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63EC8079" w14:textId="77777777" w:rsidR="00C248F2" w:rsidRPr="00C248F2" w:rsidRDefault="00C248F2" w:rsidP="00C248F2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Статья 1. Основные понятия</w:t>
      </w:r>
    </w:p>
    <w:p w14:paraId="03097AE7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BC9456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В настоящем Законе используются понятия, установленные федеральным законодательством, а также следующие основные понятия: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93655C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1) отходы лечебно-профилактических учреждений - материалы, вещества, изделия, утратившие частично или полностью свои первоначальные потребительские свойства в ходе осуществления медицинских манипуляций, проводимых при лечении или обследовании людей в медицинских учреждениях, а также отходы аптек, фармацевтических производств;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A45B28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2) биологические отходы - материалы, вещества, остатки (отбросы) животного и растительного происхождения, образующиеся в результате гибели животных, медицинской и (или) ветеринарной практики, научной деятельности и экспериментов с живыми организмами и биологическими тканями, а также возникающие при работе агропромышленных предприятий, складских и перерабатывающих предприятий пищевой промышленности, продовольственных рынков, предприятий городского хозяйства, сферы обслуживания и общественного питания;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49D41E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3) отходы строительства и сноса - остатки сырья, материалов, иных изделий и продуктов строительства, образующиеся при строительстве, разрушении, сносе, разборке, реконструкции, ремонте зданий, сооружений, инженерных коммуникаций и промышленных объектов;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5B3A6B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4) вторичные материальные ресурсы - отходы, которые могут повторно использоваться после дополнительной переработки (обработки);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DD0B90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 xml:space="preserve">5) вторичное сырье - переработанные (обработанные) вторичные материальные ресурсы, для которых имеется реальная возможность и 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целесообразность использования;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117459" w14:textId="2B53AB65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6) пункт утратил силу с 7 августа 2020 года - Закон города Москвы от 22 июля 2020 года N 13;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A9366D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7) переработка отходов - деятельность, связанная с выполнением технологических процессов по обращению с отходами для обеспечения их дальнейшего использования;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99C100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8) сортировка отходов - разделение отходов по видам для их дальнейшего использования, переработки, обезвреживания, захоронения и уничтожения;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8DE8D4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9) транспортирование отходов - перемещение отходов между объектами их образования, сортировки, хранения, переработки, обезвреживания, захоронения и уничтожения;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29DFF6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10) разрешение на перемещение отходов строительства и сноса - документ, подтверждающий перемещение отходов строительства и сноса к объектам их размещения, оформленный в установленном порядке;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81BD20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11) уничтожение отходов - обработка отходов, имеющая целью практически полное прекращение их существования;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416FE1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12) производитель отходов - субъект хозяйственной и иной деятельности, физическое лицо, в процессе деятельности которых образуются отходы;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6E034C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13) уполномоченный орган - орган исполнительной власти города Москвы, созданный для обеспечения проведения политики города Москвы в области обращения с отходами и осуществления управления организацией их обезвреживания и переработки;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815E7D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 xml:space="preserve">14) свалка отходов - несанкционированное размещение отходов сплошным свалочным телом или отдельно расположенными очаговыми навалами отходов объемом более 10 куб. м на площади более 200 </w:t>
      </w:r>
      <w:proofErr w:type="spellStart"/>
      <w:proofErr w:type="gramStart"/>
      <w:r w:rsidRPr="00C248F2">
        <w:rPr>
          <w:rFonts w:ascii="Arial" w:eastAsia="Times New Roman" w:hAnsi="Arial" w:cs="Arial"/>
          <w:sz w:val="24"/>
          <w:szCs w:val="24"/>
          <w:lang w:eastAsia="ru-RU"/>
        </w:rPr>
        <w:t>кв.м</w:t>
      </w:r>
      <w:proofErr w:type="spellEnd"/>
      <w:proofErr w:type="gramEnd"/>
      <w:r w:rsidRPr="00C248F2">
        <w:rPr>
          <w:rFonts w:ascii="Arial" w:eastAsia="Times New Roman" w:hAnsi="Arial" w:cs="Arial"/>
          <w:sz w:val="24"/>
          <w:szCs w:val="24"/>
          <w:lang w:eastAsia="ru-RU"/>
        </w:rPr>
        <w:t>;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12C01F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 xml:space="preserve">15) захламление территории - несанкционированное размещение отходов сплошным свалочным телом или отдельно расположенными очаговыми навалами отходов объемом до 10 куб. м на площади до 200 </w:t>
      </w:r>
      <w:proofErr w:type="spellStart"/>
      <w:r w:rsidRPr="00C248F2">
        <w:rPr>
          <w:rFonts w:ascii="Arial" w:eastAsia="Times New Roman" w:hAnsi="Arial" w:cs="Arial"/>
          <w:sz w:val="24"/>
          <w:szCs w:val="24"/>
          <w:lang w:eastAsia="ru-RU"/>
        </w:rPr>
        <w:t>кв.м</w:t>
      </w:r>
      <w:proofErr w:type="spellEnd"/>
      <w:r w:rsidRPr="00C248F2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612F85" w14:textId="77777777" w:rsidR="00C248F2" w:rsidRPr="00C248F2" w:rsidRDefault="00C248F2" w:rsidP="00C248F2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Статья 2. Законодательство города Москвы в области обращения с отходами</w:t>
      </w:r>
    </w:p>
    <w:p w14:paraId="0568B505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1. Законодательство города Москвы в области обращения с отходами основывается на положениях Конституции Российской Федерации, федерального законодательства в области охраны окружающей среды, Устава города Москвы и состоит из настоящего Закона и принимаемых в соответствии с ним иных нормативных правовых актов города Москвы.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F54108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2. Настоящий Закон не регулирует отношения в области обращения с радиоактивными отходами, выбросами вредных веществ в атмосферу и со сбросами вредных веществ в водные объекты.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CC9CF0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3. Обращение с радиоактивными отходами, выбросами в атмосферу и сбросами в водные объекты загрязняющих веществ регулируется специальными федеральными законами и иными нормативными правовыми актами, а также законами и иными нормативными правовыми актами города Москвы.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AD4C2C" w14:textId="77777777" w:rsidR="00C248F2" w:rsidRPr="00C248F2" w:rsidRDefault="00C248F2" w:rsidP="00C248F2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Статья 3. Основные принципы обращения с отходами</w:t>
      </w:r>
    </w:p>
    <w:p w14:paraId="46501B89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3D31A9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Основными принципами обращения с отходами являются: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A6E088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1) охрана и рациональное использование природных ресурсов как необходимые условия обеспечения благоприятной окружающей среды и экологической безопасности;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00ADD3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2) ответственность органов государственной власти города Москвы за обеспечение благоприятной окружающей среды и безопасных условий проживания человека в процессе обращения с отходами;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19717C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3) минимизация образования отходов и уменьшение степени их опасности;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238938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4) разделение отходов при их сборе и подготовке к переработке;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542E1D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5) приоритет переработки отходов перед их уничтожением;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7A09A5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6) приоритет уничтожения отходов перед их захоронением;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D0C320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7) недопущение организации свалок отходов и захламления территории;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DA87B5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8) развитие рынка вторичных материальных ресурсов и вовлечение их в хозяйственный оборот в качестве вторичного сырья;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94DF94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9) ответственность субъектов хозяйственной и иной деятельности за раздельное накопление, сбор вторичных материальных ресурсов и их переработку (обработку) во вторичное сырье;</w:t>
      </w:r>
    </w:p>
    <w:p w14:paraId="2A520CC7" w14:textId="1732E13D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(Пункт в редакции, введенной в действие с 7 августа 2020 года Законом города Москвы от 22 июля 2020 года N 13)</w:t>
      </w:r>
    </w:p>
    <w:p w14:paraId="28C10A3B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10) возмещение вреда, причиненного окружающей среде, и направление средств, полученных в счет возмещения, на природоохранные мероприятия;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B24E68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11) использование методов экономического регулирования деятельности в области обращения с отходами в целях уменьшения количества отходов и вовлечения их в хозяйственный оборот;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769E83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12) доступность информации в области обращения с отходами;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ABB9F2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13) участие в межрегиональном сотрудничестве в области обращения с отходами.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092ECA" w14:textId="77777777" w:rsidR="00C248F2" w:rsidRPr="00C248F2" w:rsidRDefault="00C248F2" w:rsidP="00C248F2">
      <w:pPr>
        <w:keepNext/>
        <w:keepLines/>
        <w:spacing w:after="240" w:line="254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 xml:space="preserve">Глава 2. Полномочия органов государственной власти города </w:t>
      </w:r>
      <w:proofErr w:type="gramStart"/>
      <w:r w:rsidRPr="00C248F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Москвы  и</w:t>
      </w:r>
      <w:proofErr w:type="gramEnd"/>
      <w:r w:rsidRPr="00C248F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органов местного самоуправления городских округов и поселений в городе Москве в области обращения с отходами</w:t>
      </w:r>
    </w:p>
    <w:p w14:paraId="6E54C5DC" w14:textId="43E31995" w:rsidR="00C248F2" w:rsidRPr="00C248F2" w:rsidRDefault="00C248F2" w:rsidP="00C248F2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(название в редакции, введенной в действие с 1 июля 2012 года Законом города Москвы от 27 июня 2012 года N 30)</w:t>
      </w:r>
    </w:p>
    <w:p w14:paraId="453777E4" w14:textId="77777777" w:rsidR="00C248F2" w:rsidRPr="00C248F2" w:rsidRDefault="00C248F2" w:rsidP="00C248F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7BFF401D" w14:textId="77777777" w:rsidR="00C248F2" w:rsidRPr="00C248F2" w:rsidRDefault="00C248F2" w:rsidP="00C248F2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Статья 4. Полномочия Московской городской Думы в области обращения с отходами</w:t>
      </w:r>
    </w:p>
    <w:p w14:paraId="0A4B9405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7A447C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К полномочиям Московской городской Думы в области обращения с отходами относятся: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A1F328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1) принятие законов города Москвы в области обращения с отходами, в том числе законов, устанавливающих административную ответственность за правонарушения в области обращения с отходами;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FA2285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2) осуществление контроля за соблюдением и исполнением настоящего Закона;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0B0BC0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3) определение основных направлений социально-экономической и ресурсно-технической политики в области обращения с отходами;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CEB0DF" w14:textId="7A594570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4) пункт утратил силу с 12 августа 2011 года - Закон города Москвы от 13 июля 2011 года N 35;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64390C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5) иные полномочия, предусмотренные федеральным законодательством и законодательством города Москвы.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ED59A0" w14:textId="77777777" w:rsidR="00C248F2" w:rsidRPr="00C248F2" w:rsidRDefault="00C248F2" w:rsidP="00C248F2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Статья 5. Полномочия Правительства Москвы в области обращения с отходами</w:t>
      </w:r>
    </w:p>
    <w:p w14:paraId="1C9427EB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CC1F36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К полномочиям Правительства Москвы в области обращения с отходами относятся: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D64758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1) создание экономических, социальных и правовых условий для использования отходов, уменьшения их образования, внедрения малоотходных технологий, рационального использования природных ресурсов и вторичного сырья;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7B9DA9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2) разработка, принятие и реализация государственных программ (подпрограмм государственных программ) города Москвы в области использования вторичного сырья, включающих меры, направленные на экономическое стимулирование использования вторичного сырья для нужд городского хозяйства;</w:t>
      </w:r>
    </w:p>
    <w:p w14:paraId="775C3A0D" w14:textId="15F790BE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(Пункт в редакции, введенной в действие с 5 марта 2019 года Законом города Москвы от 20 февраля 2019 года N 8)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2C06E0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2.1) разработка, утверждение и реализация государственных программ (подпрограмм государственных программ) города Москвы в области обращения с отходами;</w:t>
      </w:r>
    </w:p>
    <w:p w14:paraId="3C10867C" w14:textId="5578899C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(Пункт дополнительно включен с 12 августа 2011 года Законом города Москвы от 13 июля 2011 года N 35; в редакции, введенной в действие с 5 марта 2019 года Законом города Москвы от 20 февраля 2019 года N 8)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0404FB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3) организация научных исследований в целях разработки новых методов обезвреживания и переработки отходов, а также выявления ресурсной ценности отходов и их эффективного использования;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400B64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4) утверждение порядка и условий транспортирования отходов по территории города Москвы;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01DEFC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5) установление порядка накопления твердых коммунальных отходов (в том числе их раздельного накопления), требований к сбору отходов, контейнерам для их хранения и местам размещения отходов, а также погрузочно-разгрузочным работам;</w:t>
      </w:r>
    </w:p>
    <w:p w14:paraId="48D43380" w14:textId="0C44158B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(Пункт в редакции, введенной в действие с 7 августа 2020 года Законом города Москвы от 22 июля 2020 года N 13)</w:t>
      </w:r>
    </w:p>
    <w:p w14:paraId="0FC89A0F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6) установление требований к юридическим лицам и индивидуальным предпринимателям, осуществляющим сбор и переработку вторичного сырья;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CADBC9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7) утверждение перечня вторичных материальных ресурсов, подлежащих переработке (обработке) во вторичное сырье, и объемов их переработки во вторичное сырье;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5E798D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8) установление объемов использования в городском хозяйстве продукции, изготовленной из вторичного сырья;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69CD4B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9) обеспечение юридических и физических лиц информацией в области обращения с отходами;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F5A37E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10) организация и обеспечение комплексности и непрерывности просветительской деятельности по обращению с отходами;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8DEC2B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11) координация деятельности юридических лиц и индивидуальных предпринимателей по сбору, переработке, обезвреживанию, транспортированию, размещению и уничтожению отходов и контроль за указанной деятельностью;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AA0DD4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11.1) организация сбора, транспортировки, переработки и обезвреживания отходов на территориях районов города Москвы;</w:t>
      </w:r>
    </w:p>
    <w:p w14:paraId="11E1608D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(Пункт дополнительно включен с 1 июля 2012 года Законом города Москвы от 27 июня 2012 года N 30)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41AF3B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11.2) организация утилизации, переработки и обезвреживания бытовых и промышленных отходов на территориях поселений в городе Москве;</w:t>
      </w:r>
    </w:p>
    <w:p w14:paraId="08EC3225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(Пункт дополнительно включен с 1 июля 2012 года Законом города Москвы от 27 июня 2012 года N 30)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4C6265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11.3) утверждение содержания и порядка заключения соглашения между уполномоченным органом и региональными операторами по обращению с твердыми коммунальными отходами, условий проведения торгов на осуществление транспортирования твердых коммунальных отходов;</w:t>
      </w:r>
    </w:p>
    <w:p w14:paraId="5567BC4B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(Пункт дополнительно включен с 7 августа 2020 года Законом города Москвы от 22 июля 2020 года N 13)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AF6FE7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12) создание условий для предотвращения образования свалок и захламлений и организации работ по их ликвидации;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649E8C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13) создание условий для раздельного накопления, сбора отходов по их видам с использованием стационарных и передвижных приемных пунктов;</w:t>
      </w:r>
    </w:p>
    <w:p w14:paraId="5F235273" w14:textId="2AFB303E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(Пункт в редакции, введенной в действие с 7 августа 2020 года Законом города Москвы от 22 июля 2020 года N 13)</w:t>
      </w:r>
    </w:p>
    <w:p w14:paraId="691EEDB3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14) решение иных вопросов, связанных с обращением с отходами, в соответствии с федеральным законодательством и законодательством города Москвы.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91E9C1" w14:textId="77777777" w:rsidR="00C248F2" w:rsidRPr="00C248F2" w:rsidRDefault="00C248F2" w:rsidP="00C248F2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Статья 5.1. Полномочия органов местного самоуправления городских округов и поселений в городе Москве в области обращения с отходами  </w:t>
      </w:r>
    </w:p>
    <w:p w14:paraId="12C18960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1. К полномочиям органов местного самоуправления городских округов в области обращения с отходами относится организация сбора, вывоза, утилизации и переработки бытовых и промышленных отходов.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BFEFCF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2. К полномочиям органов местного самоуправления поселений в области обращения с отходами относится организация сбора и вывоза бытовых отходов и мусора.</w:t>
      </w:r>
    </w:p>
    <w:p w14:paraId="4F5F9A10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(Статья дополнительно включена с 1 июля 2012 года Законом города Москвы от 27 июня 2012 года N 30)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A624B1" w14:textId="77777777" w:rsidR="00C248F2" w:rsidRPr="00C248F2" w:rsidRDefault="00C248F2" w:rsidP="00C248F2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Статья 6. Полномочия уполномоченного органа</w:t>
      </w:r>
    </w:p>
    <w:p w14:paraId="7DDA5BB6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FD44E9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При осуществлении деятельности в области обращения с отходами уполномоченный орган: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4978C8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1) участвует в формировании и обеспечении реализации политики города Москвы в области обращения с отходами, осуществляет управление организацией сбора, транспортировки, переработки и обезвреживания отходов;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AB7E34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2) участвует в реализации единой политики города Москвы по охране окружающей среды и здоровья человека от негативного воздействия отходов, обеспечению экономного использования сырьевых и энергетических ресурсов за счет максимального вовлечения в хозяйственный оборот вторичного сырья;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1559CC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3) обеспечивает создание условий для введения систем сбора и переработки отходов, а также координацию деятельности в этой области;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22B6D6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4) разрабатывает и реализует государственные программы (подпрограммы государственных программ) города Москвы в области обращения с отходами;</w:t>
      </w:r>
    </w:p>
    <w:p w14:paraId="3ECCED69" w14:textId="01767D9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(Пункт в редакции, введенной в действие с 5 марта 2019 года Законом города Москвы от 20 февраля 2019 года N 8)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BC9B6D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5) участвует в мероприятиях по экономическому стимулированию уменьшения образования отходов, раздельного накопления, сбора, сортировки и переработки отходов;</w:t>
      </w:r>
    </w:p>
    <w:p w14:paraId="1CA38CFA" w14:textId="39BCACC6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(Пункт в редакции, введенной в действие с 7 августа 2020 года Законом города Москвы от 22 июля 2020 года N 13)</w:t>
      </w:r>
    </w:p>
    <w:p w14:paraId="49640745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6) оказывает методическую, организационную и иную помощь субъектам хозяйственной и иной деятельности независимо от форм собственности при осуществлении ими деятельности по организации системы сбора и переработки отходов;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77C19A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7) организует и проводит оперативные мероприятия в случае возникновения ситуаций, представляющих непосредственную или потенциальную опасность для окружающей среды и здоровья человека;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4AFB21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8) осуществляет учет договоров на переработку (обработку) вторичных материальных ресурсов во вторичное сырье, ввозимых на территорию города Москвы;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90CDB8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9) осуществляет иные полномочия в области обращения с отходами в соответствии с законами и иными нормативными правовыми актами города Москвы.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30F68B" w14:textId="77777777" w:rsidR="00C248F2" w:rsidRPr="00C248F2" w:rsidRDefault="00C248F2" w:rsidP="00C248F2">
      <w:pPr>
        <w:keepNext/>
        <w:keepLines/>
        <w:spacing w:after="240" w:line="254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Глава 3. Общие требования к обращению с отходами</w:t>
      </w:r>
    </w:p>
    <w:p w14:paraId="046EFF27" w14:textId="77777777" w:rsidR="00C248F2" w:rsidRPr="00C248F2" w:rsidRDefault="00C248F2" w:rsidP="00C248F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313F27AD" w14:textId="77777777" w:rsidR="00C248F2" w:rsidRPr="00C248F2" w:rsidRDefault="00C248F2" w:rsidP="00C248F2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Статья 7. Требования, предъявляемые к производителям отходов при осуществлении деятельности по обращению с отходами</w:t>
      </w:r>
    </w:p>
    <w:p w14:paraId="5EE1EDA4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1. Производители отходов - субъекты хозяйственной и иной деятельности при осуществлении деятельности по обращению с отходами обязаны: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668598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1) соблюдать требования к обращению с отходами, установленные федеральными законами и иными нормативными правовыми актами, законами и иными нормативными правовыми актами города Москвы;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1FE9F8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2) использовать малоотходные технологии на основе современных научно-технических достижений;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5F8916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3) обеспечивать в соответствии с нормативными правовыми актами города Москвы раздельное накопление отходов;</w:t>
      </w:r>
    </w:p>
    <w:p w14:paraId="271B0176" w14:textId="163CF423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(Пункт в редакции, введенной в действие с 7 августа 2020 года Законом города Москвы от 22 июля 2020 года N 13)</w:t>
      </w:r>
    </w:p>
    <w:p w14:paraId="5213D812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4) выполнять мероприятия по складированию, консервации и сохранению отходов, которые временно не используются;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54F9F6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5) обеспечивать раздельный сбор в соответствии с нормативными правовыми актами города Москвы раздельное накопление, временное хранение вторичных материальных ресурсов (металл, стекло, текстиль, макулатура, тара, упаковка, полимерные материалы, резина, реактивы, технические жидкости и масла, бытовые приборы и оборудование, электротехническое и электронное оборудование, электрические батарейки, ртутные термометры, продукты сельского хозяйства и иные виды вторичных материальных ресурсов);</w:t>
      </w:r>
    </w:p>
    <w:p w14:paraId="7D0640E2" w14:textId="3B6E973D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(Пункт в редакции, введенной в действие с 7 августа 2020 года Законом города Москвы от 22 июля 2020 года N 13)</w:t>
      </w:r>
    </w:p>
    <w:p w14:paraId="73F41B3B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6) не допускать смешивание отходов, передаваемых на переработку, если такое смешивание запрещено применяемыми технологиями переработки отходов;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C58D75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7) при ввозе на территорию города Москвы вторичных материальных ресурсов для переработки (обработки) во вторичное сырье иметь договор на переработку (обработку) вторичных материальных ресурсов во вторичное сырье с организацией, осуществляющей переработку (обработку) вторичных материальных ресурсов во вторичное сырье, расположенной на территории города Москвы, и предварительно уведомлять о нем уполномоченный орган;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D0B86B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8) вести учет образуемых, накапливаемых, перерабатываемых, обезвреживаемых, уничтожаемых и вывозимых для захоронения отходов;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3F9E89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9) предоставлять уполномоченному органу и органу исполнительной власти города Москвы, осуществляющему государственное управление в области охраны окружающей среды, информацию об обращении с отходами;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B1DA6B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10) возмещать в установленном порядке вред, причиненный окружающей среде, здоровью и имуществу человека в результате нарушений законодательства в области обращения с отходами, норм и правил обращения с отходами.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14FCE2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2. Производители отходов - физические лица обязаны: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3644EB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1) соблюдать федеральное законодательство и законодательство города Москвы в области обращения с отходами, санитарно-эпидемиологические, ветеринарно-санитарные, экологические и иные нормы и правила обращения с отходами;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FEA48B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2) принимать меры по предупреждению негативного воздействия отходов на окружающую среду и здоровье человека;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FB32AD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3) своевременно информировать органы государственной власти и органы местного самоуправления о нарушениях норм и правил обращения с отходами, возникновении чрезвычайных ситуаций при обращении с отходами;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D3E9F1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4) возмещать в установленном порядке вред, причиненный окружающей среде, здоровью и имуществу человека в результате нарушений законодательства в области обращения с отходами, норм и правил обращения с отходами.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C2AD40" w14:textId="77777777" w:rsidR="00C248F2" w:rsidRPr="00C248F2" w:rsidRDefault="00C248F2" w:rsidP="00C248F2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Статья 8. Требования к накоплению, сбору, хранению, переработке и обезвреживанию отходов</w:t>
      </w:r>
    </w:p>
    <w:p w14:paraId="6F7D3CE6" w14:textId="0FF97F22" w:rsidR="00C248F2" w:rsidRPr="00C248F2" w:rsidRDefault="00C248F2" w:rsidP="00C248F2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(Название в редакции, введенной в действие с 7 августа 2020 года Законом города Москвы от 22 июля 2020 года N 13)</w:t>
      </w:r>
    </w:p>
    <w:p w14:paraId="32963CCA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1. Деятельность по накоплению, сбору, хранению, переработке и обезвреживанию отходов осуществляется в соответствии с требованиями федеральных законов и иных нормативных правовых актов, законов и иных нормативных правовых актов города Москвы, инструктивных и методических документов, стандартов, нормативов и правил, утвержденных в установленном порядке.</w:t>
      </w:r>
    </w:p>
    <w:p w14:paraId="48A6E753" w14:textId="718F0800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(Часть в редакции, введенной в действие с 7 августа 2020 года Законом города Москвы от 22 июля 2020 года N 13)</w:t>
      </w:r>
    </w:p>
    <w:p w14:paraId="4605421B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2. Сбор отходов должен осуществляться раздельным способом в соответствии с установленными классами опасности отходов, физическими свойствами и агрегатным состоянием отходов, содержанием в составе отходов летучих компонентов, особенностями последующего жизненного цикла отходов и существующими технологиями по их переработке, обезвреживанию и уничтожению.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C5CF50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3. Временное хранение отходов до их переработки, обезвреживания, уничтожения, использования или размещения должно осуществляться с учетом классов опасности, физических свойств и агрегатного состояния отходов в местах, специально оборудованных в соответствии с требованиями санитарно-эпидемиологических, ветеринарно-санитарных, экологических и иных норм и правил.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AF112C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4. Обезвреживание и уничтожение отходов должно осуществляться специализированными организациями в соответствии с требованиями санитарно-эпидемиологических, ветеринарно-санитарных, экологических и иных норм и правил.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32880C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5. В целях уменьшения количества образующихся отходов вторичные материальные ресурсы в объемах, установленных Правительством Москвы, должны направляться на переработку (обработку) во вторичное сырье.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99FDA3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6. Перечень вторичных материальных ресурсов, подлежащих переработке (обработке) во вторичное сырье, устанавливается Правительством Москвы.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A448C9" w14:textId="77777777" w:rsidR="00C248F2" w:rsidRPr="00C248F2" w:rsidRDefault="00C248F2" w:rsidP="00C248F2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Статья 9. Требования к транспортированию отходов</w:t>
      </w:r>
    </w:p>
    <w:p w14:paraId="5088F014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1. Транспортирование отходов производится на предназначенных для этих целей и специально оборудованных транспортных средствах в соответствии с федеральными законами и иными нормативными правовыми актами, законами и иными нормативными правовыми актами города Москвы.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6F1DC9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2. Уполномоченный орган обеспечивает оперативный контроль за перемещением транспортных средств по утвержденным маршрутам с применением радиотехнических средств слежения.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D67ECA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3. Владелец транспортного средства, используемого для транспортирования отходов по территории города Москвы, обязан оснастить транспортное средство по согласованию с уполномоченным органом устройством, позволяющим осуществлять оперативный контроль за его перемещением.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CACBE6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4. Ввоз на территорию города Москвы отходов, не являющихся вторичными материальными ресурсами, запрещается.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FCF917" w14:textId="77777777" w:rsidR="00C248F2" w:rsidRPr="00C248F2" w:rsidRDefault="00C248F2" w:rsidP="00C248F2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Статья 10. Требования к переработке (обработке) и хранению вторичных материальных ресурсов</w:t>
      </w:r>
    </w:p>
    <w:p w14:paraId="35ECCC96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 xml:space="preserve">1. Субъекты хозяйственной и иной деятельности, осуществляющие сбор вторичных материальных ресурсов и их переработку (обработку) во вторичное сырье, обязаны обеспечивать использование вторичного сырья либо передавать 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его для этих целей иным организациям, осуществляющим использование вторичного сырья.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71592D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2. Субъекты хозяйственной и иной деятельности, осуществляющие переработку (обработку) вторичных материальных ресурсов во вторичное сырье, обязаны предварительно уведомлять уполномоченный орган о заключенных договорах на переработку (обработку) вторичных материальных ресурсов во вторичное сырье, ввозимых на территорию города Москвы.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770684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3. Субъекты хозяйственной и иной деятельности, осуществляющие сбор вторичных материальных ресурсов и их переработку (обработку) во вторичное сырье, разрабатывают и представляют в уполномоченный орган предложения по схеме размещения пунктов приема и переработки вторичного сырья.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41B065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4. Хранение вторичных материальных ресурсов, подлежащих переработке (обработке) во вторичное сырье, должно осуществляться в условиях, исключающих потерю их ценных качеств.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19069B" w14:textId="77777777" w:rsidR="00C248F2" w:rsidRPr="00C248F2" w:rsidRDefault="00C248F2" w:rsidP="00C248F2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Статья 11. Требования к обращению с отходами лечебно-профилактических учреждений</w:t>
      </w:r>
    </w:p>
    <w:p w14:paraId="261F4213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1. Отходы лечебно-профилактических учреждений в зависимости от степени их вредного воздействия на окружающую среду и здоровье человека в соответствии с санитарно-эпидемиологическими, экологическими и иными нормами и правилами подразделяются на неопасные, опасные, чрезвычайно опасные, по составу близкие к отходам промышленным, радиоактивные классы опасности.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369D9C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2. Смешивание отходов лечебно-профилактических учреждений различных классов опасности на всех этапах сбора, хранения и транспортирования не допускается.</w:t>
      </w:r>
    </w:p>
    <w:p w14:paraId="024920D3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3. Обращение с отходами лечебно-профилактических учреждений, включая содержащие микроорганизмы, вакцины, токсины, лекарственные средства, радиоактивные вещества и источники ионизирующих излучений, в целях предотвращения вредного воздействия отходов на окружающую среду и здоровье человека, а также сбор и транспортирование указанных отходов осуществляются в соответствии с требованиями санитарно-эпидемиологических, экологических и иных норм и правил.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7CE624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4. Опасные и чрезвычайно опасные отходы лечебно-профилактических учреждений перед их хранением и последующей транспортировкой для термического уничтожения должны быть подвергнуты обязательной дезинфекции.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95C25B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5. Условия и порядок дезинфекции сборников отходов лечебно-профилактических учреждений, многоразовых контейнеров, межкорпусных и транспортных контейнеров, кузовов транспортных средств, а также условия и порядок обезвреживания и (или) дезинфекции объектов и территорий, подвергшихся воздействию опасных и чрезвычайно опасных отходов лечебно-профилактических учреждений, определяются санитарно-эпидемиологическими, экологическими и иными нормами и правилами.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4DEE47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6. Хранение контейнеров с опасными и чрезвычайно опасными отходами лечебно-профилактических учреждений совместно с другими отходами не допускается. Использование контейнеров и транспортных средств, предназначенных для хранения и перевозки опасных и чрезвычайно опасных отходов лечебно-профилактических учреждений, для других целей не допускается.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BB1619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7. Опасные и чрезвычайно опасные отходы лечебно-профилактических учреждений подлежат уничтожению термическим способом на специальных установках в соответствии с требованиями санитарно-эпидемиологических, экологических и иных норм и правил.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4BA41C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 xml:space="preserve">8. Послеоперационные отходы и </w:t>
      </w:r>
      <w:proofErr w:type="spellStart"/>
      <w:r w:rsidRPr="00C248F2">
        <w:rPr>
          <w:rFonts w:ascii="Arial" w:eastAsia="Times New Roman" w:hAnsi="Arial" w:cs="Arial"/>
          <w:sz w:val="24"/>
          <w:szCs w:val="24"/>
          <w:lang w:eastAsia="ru-RU"/>
        </w:rPr>
        <w:t>эпидемически</w:t>
      </w:r>
      <w:proofErr w:type="spellEnd"/>
      <w:r w:rsidRPr="00C248F2">
        <w:rPr>
          <w:rFonts w:ascii="Arial" w:eastAsia="Times New Roman" w:hAnsi="Arial" w:cs="Arial"/>
          <w:sz w:val="24"/>
          <w:szCs w:val="24"/>
          <w:lang w:eastAsia="ru-RU"/>
        </w:rPr>
        <w:t xml:space="preserve"> безопасные </w:t>
      </w:r>
      <w:proofErr w:type="gramStart"/>
      <w:r w:rsidRPr="00C248F2">
        <w:rPr>
          <w:rFonts w:ascii="Arial" w:eastAsia="Times New Roman" w:hAnsi="Arial" w:cs="Arial"/>
          <w:sz w:val="24"/>
          <w:szCs w:val="24"/>
          <w:lang w:eastAsia="ru-RU"/>
        </w:rPr>
        <w:t>патолого-анатомические</w:t>
      </w:r>
      <w:proofErr w:type="gramEnd"/>
      <w:r w:rsidRPr="00C248F2">
        <w:rPr>
          <w:rFonts w:ascii="Arial" w:eastAsia="Times New Roman" w:hAnsi="Arial" w:cs="Arial"/>
          <w:sz w:val="24"/>
          <w:szCs w:val="24"/>
          <w:lang w:eastAsia="ru-RU"/>
        </w:rPr>
        <w:t xml:space="preserve"> отходы (органы, ткани и другие) подлежат уничтожению термическим способом на специальных установках или захоронению на кладбищах в специально отведенных могильниках в соответствии с требованиями санитарно-эпидемиологических, экологических и иных норм и правил.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E396B8" w14:textId="77777777" w:rsidR="00C248F2" w:rsidRPr="00C248F2" w:rsidRDefault="00C248F2" w:rsidP="00C248F2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Статья 12. Требования к обращению с биологическими отходами</w:t>
      </w:r>
    </w:p>
    <w:p w14:paraId="0219F4CD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1. Обращение с биологическими отходами на территории города Москвы, в том числе сбор, транспортировка, переработка и обезвреживание, осуществляется в порядке, предусмотренном требованиями ветеринарно-санитарных, экологических и иных норм и правил.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D11BCA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2. Запрещается сброс биологических отходов в бытовые мусорные контейнеры и вывоз биологических отходов на свалки для захоронения.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23DA85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3. Опасные биологические отходы подлежат обезвреживанию организациями по обезвреживанию биологических отходов на отдельных производствах, обеспечивающих биологическую и химическую безопасность персонала и окружающей среды.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82EB64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4. Уничтожение биологических отходов путем захоронения в землю запрещается, за исключением случаев, предусмотренных требованиями ветеринарно-санитарных, экологических и иных норм и правил.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8D5BAE" w14:textId="77777777" w:rsidR="00C248F2" w:rsidRPr="00C248F2" w:rsidRDefault="00C248F2" w:rsidP="00C248F2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Статья 13. Требования к обращению с отходами строительства и сноса</w:t>
      </w:r>
    </w:p>
    <w:p w14:paraId="360301E5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1. Сбор отходов строительства и сноса осуществляется на объектах их образования раздельно по видам отходов, имеющим единое направление использования в соответствии с технологическим регламентом процесса обращения с отходами строительства и сноса.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6C864F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2. Смешивание отходов строительства и сноса, исключающее их дальнейшую переработку, не допускается.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694F8D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3. На объектах образования отходов строительства и сноса допускается временное хранение отходов строительства и сноса в специально оборудованных для этого местах, указанных в проектах производства работ (проектах организации строительства), и в объемах, соответствующих технологическим регламентам процесса обращения с отходами строительства и сноса.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1DBFAC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4. Запрещается захоронение и использование отходов строительства и сноса на территории строительной площадки.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4EEF18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5. Транспортирование отходов строительства и сноса осуществляется на основании разрешений на их перемещение.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373BBE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6. Отходы строительства и сноса должны направляться на переработку и дальнейшее использование при условии обязательного радиационного и санитарно-эпидемиологического контроля отходов и продуктов их переработки, а также наличия в городе соответствующих перерабатывающих мощностей.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FBC190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7. Захоронение отходов строительства и сноса осуществляется на объектах размещения отходов при отсутствии в городе перерабатывающих мощностей и (или) при наличии заключения федерального органа исполнительной власти, осуществляющего государственный санитарно-эпидемиологический надзор, в котором предусматривается захоронение отходов строительства и сноса.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3D8D7A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8. Субъекты хозяйственной и иной деятельности, осуществляющие деятельность по обращению с отходами строительства и сноса, обязаны иметь документацию, подтверждающую соблюдение требований к обращению с отходами строительства и сноса.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6944D6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9. Ответственность за нарушение требований к обращению с отходами строительства и сноса, в том числе при их сборе, хранении, сортировке, перемещении и размещении, несут производители отходов.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826C1C" w14:textId="77777777" w:rsidR="00C248F2" w:rsidRPr="00C248F2" w:rsidRDefault="00C248F2" w:rsidP="00C248F2">
      <w:pPr>
        <w:keepNext/>
        <w:keepLines/>
        <w:spacing w:after="240" w:line="254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Глава 4. Экономическое регулирование в области обращения с отходами</w:t>
      </w:r>
    </w:p>
    <w:p w14:paraId="3D7A21A6" w14:textId="77777777" w:rsidR="00C248F2" w:rsidRPr="00C248F2" w:rsidRDefault="00C248F2" w:rsidP="00C248F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1169AEFB" w14:textId="77777777" w:rsidR="00C248F2" w:rsidRPr="00C248F2" w:rsidRDefault="00C248F2" w:rsidP="00C248F2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Статья 14. Методы экономического регулирования в области обращения с отходами</w:t>
      </w:r>
    </w:p>
    <w:p w14:paraId="1E6A8636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AB93D7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К методам экономического регулирования в области обращения с отходами относятся: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53913A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1) предоставление бюджетных кредитов, субсидий и субвенций юридическим лицам и индивидуальным предпринимателям, осуществляющим на предприятиях города Москвы внедрение эффективных малоотходных технологий и использующим отходы в своей хозяйственной деятельности;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F703C1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2) предоставление бюджетных кредитов, субсидий и субвенций юридическим лицам и индивидуальным предпринимателям, осуществляющим уменьшение образования отходов, их сбор, рациональное использование, обезвреживание, переработку, размещение и уничтожение с применением ресурсосберегающих и безопасных для окружающей среды и здоровья человека методов и технологий;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581154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3) введение дифференцированных тарифов за сбор, транспортирование, переработку, использование и обезвреживание отходов в порядке, установленном Правительством Москвы;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9D9410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4) установление пониженного коэффициента к ставкам арендной платы за землю юридическим лицам и индивидуальным предпринимателям, осуществляющим переработку, использование и обезвреживание отходов;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460DC4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5) целевое финансирование из бюджета города Москвы научно-исследовательских и опытно-конструкторских работ по рациональному сбору, использованию, переработке, обезвреживанию, размещению и уничтожению отходов;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8AFE08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6) разработка и внедрение в соответствии с федеральным законодательством механизма залоговой стоимости отходов (товарной продукции, утратившей потребительские свойства) при их сдаче в приемные пункты;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404D0C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7) разработка и внедрение в соответствии с федеральным законодательством механизмов ответственности производителя за полный жизненный цикл продукции для стимулирования сбора, переработки и утилизации продукции после использования;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D8C4E3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8) иные методы экономического регулирования в области обращения с отходами.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06184D" w14:textId="77777777" w:rsidR="00C248F2" w:rsidRPr="00C248F2" w:rsidRDefault="00C248F2" w:rsidP="00C248F2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Статья 15. Финансирование мероприятий в области обращения с отходами</w:t>
      </w:r>
    </w:p>
    <w:p w14:paraId="0DDF01AA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1. Финансирование мероприятий в области обращения с отходами осуществляется за счет средств бюджета города Москвы и иных внебюджетных источников в соответствии с федеральным законодательством и законодательством города Москвы.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4F995F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2. Средства на финансирование мероприятий по обращению с отходами ежегодно предусматриваются отдельной строкой в бюджете города Москвы в соответствии с федеральным законодательством и законодательством города Москвы.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BB9758" w14:textId="77777777" w:rsidR="00C248F2" w:rsidRPr="00C248F2" w:rsidRDefault="00C248F2" w:rsidP="00C248F2">
      <w:pPr>
        <w:keepNext/>
        <w:keepLines/>
        <w:spacing w:after="240" w:line="254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Глава 5. Организационные основы обращения с отходами</w:t>
      </w:r>
    </w:p>
    <w:p w14:paraId="16A9EFE6" w14:textId="77777777" w:rsidR="00C248F2" w:rsidRPr="00C248F2" w:rsidRDefault="00C248F2" w:rsidP="00C248F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106517CF" w14:textId="77777777" w:rsidR="00C248F2" w:rsidRPr="00C248F2" w:rsidRDefault="00C248F2" w:rsidP="00C248F2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Статья 16. Предоставление информации об обращении с отходами</w:t>
      </w:r>
    </w:p>
    <w:p w14:paraId="114F1E18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1. Субъекты хозяйственной и иной деятельности, осуществляющие деятельность по обращению с отходами, обязаны по запросу уполномоченного органа, органа исполнительной власти города Москвы, осуществляющего государственное управление в области охраны окружающей среды, предоставлять информацию об обращении с отходами.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42338C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2. Информация об обращении с отходами должна содержать следующие сведения: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C03782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1) о местах и объемах образования различных видов отходов, их степени опасности для окружающей среды, имеющихся возможностях использования вторичного сырья;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1E522B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2) о местах, количестве и условиях переработки, размещения различных видов отходов, лимитах размещения отходов;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42EA3A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3) о применяемых и перспективных (планируемых) технологиях, средствах и методах переработки, обезвреживания, захоронения и уничтожения отходов;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208C2A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4) о разработчиках перспективных технологий и оборудования, организациях-изготовителях этого оборудования;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ADD99D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5) иные сведения по требованию уполномоченного органа, органа исполнительной власти города Москвы, осуществляющего государственное управление в области охраны окружающей среды.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8211E8" w14:textId="77777777" w:rsidR="00C248F2" w:rsidRPr="00C248F2" w:rsidRDefault="00C248F2" w:rsidP="00C248F2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Статья 17. Просвещение в области обращения с отходами</w:t>
      </w:r>
    </w:p>
    <w:p w14:paraId="0DF5E220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1. Правительство Москвы организует и обеспечивает комплексность и непрерывность просветительской и воспитательной деятельности среди жителей города Москвы по проблемам безопасного и ресурсосберегающего обращения с отходами.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F0AE62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2. Распространение научно-популярных знаний по безопасному и ресурсосберегающему обращению с отходами, а также раздельному накоплению, сбору отходов осуществляется уполномоченным органом через средства массовой информации, посредством выпуска учебных пособий для студентов и учащихся образовательных учреждений и организаций среднего профессионального образования, издания научно-популярной литературы, размещения наружной рекламы, проведения конкурсов, учреждения специальных премий за лучшие технические и технологические решения в области обращения с отходами, а также другими способами.</w:t>
      </w:r>
    </w:p>
    <w:p w14:paraId="285EA764" w14:textId="1B099DA3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(Часть в редакции, введенной в действие с 7 августа 2020 года Законом города Москвы от 22 июля 2020 года N 13)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486D3C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9382B2" w14:textId="77777777" w:rsidR="00C248F2" w:rsidRPr="00C248F2" w:rsidRDefault="00C248F2" w:rsidP="00C248F2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Статья 18. Сводный кадастр отходов производства и потребления города Москвы</w:t>
      </w:r>
    </w:p>
    <w:p w14:paraId="1909AFB9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1. Сводный кадастр отходов производства и потребления города Москвы включает в себя классификационный каталог отходов, реестр объектов размещения отходов, а также систематизированный банк данных об отходах и технологиях использования и обезвреживания отходов.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A70382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2. Сводный кадастр отходов производства и потребления города Москвы ведется на основе государственных классификаторов, технико-экономической и социальной информации в порядке, установленном нормативными правовыми актами города Москвы.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3E47A6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3. Порядок предоставления юридическими лицами и индивидуальными предпринимателями информации, необходимой для ведения Сводного кадастра отходов производства и потребления города Москвы, определяется нормативными правовыми актами города Москвы.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4F98B3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4. Ведение Сводного кадастра отходов производства и потребления города Москвы осуществляется органом исполнительной власти города Москвы, осуществляющим государственное управление в области охраны окружающей среды.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A1EC5D" w14:textId="77777777" w:rsidR="00C248F2" w:rsidRPr="00C248F2" w:rsidRDefault="00C248F2" w:rsidP="00C248F2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Статья 19. Мониторинг мест хранения, переработки и обезвреживания отходов</w:t>
      </w:r>
    </w:p>
    <w:p w14:paraId="73F55D63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0C823F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Мониторинг мест хранения, переработки и обезвреживания отходов осуществляет орган исполнительной власти города Москвы, осуществляющий государственное управление в области охраны окружающей среды, в целях прогнозирования и своевременного выявления негативного воздействия отходов на окружающую среду и здоровье человека в рамках единой системы экологического мониторинга в городе Москве.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ED784A" w14:textId="77777777" w:rsidR="00C248F2" w:rsidRPr="00C248F2" w:rsidRDefault="00C248F2" w:rsidP="00C248F2">
      <w:pPr>
        <w:keepNext/>
        <w:keepLines/>
        <w:spacing w:after="240" w:line="254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Глава 6. Государственный надзор, производственный контроль и административная ответственность в области обращения с отходами</w:t>
      </w:r>
    </w:p>
    <w:p w14:paraId="222C7AB6" w14:textId="07427185" w:rsidR="00C248F2" w:rsidRPr="00C248F2" w:rsidRDefault="00C248F2" w:rsidP="00C248F2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(Название в редакции, введенной в действие с 29 апреля 2013 года Законом города Москвы от 3 апреля 2013 года N 13)</w:t>
      </w:r>
    </w:p>
    <w:p w14:paraId="1F6C6B11" w14:textId="77777777" w:rsidR="00C248F2" w:rsidRPr="00C248F2" w:rsidRDefault="00C248F2" w:rsidP="00C248F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1D542193" w14:textId="77777777" w:rsidR="00C248F2" w:rsidRPr="00C248F2" w:rsidRDefault="00C248F2" w:rsidP="00C248F2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Статья 20. Государственный надзор в области обращения с отходами  </w:t>
      </w:r>
    </w:p>
    <w:p w14:paraId="3F98D94C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D50ABB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Государственный надзор в области обращения с отходами осуществляется уполномоченными органами исполнительной власти города Москвы при осуществлении регионального государственного экологического надзора, регионального государственного строительного надзора согласно их компетенции в соответствии с федеральным законодательством, законами и иными нормативными правовыми актами города Москвы.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0984C5" w14:textId="3D9E918C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(Статья в редакции, введенной в действие с 29 апреля 2013 года Законом города Москвы от 3 апреля 2013 года N 13)</w:t>
      </w:r>
    </w:p>
    <w:p w14:paraId="3D37556E" w14:textId="77777777" w:rsidR="00C248F2" w:rsidRPr="00C248F2" w:rsidRDefault="00C248F2" w:rsidP="00C248F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0ED52AF7" w14:textId="77777777" w:rsidR="00C248F2" w:rsidRPr="00C248F2" w:rsidRDefault="00C248F2" w:rsidP="00C248F2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Статья 21. Производственный контроль в области обращения с отходами</w:t>
      </w:r>
    </w:p>
    <w:p w14:paraId="22DDFC95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1. Субъекты хозяйственной и иной деятельности, осуществляющие деятельность в области обращения с отходами, организуют и осуществляют производственный контроль за соблюдением требований федерального законодательства и законодательства города Москвы в области обращения с отходами.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2F921B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2. Порядок осуществления производственного контроля в области обращения с отходами определяется юридическими лицами и индивидуальными предпринимателями, осуществляющими деятельность в области обращения с отходами, по согласованию с органом исполнительной власти города Москвы, осуществляющим государственное управление в области охраны окружающей среды, в соответствии с его компетенцией.</w:t>
      </w:r>
    </w:p>
    <w:p w14:paraId="7104F590" w14:textId="4DC9D17F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(Статья в редакции, введенной в действие с 1 января 2008 года Законом Москвы от 21 ноября 2007 года N 45)          </w:t>
      </w:r>
    </w:p>
    <w:p w14:paraId="664D9AC2" w14:textId="77777777" w:rsidR="00C248F2" w:rsidRPr="00C248F2" w:rsidRDefault="00C248F2" w:rsidP="00C248F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4A36F1A6" w14:textId="77777777" w:rsidR="00C248F2" w:rsidRPr="00C248F2" w:rsidRDefault="00C248F2" w:rsidP="00C248F2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Статья 22. Административная ответственность в области обращения с отходами</w:t>
      </w:r>
    </w:p>
    <w:p w14:paraId="38E139BB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709F43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Нарушение установленных правовыми актами города Москвы требований в области обращения с отходами в городе Москве влечет административную ответственность в соответствии с Кодексом города Москвы об административных правонарушениях.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9AAF80" w14:textId="5276E00F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(Статья в редакции, введенной в действие с 1 января 2008 года Законом Москвы от 21 ноября 2007 года N 45)        </w:t>
      </w:r>
    </w:p>
    <w:p w14:paraId="034B7308" w14:textId="77777777" w:rsidR="00C248F2" w:rsidRPr="00C248F2" w:rsidRDefault="00C248F2" w:rsidP="00C248F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0088AFDC" w14:textId="77777777" w:rsidR="00C248F2" w:rsidRPr="00C248F2" w:rsidRDefault="00C248F2" w:rsidP="00C248F2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Статья 23. Разрешение споров в области обращения с отходами</w:t>
      </w:r>
    </w:p>
    <w:p w14:paraId="16CF4D02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C9F985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Споры в области обращения с отходами разрешаются в судебном порядке.</w:t>
      </w:r>
    </w:p>
    <w:p w14:paraId="44762687" w14:textId="357E8102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(Статья в редакции, введенной в действие с 1 января 2008 года Законом Москвы от 21 ноября 2007 года N 45)   </w:t>
      </w:r>
    </w:p>
    <w:p w14:paraId="03B0E043" w14:textId="77777777" w:rsidR="00C248F2" w:rsidRPr="00C248F2" w:rsidRDefault="00C248F2" w:rsidP="00C248F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33982E4D" w14:textId="77777777" w:rsidR="00C248F2" w:rsidRPr="00C248F2" w:rsidRDefault="00C248F2" w:rsidP="00C248F2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Статья 24. Ввоз на территорию города Москвы отходов, не являющихся вторичными материальными ресурсами</w:t>
      </w:r>
    </w:p>
    <w:p w14:paraId="70351025" w14:textId="5127F03C" w:rsidR="00C248F2" w:rsidRPr="00C248F2" w:rsidRDefault="00C248F2" w:rsidP="00C248F2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(Статья исключена с 1 января 2008 года Законом Москвы от 21 ноября 2007 года N 45)</w:t>
      </w:r>
    </w:p>
    <w:p w14:paraId="3EB942EB" w14:textId="77777777" w:rsidR="00C248F2" w:rsidRPr="00C248F2" w:rsidRDefault="00C248F2" w:rsidP="00C248F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6449055D" w14:textId="77777777" w:rsidR="00C248F2" w:rsidRPr="00C248F2" w:rsidRDefault="00C248F2" w:rsidP="00C248F2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Статья 24.1. Нарушение экологических требований по обустройству мест временного хранения отходов</w:t>
      </w:r>
    </w:p>
    <w:p w14:paraId="605FB260" w14:textId="043804B8" w:rsidR="00C248F2" w:rsidRPr="00C248F2" w:rsidRDefault="00C248F2" w:rsidP="00C248F2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(Статья исключена с 1 января 2008 года Законом Москвы от 21 ноября 2007 года N 45)</w:t>
      </w:r>
    </w:p>
    <w:p w14:paraId="524AF4CD" w14:textId="77777777" w:rsidR="00C248F2" w:rsidRPr="00C248F2" w:rsidRDefault="00C248F2" w:rsidP="00C248F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209E33D7" w14:textId="77777777" w:rsidR="00C248F2" w:rsidRPr="00C248F2" w:rsidRDefault="00C248F2" w:rsidP="00C248F2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Статья 24.2. Государственный контроль за деятельностью в области обращения с отходами</w:t>
      </w:r>
    </w:p>
    <w:p w14:paraId="70379100" w14:textId="7419AEED" w:rsidR="00C248F2" w:rsidRPr="00C248F2" w:rsidRDefault="00C248F2" w:rsidP="00C248F2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(Статья исключена с 1 января 2008 года Законом Москвы от 21 ноября 2007 года N 45)</w:t>
      </w:r>
    </w:p>
    <w:p w14:paraId="1EC29B4C" w14:textId="77777777" w:rsidR="00C248F2" w:rsidRPr="00C248F2" w:rsidRDefault="00C248F2" w:rsidP="00C248F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2ACC7479" w14:textId="77777777" w:rsidR="00C248F2" w:rsidRPr="00C248F2" w:rsidRDefault="00C248F2" w:rsidP="00C248F2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Статья 24.3. Производственный контроль в области обращения с отходами</w:t>
      </w:r>
    </w:p>
    <w:p w14:paraId="009D12D6" w14:textId="1858C11F" w:rsidR="00C248F2" w:rsidRPr="00C248F2" w:rsidRDefault="00C248F2" w:rsidP="00C248F2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(Статья исключена с 1 января 2008 года Законом Москвы от 21 ноября 2007 года N 45)</w:t>
      </w:r>
    </w:p>
    <w:p w14:paraId="24E85D28" w14:textId="77777777" w:rsidR="00C248F2" w:rsidRPr="00C248F2" w:rsidRDefault="00C248F2" w:rsidP="00C248F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014A90F7" w14:textId="77777777" w:rsidR="00C248F2" w:rsidRPr="00C248F2" w:rsidRDefault="00C248F2" w:rsidP="00C248F2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Статья 25. Должностные лица, уполномоченные составлять протоколы и рассматривать дела об административных правонарушениях, предусмотренных настоящим Законом</w:t>
      </w:r>
    </w:p>
    <w:p w14:paraId="24A81302" w14:textId="1FF58207" w:rsidR="00C248F2" w:rsidRPr="00C248F2" w:rsidRDefault="00C248F2" w:rsidP="00C248F2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(Статья исключена с 1 января 2008 года Законом Москвы от 21 ноября 2007 года N 45)</w:t>
      </w:r>
    </w:p>
    <w:p w14:paraId="5EEE098E" w14:textId="77777777" w:rsidR="00C248F2" w:rsidRPr="00C248F2" w:rsidRDefault="00C248F2" w:rsidP="00C248F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6CF187C4" w14:textId="77777777" w:rsidR="00C248F2" w:rsidRPr="00C248F2" w:rsidRDefault="00C248F2" w:rsidP="00C248F2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Статья 26. Зачисление денежных средств, взысканных в виде административных штрафов</w:t>
      </w:r>
    </w:p>
    <w:p w14:paraId="08F25BB9" w14:textId="288A1020" w:rsidR="00C248F2" w:rsidRPr="00C248F2" w:rsidRDefault="00C248F2" w:rsidP="00C248F2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(Статья исключена с 1 января 2008 года Законом Москвы от 21 ноября 2007 года N 45)</w:t>
      </w:r>
    </w:p>
    <w:p w14:paraId="54B582E0" w14:textId="77777777" w:rsidR="00C248F2" w:rsidRPr="00C248F2" w:rsidRDefault="00C248F2" w:rsidP="00C248F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526AADD4" w14:textId="77777777" w:rsidR="00C248F2" w:rsidRPr="00C248F2" w:rsidRDefault="00C248F2" w:rsidP="00C248F2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Статья 27. Разрешение споров в области обращения с отходами</w:t>
      </w:r>
    </w:p>
    <w:p w14:paraId="619B91C7" w14:textId="55154061" w:rsidR="00C248F2" w:rsidRPr="00C248F2" w:rsidRDefault="00C248F2" w:rsidP="00C248F2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(Статья исключена с 1 января 2008 года Законом Москвы от 21 ноября 2007 года N 45)</w:t>
      </w:r>
    </w:p>
    <w:p w14:paraId="2834717C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F274FD" w14:textId="77777777" w:rsidR="00C248F2" w:rsidRPr="00C248F2" w:rsidRDefault="00C248F2" w:rsidP="00C248F2">
      <w:pPr>
        <w:keepNext/>
        <w:keepLines/>
        <w:spacing w:after="240" w:line="254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Глава 7. Заключительные положения</w:t>
      </w:r>
    </w:p>
    <w:p w14:paraId="367F1109" w14:textId="77777777" w:rsidR="00C248F2" w:rsidRPr="00C248F2" w:rsidRDefault="00C248F2" w:rsidP="00C248F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43BD5B50" w14:textId="77777777" w:rsidR="00C248F2" w:rsidRPr="00C248F2" w:rsidRDefault="00C248F2" w:rsidP="00C248F2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Статья 28. Вступление в силу настоящего Закона</w:t>
      </w:r>
    </w:p>
    <w:p w14:paraId="5264EC1F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1. Настоящий Закон вступает в силу через 10 дней после его официального опубликования.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C335DC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2. Статья 24 настоящего Закона вступает в силу после утверждения Правительством Москвы перечня вторичных материальных ресурсов, подлежащих переработке (обработке) во вторичное сырье.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F5EF2B" w14:textId="77777777" w:rsidR="00C248F2" w:rsidRPr="00C248F2" w:rsidRDefault="00C248F2" w:rsidP="00C248F2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48F2">
        <w:rPr>
          <w:rFonts w:ascii="Arial" w:eastAsia="Times New Roman" w:hAnsi="Arial" w:cs="Arial"/>
          <w:sz w:val="24"/>
          <w:szCs w:val="24"/>
          <w:lang w:eastAsia="ru-RU"/>
        </w:rPr>
        <w:t>Мэр Москвы</w:t>
      </w:r>
      <w:r w:rsidRPr="00C248F2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spellStart"/>
      <w:r w:rsidRPr="00C248F2">
        <w:rPr>
          <w:rFonts w:ascii="Arial" w:eastAsia="Times New Roman" w:hAnsi="Arial" w:cs="Arial"/>
          <w:sz w:val="24"/>
          <w:szCs w:val="24"/>
          <w:lang w:eastAsia="ru-RU"/>
        </w:rPr>
        <w:t>Ю.М.Лужков</w:t>
      </w:r>
      <w:proofErr w:type="spellEnd"/>
    </w:p>
    <w:p w14:paraId="28E531F1" w14:textId="77777777" w:rsidR="00C248F2" w:rsidRPr="00C248F2" w:rsidRDefault="00C248F2" w:rsidP="00C248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B9C4E9" w14:textId="77777777" w:rsidR="00C248F2" w:rsidRPr="00C248F2" w:rsidRDefault="00C248F2" w:rsidP="00C248F2">
      <w:pPr>
        <w:spacing w:line="254" w:lineRule="auto"/>
        <w:rPr>
          <w:rFonts w:ascii="Calibri" w:eastAsia="Times New Roman" w:hAnsi="Calibri" w:cs="Times New Roman"/>
          <w:lang w:eastAsia="ru-RU"/>
        </w:rPr>
      </w:pPr>
    </w:p>
    <w:p w14:paraId="3F6BEB10" w14:textId="77777777" w:rsidR="002109C2" w:rsidRPr="00C248F2" w:rsidRDefault="002109C2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