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416061" w:rsidRDefault="00416061">
      <w:pPr>
        <w:pStyle w:val="EcoNormal"/>
        <w:ind w:firstLine="540"/>
        <w:jc w:val="both"/>
        <w:outlineLvl w:val="0"/>
      </w:pPr>
      <w:bookmarkStart w:id="1" w:name="_GoBack"/>
      <w:bookmarkEnd w:id="1"/>
    </w:p>
    <w:p w:rsidR="00416061" w:rsidRDefault="00416061">
      <w:pPr>
        <w:pStyle w:val="EcoNormal"/>
        <w:jc w:val="right"/>
        <w:outlineLvl w:val="0"/>
      </w:pPr>
      <w:r>
        <w:t>Утвержден и введен в действие</w:t>
      </w:r>
    </w:p>
    <w:p w:rsidR="00416061" w:rsidRDefault="00416061">
      <w:pPr>
        <w:pStyle w:val="EcoNormal"/>
        <w:jc w:val="right"/>
      </w:pPr>
      <w:r>
        <w:t>Приказом Федерального</w:t>
      </w:r>
    </w:p>
    <w:p w:rsidR="00416061" w:rsidRDefault="00416061">
      <w:pPr>
        <w:pStyle w:val="EcoNormal"/>
        <w:jc w:val="right"/>
      </w:pPr>
      <w:r>
        <w:t>агентства по техническому</w:t>
      </w:r>
    </w:p>
    <w:p w:rsidR="00416061" w:rsidRDefault="00416061">
      <w:pPr>
        <w:pStyle w:val="EcoNormal"/>
        <w:jc w:val="right"/>
      </w:pPr>
      <w:r>
        <w:t>регулированию и метрологии</w:t>
      </w:r>
    </w:p>
    <w:p w:rsidR="00416061" w:rsidRDefault="00416061">
      <w:pPr>
        <w:pStyle w:val="EcoNormal"/>
        <w:jc w:val="right"/>
      </w:pPr>
      <w:r>
        <w:t>от 23 декабря 2010 г. N 973-ст</w:t>
      </w:r>
    </w:p>
    <w:p w:rsidR="00416061" w:rsidRDefault="00416061">
      <w:pPr>
        <w:pStyle w:val="EcoNormal"/>
        <w:jc w:val="center"/>
      </w:pPr>
    </w:p>
    <w:p w:rsidR="00416061" w:rsidRDefault="00416061">
      <w:pPr>
        <w:pStyle w:val="EcoTitle"/>
        <w:jc w:val="center"/>
      </w:pPr>
      <w:r>
        <w:t>НАЦИОНАЛЬНЫЙ СТАНДАРТ РОССИЙСКОЙ ФЕДЕРАЦИИ</w:t>
      </w:r>
    </w:p>
    <w:p w:rsidR="00416061" w:rsidRDefault="00416061">
      <w:pPr>
        <w:pStyle w:val="EcoTitle"/>
        <w:jc w:val="center"/>
      </w:pPr>
    </w:p>
    <w:p w:rsidR="00416061" w:rsidRDefault="00416061">
      <w:pPr>
        <w:pStyle w:val="EcoTitle"/>
        <w:jc w:val="center"/>
      </w:pPr>
      <w:r>
        <w:t>РЕСУРСОСБЕРЕЖЕНИЕ</w:t>
      </w:r>
    </w:p>
    <w:p w:rsidR="00416061" w:rsidRDefault="00416061">
      <w:pPr>
        <w:pStyle w:val="EcoTitle"/>
        <w:jc w:val="center"/>
      </w:pPr>
    </w:p>
    <w:p w:rsidR="00416061" w:rsidRDefault="00416061">
      <w:pPr>
        <w:pStyle w:val="EcoTitle"/>
        <w:jc w:val="center"/>
      </w:pPr>
      <w:r>
        <w:t>ПРОИЗВОДСТВО ЭНЕРГИИ</w:t>
      </w:r>
    </w:p>
    <w:p w:rsidR="00416061" w:rsidRDefault="00416061">
      <w:pPr>
        <w:pStyle w:val="EcoTitle"/>
        <w:jc w:val="center"/>
      </w:pPr>
    </w:p>
    <w:p w:rsidR="00416061" w:rsidRDefault="00416061">
      <w:pPr>
        <w:pStyle w:val="EcoTitle"/>
        <w:jc w:val="center"/>
      </w:pPr>
      <w:r>
        <w:t>РУКОВОДСТВО</w:t>
      </w:r>
    </w:p>
    <w:p w:rsidR="00416061" w:rsidRDefault="00416061">
      <w:pPr>
        <w:pStyle w:val="EcoTitle"/>
        <w:jc w:val="center"/>
      </w:pPr>
      <w:r>
        <w:t>ПО ПРИМЕНЕНИЮ НАИЛУЧШИХ ДОСТУПНЫХ ТЕХНОЛОГИЙ ДЛЯ ПОВЫШЕНИЯ</w:t>
      </w:r>
    </w:p>
    <w:p w:rsidR="00416061" w:rsidRDefault="00416061">
      <w:pPr>
        <w:pStyle w:val="EcoTitle"/>
        <w:jc w:val="center"/>
      </w:pPr>
      <w:r>
        <w:t>ЭНЕРГОЭФФЕКТИВНОСТИ ПРИ ВЫРАБОТКЕ ТЕПЛОВОЙ ЭНЕРГИИ</w:t>
      </w:r>
    </w:p>
    <w:p w:rsidR="00416061" w:rsidRDefault="00416061">
      <w:pPr>
        <w:pStyle w:val="EcoTitle"/>
        <w:jc w:val="center"/>
      </w:pPr>
    </w:p>
    <w:p w:rsidR="00416061" w:rsidRPr="00416061" w:rsidRDefault="00416061">
      <w:pPr>
        <w:pStyle w:val="EcoTitle"/>
        <w:jc w:val="center"/>
        <w:rPr>
          <w:lang w:val="en-US"/>
        </w:rPr>
      </w:pPr>
      <w:proofErr w:type="spellStart"/>
      <w:r>
        <w:t>Resources</w:t>
      </w:r>
      <w:proofErr w:type="spellEnd"/>
      <w:r>
        <w:t xml:space="preserve"> </w:t>
      </w:r>
      <w:proofErr w:type="spellStart"/>
      <w:r>
        <w:t>saving</w:t>
      </w:r>
      <w:proofErr w:type="spellEnd"/>
      <w:r>
        <w:t xml:space="preserve">. </w:t>
      </w:r>
      <w:r w:rsidRPr="00416061">
        <w:rPr>
          <w:lang w:val="en-US"/>
        </w:rPr>
        <w:t>Energy production.</w:t>
      </w:r>
    </w:p>
    <w:p w:rsidR="00416061" w:rsidRPr="00416061" w:rsidRDefault="00416061">
      <w:pPr>
        <w:pStyle w:val="EcoTitle"/>
        <w:jc w:val="center"/>
        <w:rPr>
          <w:lang w:val="en-US"/>
        </w:rPr>
      </w:pPr>
      <w:r w:rsidRPr="00416061">
        <w:rPr>
          <w:lang w:val="en-US"/>
        </w:rPr>
        <w:t>Guidance on implementing the best available techniques</w:t>
      </w:r>
    </w:p>
    <w:p w:rsidR="00416061" w:rsidRPr="00416061" w:rsidRDefault="00416061">
      <w:pPr>
        <w:pStyle w:val="EcoTitle"/>
        <w:jc w:val="center"/>
        <w:rPr>
          <w:lang w:val="en-US"/>
        </w:rPr>
      </w:pPr>
      <w:r w:rsidRPr="00416061">
        <w:rPr>
          <w:lang w:val="en-US"/>
        </w:rPr>
        <w:t>for improving energy efficiency in thermal energy generation</w:t>
      </w:r>
    </w:p>
    <w:p w:rsidR="00416061" w:rsidRPr="00416061" w:rsidRDefault="00416061">
      <w:pPr>
        <w:pStyle w:val="EcoTitle"/>
        <w:jc w:val="center"/>
        <w:rPr>
          <w:lang w:val="en-US"/>
        </w:rPr>
      </w:pPr>
    </w:p>
    <w:p w:rsidR="00416061" w:rsidRDefault="00416061">
      <w:pPr>
        <w:pStyle w:val="EcoTitle"/>
        <w:jc w:val="center"/>
      </w:pPr>
      <w:r>
        <w:t>ГОСТ Р 54193-2010</w:t>
      </w:r>
    </w:p>
    <w:p w:rsidR="00416061" w:rsidRDefault="00416061">
      <w:pPr>
        <w:pStyle w:val="EcoNormal"/>
        <w:jc w:val="center"/>
      </w:pPr>
    </w:p>
    <w:p w:rsidR="00416061" w:rsidRDefault="00416061">
      <w:pPr>
        <w:pStyle w:val="EcoNormal"/>
        <w:jc w:val="right"/>
      </w:pPr>
      <w:r>
        <w:t>ОКС 13.020.01</w:t>
      </w:r>
    </w:p>
    <w:p w:rsidR="00416061" w:rsidRDefault="00416061">
      <w:pPr>
        <w:pStyle w:val="EcoNormal"/>
        <w:jc w:val="right"/>
      </w:pPr>
    </w:p>
    <w:p w:rsidR="00416061" w:rsidRDefault="00416061">
      <w:pPr>
        <w:pStyle w:val="EcoNormal"/>
        <w:jc w:val="right"/>
      </w:pPr>
      <w:r>
        <w:t>ОКСТУ 27.010</w:t>
      </w:r>
    </w:p>
    <w:p w:rsidR="00416061" w:rsidRDefault="00416061">
      <w:pPr>
        <w:pStyle w:val="EcoNormal"/>
        <w:jc w:val="right"/>
      </w:pPr>
    </w:p>
    <w:p w:rsidR="00416061" w:rsidRDefault="00416061">
      <w:pPr>
        <w:pStyle w:val="EcoNormal"/>
        <w:jc w:val="right"/>
      </w:pPr>
      <w:r>
        <w:t>Дата введения</w:t>
      </w:r>
    </w:p>
    <w:p w:rsidR="00416061" w:rsidRDefault="00416061">
      <w:pPr>
        <w:pStyle w:val="EcoNormal"/>
        <w:jc w:val="right"/>
      </w:pPr>
      <w:r>
        <w:t>1 января 2012 года</w:t>
      </w:r>
    </w:p>
    <w:p w:rsidR="00416061" w:rsidRDefault="00416061">
      <w:pPr>
        <w:pStyle w:val="EcoNormal"/>
        <w:jc w:val="center"/>
      </w:pPr>
    </w:p>
    <w:p w:rsidR="00416061" w:rsidRDefault="00416061">
      <w:pPr>
        <w:pStyle w:val="EcoNormal"/>
        <w:jc w:val="center"/>
        <w:outlineLvl w:val="1"/>
      </w:pPr>
      <w:r>
        <w:t>Предисловие</w:t>
      </w:r>
    </w:p>
    <w:p w:rsidR="00416061" w:rsidRDefault="00416061">
      <w:pPr>
        <w:pStyle w:val="EcoNormal"/>
        <w:jc w:val="center"/>
      </w:pPr>
    </w:p>
    <w:p w:rsidR="00416061" w:rsidRDefault="00416061">
      <w:pPr>
        <w:pStyle w:val="EcoNormal"/>
        <w:ind w:firstLine="540"/>
        <w:jc w:val="both"/>
      </w:pPr>
      <w:r>
        <w:t>Цели и принципы стандартизации в Российской Федерации установлены Федеральным законом от 27 декабря 2002 г. N 184-ФЗ "О техническом регулировании", а правила применения национальных стандартов Российской Федерации - ГОСТ Р 1.0-2004 "Стандартизация в Российской Федерации. Основные положения".</w:t>
      </w:r>
    </w:p>
    <w:p w:rsidR="00416061" w:rsidRDefault="00416061">
      <w:pPr>
        <w:pStyle w:val="EcoNormal"/>
        <w:ind w:firstLine="540"/>
        <w:jc w:val="both"/>
      </w:pPr>
    </w:p>
    <w:p w:rsidR="00416061" w:rsidRDefault="00416061">
      <w:pPr>
        <w:pStyle w:val="EcoNormal"/>
        <w:jc w:val="center"/>
        <w:outlineLvl w:val="1"/>
      </w:pPr>
      <w:r>
        <w:t>Сведения о стандарте</w:t>
      </w:r>
    </w:p>
    <w:p w:rsidR="00416061" w:rsidRDefault="00416061">
      <w:pPr>
        <w:pStyle w:val="EcoNormal"/>
        <w:ind w:firstLine="540"/>
        <w:jc w:val="both"/>
      </w:pPr>
    </w:p>
    <w:p w:rsidR="00416061" w:rsidRDefault="00416061">
      <w:pPr>
        <w:pStyle w:val="EcoNormal"/>
        <w:ind w:firstLine="540"/>
        <w:jc w:val="both"/>
      </w:pPr>
      <w:r>
        <w:t>1. Разработан Федеральным государственным унитарным предприятием "Всероссийский научно-исследовательский центр стандартизации, информации и сертификации сырья, материалов и веществ" (ФГУП "ВНИЦСМВ") и Автономной некоммерческой организацией содействия повышению экологической и энергетической эффективности регионов "</w:t>
      </w:r>
      <w:proofErr w:type="spellStart"/>
      <w:r>
        <w:t>Эколайн</w:t>
      </w:r>
      <w:proofErr w:type="spellEnd"/>
      <w:r>
        <w:t>" (АНО "</w:t>
      </w:r>
      <w:proofErr w:type="spellStart"/>
      <w:r>
        <w:t>Эколайн</w:t>
      </w:r>
      <w:proofErr w:type="spellEnd"/>
      <w:r>
        <w:t>").</w:t>
      </w:r>
    </w:p>
    <w:p w:rsidR="00416061" w:rsidRDefault="00416061">
      <w:pPr>
        <w:pStyle w:val="EcoNormal"/>
        <w:ind w:firstLine="540"/>
        <w:jc w:val="both"/>
      </w:pPr>
      <w:r>
        <w:t>2. Внесен Техническим комитетом по стандартизации ТК 349 "Обращение с отходами".</w:t>
      </w:r>
    </w:p>
    <w:p w:rsidR="00416061" w:rsidRDefault="00416061">
      <w:pPr>
        <w:pStyle w:val="EcoNormal"/>
        <w:ind w:firstLine="540"/>
        <w:jc w:val="both"/>
      </w:pPr>
      <w:r>
        <w:t>3. Утвержден и введен в действие Приказом Федерального агентства по техническому регулированию и метрологии от 23 декабря 2010 г. N 973-ст.</w:t>
      </w:r>
    </w:p>
    <w:p w:rsidR="00416061" w:rsidRPr="00416061" w:rsidRDefault="00416061">
      <w:pPr>
        <w:pStyle w:val="EcoNormal"/>
        <w:ind w:firstLine="540"/>
        <w:jc w:val="both"/>
        <w:rPr>
          <w:lang w:val="en-US"/>
        </w:rPr>
      </w:pPr>
      <w:r>
        <w:t>4. Настоящий стандарт разработан с учетом основных положений Справочника ЕС "Европейская комиссия. Комплексное предупреждение и контроль загрязнений. Справочное руководство по наилучшим доступным технологиям. Эффективное</w:t>
      </w:r>
      <w:r w:rsidRPr="00416061">
        <w:rPr>
          <w:lang w:val="en-US"/>
        </w:rPr>
        <w:t xml:space="preserve"> </w:t>
      </w:r>
      <w:r>
        <w:t>использование</w:t>
      </w:r>
      <w:r w:rsidRPr="00416061">
        <w:rPr>
          <w:lang w:val="en-US"/>
        </w:rPr>
        <w:t xml:space="preserve"> </w:t>
      </w:r>
      <w:r>
        <w:t>энергии</w:t>
      </w:r>
      <w:r w:rsidRPr="00416061">
        <w:rPr>
          <w:lang w:val="en-US"/>
        </w:rPr>
        <w:t xml:space="preserve">" ("European </w:t>
      </w:r>
      <w:proofErr w:type="spellStart"/>
      <w:r w:rsidRPr="00416061">
        <w:rPr>
          <w:lang w:val="en-US"/>
        </w:rPr>
        <w:t>Comission</w:t>
      </w:r>
      <w:proofErr w:type="spellEnd"/>
      <w:r w:rsidRPr="00416061">
        <w:rPr>
          <w:lang w:val="en-US"/>
        </w:rPr>
        <w:t xml:space="preserve">. Integrated Pollution Prevention and Control. Reference Document on Best Available Techniques for Energy Efficiency"), </w:t>
      </w:r>
      <w:r>
        <w:t>подготовленного</w:t>
      </w:r>
      <w:r w:rsidRPr="00416061">
        <w:rPr>
          <w:lang w:val="en-US"/>
        </w:rPr>
        <w:t xml:space="preserve"> </w:t>
      </w:r>
      <w:r>
        <w:t>в</w:t>
      </w:r>
      <w:r w:rsidRPr="00416061">
        <w:rPr>
          <w:lang w:val="en-US"/>
        </w:rPr>
        <w:t xml:space="preserve"> </w:t>
      </w:r>
      <w:r>
        <w:t>порядке</w:t>
      </w:r>
      <w:r w:rsidRPr="00416061">
        <w:rPr>
          <w:lang w:val="en-US"/>
        </w:rPr>
        <w:t xml:space="preserve"> </w:t>
      </w:r>
      <w:r>
        <w:t>реализации</w:t>
      </w:r>
      <w:r w:rsidRPr="00416061">
        <w:rPr>
          <w:lang w:val="en-US"/>
        </w:rPr>
        <w:t xml:space="preserve"> </w:t>
      </w:r>
      <w:r>
        <w:t>Директивы</w:t>
      </w:r>
      <w:r w:rsidRPr="00416061">
        <w:rPr>
          <w:lang w:val="en-US"/>
        </w:rPr>
        <w:t xml:space="preserve"> 2008/1/</w:t>
      </w:r>
      <w:r>
        <w:t>ЕС</w:t>
      </w:r>
      <w:r w:rsidRPr="00416061">
        <w:rPr>
          <w:lang w:val="en-US"/>
        </w:rPr>
        <w:t xml:space="preserve"> </w:t>
      </w:r>
      <w:r>
        <w:t>по</w:t>
      </w:r>
      <w:r w:rsidRPr="00416061">
        <w:rPr>
          <w:lang w:val="en-US"/>
        </w:rPr>
        <w:t xml:space="preserve"> </w:t>
      </w:r>
      <w:r>
        <w:t>комплексному</w:t>
      </w:r>
      <w:r w:rsidRPr="00416061">
        <w:rPr>
          <w:lang w:val="en-US"/>
        </w:rPr>
        <w:t xml:space="preserve"> </w:t>
      </w:r>
      <w:r>
        <w:t>предотвращению</w:t>
      </w:r>
      <w:r w:rsidRPr="00416061">
        <w:rPr>
          <w:lang w:val="en-US"/>
        </w:rPr>
        <w:t xml:space="preserve"> </w:t>
      </w:r>
      <w:r>
        <w:t>и</w:t>
      </w:r>
      <w:r w:rsidRPr="00416061">
        <w:rPr>
          <w:lang w:val="en-US"/>
        </w:rPr>
        <w:t xml:space="preserve"> </w:t>
      </w:r>
      <w:r>
        <w:t>контролю</w:t>
      </w:r>
      <w:r w:rsidRPr="00416061">
        <w:rPr>
          <w:lang w:val="en-US"/>
        </w:rPr>
        <w:t xml:space="preserve"> </w:t>
      </w:r>
      <w:r>
        <w:t>загрязнений</w:t>
      </w:r>
      <w:r w:rsidRPr="00416061">
        <w:rPr>
          <w:lang w:val="en-US"/>
        </w:rPr>
        <w:t>.</w:t>
      </w:r>
    </w:p>
    <w:p w:rsidR="00416061" w:rsidRDefault="00416061">
      <w:pPr>
        <w:pStyle w:val="EcoNormal"/>
        <w:ind w:firstLine="540"/>
        <w:jc w:val="both"/>
      </w:pPr>
      <w:r>
        <w:t>5. Введен впервые.</w:t>
      </w:r>
    </w:p>
    <w:p w:rsidR="00416061" w:rsidRDefault="00416061">
      <w:pPr>
        <w:pStyle w:val="EcoNormal"/>
        <w:ind w:firstLine="540"/>
        <w:jc w:val="both"/>
      </w:pPr>
    </w:p>
    <w:p w:rsidR="00416061" w:rsidRDefault="00416061">
      <w:pPr>
        <w:pStyle w:val="EcoNormal"/>
        <w:ind w:firstLine="540"/>
        <w:jc w:val="both"/>
      </w:pPr>
      <w:r>
        <w:lastRenderedPageBreak/>
        <w:t>Информация об изменениях к настоящему стандарту публикуется в ежегодно издаваемом информационном указателе "Национальные стандарты", а текст изменений и поправок - в ежемесячно издаваемых информационных указателях "Национальные стандарты". В случае пересмотра (замены) или отмены настоящего стандарта соответствующее уведомление будет опубликовано в ежемесячно издаваемом информационном указателе "Национальные стандарты". Соответствующая информация, уведомление и тексты размещаются также в информационной системе общего пользования - на официальном сайте Федерального агентства по техническому регулированию и метрологии в сети Интернет.</w:t>
      </w:r>
    </w:p>
    <w:p w:rsidR="00416061" w:rsidRDefault="00416061">
      <w:pPr>
        <w:pStyle w:val="EcoNormal"/>
        <w:ind w:firstLine="540"/>
        <w:jc w:val="both"/>
      </w:pPr>
    </w:p>
    <w:p w:rsidR="00416061" w:rsidRDefault="00416061">
      <w:pPr>
        <w:pStyle w:val="EcoNormal"/>
        <w:jc w:val="center"/>
        <w:outlineLvl w:val="1"/>
      </w:pPr>
      <w:r>
        <w:t>Введение</w:t>
      </w:r>
    </w:p>
    <w:p w:rsidR="00416061" w:rsidRDefault="00416061">
      <w:pPr>
        <w:pStyle w:val="EcoNormal"/>
        <w:ind w:firstLine="540"/>
        <w:jc w:val="both"/>
      </w:pPr>
    </w:p>
    <w:p w:rsidR="00416061" w:rsidRDefault="00416061">
      <w:pPr>
        <w:pStyle w:val="EcoNormal"/>
        <w:ind w:firstLine="540"/>
        <w:jc w:val="both"/>
      </w:pPr>
      <w:r>
        <w:t xml:space="preserve">Сжигание ископаемого топлива для получения тепловой энергии является одним из основных антропогенных источников парниковых газов, оказывающих влияние на изменение климата. Продолжающееся масштабное потребление </w:t>
      </w:r>
      <w:proofErr w:type="spellStart"/>
      <w:r>
        <w:t>невозобновляемых</w:t>
      </w:r>
      <w:proofErr w:type="spellEnd"/>
      <w:r>
        <w:t xml:space="preserve"> запасов ископаемого топлива и необходимость обеспечения устойчивости эколого-экономических систем повышают приоритет вопросов, связанных с производством и потреблением энергии.</w:t>
      </w:r>
    </w:p>
    <w:p w:rsidR="00416061" w:rsidRDefault="00416061">
      <w:pPr>
        <w:pStyle w:val="EcoNormal"/>
        <w:ind w:firstLine="540"/>
        <w:jc w:val="both"/>
      </w:pPr>
      <w:r>
        <w:t xml:space="preserve">Наиболее быстрым, результативным и экономически эффективным подходом к решению вопросов </w:t>
      </w:r>
      <w:proofErr w:type="spellStart"/>
      <w:r>
        <w:t>энергоэффективности</w:t>
      </w:r>
      <w:proofErr w:type="spellEnd"/>
      <w:r>
        <w:t xml:space="preserve"> является применение наилучших доступных технологий (НДТ).</w:t>
      </w:r>
    </w:p>
    <w:p w:rsidR="00416061" w:rsidRDefault="00416061">
      <w:pPr>
        <w:pStyle w:val="EcoNormal"/>
        <w:ind w:firstLine="540"/>
        <w:jc w:val="both"/>
      </w:pPr>
      <w:r>
        <w:t>Распоряжением Правительства Российской Федерации от 28 февраля 2006 г. N 266-р одобрена Концепция развития национальной системы стандартизации. В условиях глобализации экономических отношений национальная система стандартизации призвана обеспечить баланс интересов государства, хозяйствующих субъектов, общественных организаций и потребителей, повысить конкурентоспособность российской экономики, создать условия для развития предпринимательства на основе повышения качества товаров, работ и услуг.</w:t>
      </w:r>
    </w:p>
    <w:p w:rsidR="00416061" w:rsidRDefault="00416061">
      <w:pPr>
        <w:pStyle w:val="EcoNormal"/>
        <w:ind w:firstLine="540"/>
        <w:jc w:val="both"/>
      </w:pPr>
      <w:r>
        <w:t>Стандартизация является ключевым фактором поддержки государственной социально-экономической политики, способствует развитию добросовестной конкуренции, инноваций, снижению технических барьеров в торговле, повышению уровня безопасности жизни, здоровья и имущества граждан, обеспечивает охрану интересов потребителей, окружающей среды и экономию всех видов ресурсов.</w:t>
      </w:r>
    </w:p>
    <w:p w:rsidR="00416061" w:rsidRDefault="00416061">
      <w:pPr>
        <w:pStyle w:val="EcoNormal"/>
        <w:ind w:firstLine="540"/>
        <w:jc w:val="both"/>
      </w:pPr>
      <w:r>
        <w:t>Стандартизация в качестве одного из элементов технического регулирования призвана внести значительный вклад в экономическое развитие страны, при этом роль и принципы стандартизации в условиях реформирования российской экономики должны быть адекватны происходящим переменам и соответствовать международной практике.</w:t>
      </w:r>
    </w:p>
    <w:p w:rsidR="00416061" w:rsidRDefault="00416061">
      <w:pPr>
        <w:pStyle w:val="EcoNormal"/>
        <w:ind w:firstLine="540"/>
        <w:jc w:val="both"/>
      </w:pPr>
      <w:r>
        <w:t>Одним из основополагающих принципов стратегии развития национальной системы стандартизации является применение международных стандартов как основы разработки национальных стандартов, за исключением случаев, когда такое применение признано невозможным.</w:t>
      </w:r>
    </w:p>
    <w:p w:rsidR="00416061" w:rsidRDefault="00416061">
      <w:pPr>
        <w:pStyle w:val="EcoNormal"/>
        <w:ind w:firstLine="540"/>
        <w:jc w:val="both"/>
      </w:pPr>
      <w:r>
        <w:t xml:space="preserve">В соответствии с Указом Президента Российской Федерации от 4 июня 2008 г. N 889 "О некоторых мерах по повышению энергетической и экологической эффективности российской экономики" в настоящее время ведется активная работа по совершенствованию законодательной и нормативно-методической базы, направленной в том числе на стимулирование применения НДТ для повышения </w:t>
      </w:r>
      <w:proofErr w:type="spellStart"/>
      <w:r>
        <w:t>энергоэффективности</w:t>
      </w:r>
      <w:proofErr w:type="spellEnd"/>
      <w:r>
        <w:t xml:space="preserve"> при производстве тепловой энергии.</w:t>
      </w:r>
    </w:p>
    <w:p w:rsidR="00416061" w:rsidRDefault="00416061">
      <w:pPr>
        <w:pStyle w:val="EcoNormal"/>
        <w:ind w:firstLine="540"/>
        <w:jc w:val="both"/>
      </w:pPr>
      <w:r>
        <w:t>Применение НДТ предполагает существенное повышение показателей энергетической и экологической эффективности хозяйственной деятельности, что полностью соответствует государственной политике Российской Федерации.</w:t>
      </w:r>
    </w:p>
    <w:p w:rsidR="00416061" w:rsidRDefault="00416061">
      <w:pPr>
        <w:pStyle w:val="EcoNormal"/>
        <w:ind w:firstLine="540"/>
        <w:jc w:val="both"/>
      </w:pPr>
      <w:r>
        <w:t>Настоящий стандарт разработан в целях выбора и внедрения хозяйствующими субъектами по производству тепловой энергии новейших отечественных и зарубежных технологий, обеспечивающих оптимальное сочетание энергетических, экологических и экономических показателей.</w:t>
      </w:r>
    </w:p>
    <w:p w:rsidR="00416061" w:rsidRDefault="00416061">
      <w:pPr>
        <w:pStyle w:val="EcoNormal"/>
        <w:ind w:firstLine="540"/>
        <w:jc w:val="both"/>
      </w:pPr>
      <w:r>
        <w:t xml:space="preserve">Настоящий стандарт содержит порядок применения НДТ для повышения </w:t>
      </w:r>
      <w:proofErr w:type="spellStart"/>
      <w:r>
        <w:t>энергоэффективности</w:t>
      </w:r>
      <w:proofErr w:type="spellEnd"/>
      <w:r>
        <w:t xml:space="preserve"> при выработке тепловой энергии.</w:t>
      </w:r>
    </w:p>
    <w:p w:rsidR="00416061" w:rsidRDefault="00416061">
      <w:pPr>
        <w:pStyle w:val="EcoNormal"/>
        <w:ind w:firstLine="540"/>
        <w:jc w:val="both"/>
      </w:pPr>
    </w:p>
    <w:p w:rsidR="00416061" w:rsidRDefault="00416061">
      <w:pPr>
        <w:pStyle w:val="EcoNormal"/>
        <w:jc w:val="center"/>
        <w:outlineLvl w:val="1"/>
      </w:pPr>
      <w:r>
        <w:t>1. Область применения</w:t>
      </w:r>
    </w:p>
    <w:p w:rsidR="00416061" w:rsidRDefault="00416061">
      <w:pPr>
        <w:pStyle w:val="EcoNormal"/>
        <w:ind w:firstLine="540"/>
        <w:jc w:val="both"/>
      </w:pPr>
    </w:p>
    <w:p w:rsidR="00416061" w:rsidRDefault="00416061">
      <w:pPr>
        <w:pStyle w:val="EcoNormal"/>
        <w:ind w:firstLine="540"/>
        <w:jc w:val="both"/>
      </w:pPr>
      <w:r>
        <w:lastRenderedPageBreak/>
        <w:t xml:space="preserve">Настоящий стандарт устанавливает порядок применения наилучших доступных технологий для повышения </w:t>
      </w:r>
      <w:proofErr w:type="spellStart"/>
      <w:r>
        <w:t>энергоэффективности</w:t>
      </w:r>
      <w:proofErr w:type="spellEnd"/>
      <w:r>
        <w:t xml:space="preserve"> при выработке тепловой энергии.</w:t>
      </w:r>
    </w:p>
    <w:p w:rsidR="00416061" w:rsidRDefault="00416061">
      <w:pPr>
        <w:pStyle w:val="EcoNormal"/>
        <w:ind w:firstLine="540"/>
        <w:jc w:val="both"/>
      </w:pPr>
      <w:r>
        <w:t>Настоящий стандарт не распространяется на энергоустановки, использующие в качестве топлива бытовые отходы (мусоросжигательные заводы).</w:t>
      </w:r>
    </w:p>
    <w:p w:rsidR="00416061" w:rsidRDefault="00416061">
      <w:pPr>
        <w:pStyle w:val="EcoNormal"/>
        <w:ind w:firstLine="540"/>
        <w:jc w:val="both"/>
      </w:pPr>
    </w:p>
    <w:p w:rsidR="00416061" w:rsidRDefault="00416061">
      <w:pPr>
        <w:pStyle w:val="EcoNormal"/>
        <w:jc w:val="center"/>
        <w:outlineLvl w:val="1"/>
      </w:pPr>
      <w:r>
        <w:t>2. Нормативные ссылки</w:t>
      </w:r>
    </w:p>
    <w:p w:rsidR="00416061" w:rsidRDefault="00416061">
      <w:pPr>
        <w:pStyle w:val="EcoNormal"/>
        <w:ind w:firstLine="540"/>
        <w:jc w:val="both"/>
      </w:pPr>
    </w:p>
    <w:p w:rsidR="00416061" w:rsidRDefault="00416061">
      <w:pPr>
        <w:pStyle w:val="EcoNormal"/>
        <w:ind w:firstLine="540"/>
        <w:jc w:val="both"/>
      </w:pPr>
      <w:r>
        <w:t>В настоящем стандарте использованы нормативные ссылки на следующие стандарты:</w:t>
      </w:r>
    </w:p>
    <w:p w:rsidR="00416061" w:rsidRDefault="00416061">
      <w:pPr>
        <w:pStyle w:val="EcoNormal"/>
        <w:ind w:firstLine="540"/>
        <w:jc w:val="both"/>
      </w:pPr>
      <w:r>
        <w:t>ГОСТ Р ИСО 9000-2008 Системы менеджмента качества. Основные положения и словарь</w:t>
      </w:r>
    </w:p>
    <w:p w:rsidR="00416061" w:rsidRDefault="00416061">
      <w:pPr>
        <w:pStyle w:val="EcoNormal"/>
        <w:ind w:firstLine="540"/>
        <w:jc w:val="both"/>
      </w:pPr>
      <w:r>
        <w:t>ГОСТ Р ИСО 14050-2009 Менеджмент окружающей среды. Словарь</w:t>
      </w:r>
    </w:p>
    <w:p w:rsidR="00416061" w:rsidRDefault="00416061">
      <w:pPr>
        <w:pStyle w:val="EcoNormal"/>
        <w:ind w:firstLine="540"/>
        <w:jc w:val="both"/>
      </w:pPr>
      <w:r>
        <w:t>ГОСТ Р 50831-95 Установки котельные. Тепломеханическое оборудование. Общие технические требования</w:t>
      </w:r>
    </w:p>
    <w:p w:rsidR="00416061" w:rsidRDefault="00416061">
      <w:pPr>
        <w:pStyle w:val="EcoNormal"/>
        <w:ind w:firstLine="540"/>
        <w:jc w:val="both"/>
      </w:pPr>
      <w:r>
        <w:t>ГОСТ Р 52104-2003 Ресурсосбережение. Термины и определения</w:t>
      </w:r>
    </w:p>
    <w:p w:rsidR="00416061" w:rsidRDefault="00416061">
      <w:pPr>
        <w:pStyle w:val="EcoNormal"/>
        <w:ind w:firstLine="540"/>
        <w:jc w:val="both"/>
      </w:pPr>
      <w:r>
        <w:t>ГОСТ Р 54097-2010 Ресурсосбережение. Наилучшие доступные технологии. Методология идентификации</w:t>
      </w:r>
    </w:p>
    <w:p w:rsidR="00416061" w:rsidRDefault="00416061">
      <w:pPr>
        <w:pStyle w:val="EcoNormal"/>
        <w:ind w:firstLine="540"/>
        <w:jc w:val="both"/>
      </w:pPr>
      <w:r>
        <w:t xml:space="preserve">ГОСТ 10617-83 Котлы отопительные </w:t>
      </w:r>
      <w:proofErr w:type="spellStart"/>
      <w:r>
        <w:t>теплопроизводительностью</w:t>
      </w:r>
      <w:proofErr w:type="spellEnd"/>
      <w:r>
        <w:t xml:space="preserve"> от 0,10 до 3,15 МВт. Общие технические условия</w:t>
      </w:r>
    </w:p>
    <w:p w:rsidR="00416061" w:rsidRDefault="00416061">
      <w:pPr>
        <w:pStyle w:val="EcoNormal"/>
        <w:ind w:firstLine="540"/>
        <w:jc w:val="both"/>
      </w:pPr>
      <w:r>
        <w:t>ГОСТ 21563-93 Котлы водогрейные. Основные параметры и технические требования</w:t>
      </w:r>
    </w:p>
    <w:p w:rsidR="00416061" w:rsidRDefault="00416061">
      <w:pPr>
        <w:pStyle w:val="EcoNormal"/>
        <w:ind w:firstLine="540"/>
        <w:jc w:val="both"/>
      </w:pPr>
      <w:r>
        <w:t>ГОСТ 28269-89 Котлы паровые стационарные большой мощности. Общие технические требования</w:t>
      </w:r>
    </w:p>
    <w:p w:rsidR="00416061" w:rsidRDefault="00416061">
      <w:pPr>
        <w:pStyle w:val="EcoNormal"/>
        <w:ind w:firstLine="540"/>
        <w:jc w:val="both"/>
      </w:pPr>
      <w:r>
        <w:t xml:space="preserve">ГОСТ 30735-2001 Котлы отопительные водогрейные </w:t>
      </w:r>
      <w:proofErr w:type="spellStart"/>
      <w:r>
        <w:t>теплопроизводительностью</w:t>
      </w:r>
      <w:proofErr w:type="spellEnd"/>
      <w:r>
        <w:t xml:space="preserve"> от 0,1 до 4,0 МВт. Общие технические условия</w:t>
      </w:r>
    </w:p>
    <w:p w:rsidR="00416061" w:rsidRDefault="00416061">
      <w:pPr>
        <w:pStyle w:val="EcoNormal"/>
        <w:ind w:firstLine="540"/>
        <w:jc w:val="both"/>
      </w:pPr>
      <w:r>
        <w:t>Примечание. При пользовании настоящим стандартом целесообразно проверить действие ссылочных стандартов в информационной системе общего пользования - на официальном сайте Федерального агентства по техническому регулированию и метрологии в сети Интернет или по ежегодно издаваемому информационному указателю "Национальные стандарты", который опубликован по состоянию на 1 января текущего года, и по соответствующим ежемесячно издаваемым информационным указателям, опубликованным в текущем году. Если ссылочный стандарт заменен (изменен), то при пользовании настоящим стандартом следует руководствоваться заменяющим (измененным) стандартом. Если ссылочный стандарт отменен без замены, то положение, в котором дана ссылка на него, применяется в части, не затрагивающей эту ссылку.</w:t>
      </w:r>
    </w:p>
    <w:p w:rsidR="00416061" w:rsidRDefault="00416061">
      <w:pPr>
        <w:pStyle w:val="EcoNormal"/>
        <w:ind w:firstLine="540"/>
        <w:jc w:val="both"/>
      </w:pPr>
    </w:p>
    <w:p w:rsidR="00416061" w:rsidRDefault="00416061">
      <w:pPr>
        <w:pStyle w:val="EcoNormal"/>
        <w:jc w:val="center"/>
        <w:outlineLvl w:val="1"/>
      </w:pPr>
      <w:r>
        <w:t>3. Термины и определения</w:t>
      </w:r>
    </w:p>
    <w:p w:rsidR="00416061" w:rsidRDefault="00416061">
      <w:pPr>
        <w:pStyle w:val="EcoNormal"/>
        <w:ind w:firstLine="540"/>
        <w:jc w:val="both"/>
      </w:pPr>
    </w:p>
    <w:p w:rsidR="00416061" w:rsidRDefault="00416061">
      <w:pPr>
        <w:pStyle w:val="EcoNormal"/>
        <w:ind w:firstLine="540"/>
        <w:jc w:val="both"/>
      </w:pPr>
      <w:r>
        <w:t>В настоящем стандарте применены термины по ГОСТ Р ИСО 9000, ГОСТ Р ИСО 14050, ГОСТ Р 50831, ГОСТ Р 52104, федеральным законам [1 - 3], а также следующие термины с соответствующими определениями:</w:t>
      </w:r>
    </w:p>
    <w:p w:rsidR="00416061" w:rsidRDefault="00416061">
      <w:pPr>
        <w:pStyle w:val="EcoNonformat"/>
        <w:jc w:val="both"/>
      </w:pPr>
      <w:r>
        <w:t>┌─────────────────────────────────────────────────────────────────────────┐</w:t>
      </w:r>
    </w:p>
    <w:p w:rsidR="00416061" w:rsidRDefault="00416061">
      <w:pPr>
        <w:pStyle w:val="EcoNonformat"/>
        <w:jc w:val="both"/>
      </w:pPr>
      <w:r>
        <w:t xml:space="preserve">│    3.1. Наилучшая доступная </w:t>
      </w:r>
      <w:proofErr w:type="gramStart"/>
      <w:r>
        <w:t>технология;  НДТ</w:t>
      </w:r>
      <w:proofErr w:type="gramEnd"/>
      <w:r>
        <w:t>:  технологический  процесс,│</w:t>
      </w:r>
    </w:p>
    <w:p w:rsidR="00416061" w:rsidRDefault="00416061">
      <w:pPr>
        <w:pStyle w:val="EcoNonformat"/>
        <w:jc w:val="both"/>
      </w:pPr>
      <w:r>
        <w:t xml:space="preserve">│технический метод, основанный на современных достижениях науки и </w:t>
      </w:r>
      <w:proofErr w:type="gramStart"/>
      <w:r>
        <w:t>техники,│</w:t>
      </w:r>
      <w:proofErr w:type="gramEnd"/>
    </w:p>
    <w:p w:rsidR="00416061" w:rsidRDefault="00416061">
      <w:pPr>
        <w:pStyle w:val="EcoNonformat"/>
        <w:jc w:val="both"/>
      </w:pPr>
      <w:r>
        <w:t>│направленный   на   снижение   негативного   воздействия    хозяйственной│</w:t>
      </w:r>
    </w:p>
    <w:p w:rsidR="00416061" w:rsidRDefault="00416061">
      <w:pPr>
        <w:pStyle w:val="EcoNonformat"/>
        <w:jc w:val="both"/>
      </w:pPr>
      <w:r>
        <w:t>│деятельности   на   окружающую   среду   и   имеющий   установленный срок│</w:t>
      </w:r>
    </w:p>
    <w:p w:rsidR="00416061" w:rsidRDefault="00416061">
      <w:pPr>
        <w:pStyle w:val="EcoNonformat"/>
        <w:jc w:val="both"/>
      </w:pPr>
      <w:r>
        <w:t xml:space="preserve">│практического    применения    с   учетом   </w:t>
      </w:r>
      <w:proofErr w:type="gramStart"/>
      <w:r>
        <w:t xml:space="preserve">экономических,   </w:t>
      </w:r>
      <w:proofErr w:type="gramEnd"/>
      <w:r>
        <w:t>технических,│</w:t>
      </w:r>
    </w:p>
    <w:p w:rsidR="00416061" w:rsidRDefault="00416061">
      <w:pPr>
        <w:pStyle w:val="EcoNonformat"/>
        <w:jc w:val="both"/>
      </w:pPr>
      <w:r>
        <w:t>│экологических и социальных факторов.                                     │</w:t>
      </w:r>
    </w:p>
    <w:p w:rsidR="00416061" w:rsidRDefault="00416061">
      <w:pPr>
        <w:pStyle w:val="EcoNonformat"/>
        <w:jc w:val="both"/>
      </w:pPr>
      <w:r>
        <w:t>│    Примечания.                                                          │</w:t>
      </w:r>
    </w:p>
    <w:p w:rsidR="00416061" w:rsidRDefault="00416061">
      <w:pPr>
        <w:pStyle w:val="EcoNonformat"/>
        <w:jc w:val="both"/>
      </w:pPr>
      <w:r>
        <w:t xml:space="preserve">│    1. НДТ означает наиболее эффективную и </w:t>
      </w:r>
      <w:proofErr w:type="gramStart"/>
      <w:r>
        <w:t>передовую  стадию</w:t>
      </w:r>
      <w:proofErr w:type="gramEnd"/>
      <w:r>
        <w:t xml:space="preserve">  в  развитии│</w:t>
      </w:r>
    </w:p>
    <w:p w:rsidR="00416061" w:rsidRDefault="00416061">
      <w:pPr>
        <w:pStyle w:val="EcoNonformat"/>
        <w:jc w:val="both"/>
      </w:pPr>
      <w:r>
        <w:t xml:space="preserve">│производственной деятельности и </w:t>
      </w:r>
      <w:proofErr w:type="gramStart"/>
      <w:r>
        <w:t>методов  эксплуатации</w:t>
      </w:r>
      <w:proofErr w:type="gramEnd"/>
      <w:r>
        <w:t xml:space="preserve">  объектов,  которая│</w:t>
      </w:r>
    </w:p>
    <w:p w:rsidR="00416061" w:rsidRDefault="00416061">
      <w:pPr>
        <w:pStyle w:val="EcoNonformat"/>
        <w:jc w:val="both"/>
      </w:pPr>
      <w:r>
        <w:t xml:space="preserve">│обеспечивает   практическую   пригодность   </w:t>
      </w:r>
      <w:proofErr w:type="gramStart"/>
      <w:r>
        <w:t>определенных  технологий</w:t>
      </w:r>
      <w:proofErr w:type="gramEnd"/>
      <w:r>
        <w:t xml:space="preserve">  для│</w:t>
      </w:r>
    </w:p>
    <w:p w:rsidR="00416061" w:rsidRDefault="00416061">
      <w:pPr>
        <w:pStyle w:val="EcoNonformat"/>
        <w:jc w:val="both"/>
      </w:pPr>
      <w:r>
        <w:t xml:space="preserve">│предотвращения или, если это практически </w:t>
      </w:r>
      <w:proofErr w:type="gramStart"/>
      <w:r>
        <w:t>невозможно,  обеспечения</w:t>
      </w:r>
      <w:proofErr w:type="gramEnd"/>
      <w:r>
        <w:t xml:space="preserve">  общего│</w:t>
      </w:r>
    </w:p>
    <w:p w:rsidR="00416061" w:rsidRDefault="00416061">
      <w:pPr>
        <w:pStyle w:val="EcoNonformat"/>
        <w:jc w:val="both"/>
      </w:pPr>
      <w:r>
        <w:t xml:space="preserve">│сокращения выбросов/сбросов и образования отходов.  </w:t>
      </w:r>
      <w:proofErr w:type="gramStart"/>
      <w:r>
        <w:t>Учет  воздействий</w:t>
      </w:r>
      <w:proofErr w:type="gramEnd"/>
      <w:r>
        <w:t xml:space="preserve">  на│</w:t>
      </w:r>
    </w:p>
    <w:p w:rsidR="00416061" w:rsidRDefault="00416061">
      <w:pPr>
        <w:pStyle w:val="EcoNonformat"/>
        <w:jc w:val="both"/>
      </w:pPr>
      <w:r>
        <w:t>│окружающую   среду   производится   на   основе   предельно    допустимых│</w:t>
      </w:r>
    </w:p>
    <w:p w:rsidR="00416061" w:rsidRDefault="00416061">
      <w:pPr>
        <w:pStyle w:val="EcoNonformat"/>
        <w:jc w:val="both"/>
      </w:pPr>
      <w:r>
        <w:t>│выбросов/сбросов.                                                        │</w:t>
      </w:r>
    </w:p>
    <w:p w:rsidR="00416061" w:rsidRDefault="00416061">
      <w:pPr>
        <w:pStyle w:val="EcoNonformat"/>
        <w:jc w:val="both"/>
      </w:pPr>
      <w:r>
        <w:t xml:space="preserve">│    2. </w:t>
      </w:r>
      <w:proofErr w:type="gramStart"/>
      <w:r>
        <w:t>При  реализации</w:t>
      </w:r>
      <w:proofErr w:type="gramEnd"/>
      <w:r>
        <w:t xml:space="preserve">  НДТ,  имеющей  установленный  срок  практического│</w:t>
      </w:r>
    </w:p>
    <w:p w:rsidR="00416061" w:rsidRDefault="00416061">
      <w:pPr>
        <w:pStyle w:val="EcoNonformat"/>
        <w:jc w:val="both"/>
      </w:pPr>
      <w:r>
        <w:t xml:space="preserve">│применения   с   учетом   </w:t>
      </w:r>
      <w:proofErr w:type="gramStart"/>
      <w:r>
        <w:t xml:space="preserve">экономических,   </w:t>
      </w:r>
      <w:proofErr w:type="gramEnd"/>
      <w:r>
        <w:t xml:space="preserve"> технических,    экологических│</w:t>
      </w:r>
    </w:p>
    <w:p w:rsidR="00416061" w:rsidRDefault="00416061">
      <w:pPr>
        <w:pStyle w:val="EcoNonformat"/>
        <w:jc w:val="both"/>
      </w:pPr>
      <w:r>
        <w:t>│</w:t>
      </w:r>
      <w:proofErr w:type="gramStart"/>
      <w:r>
        <w:t>и  социальных</w:t>
      </w:r>
      <w:proofErr w:type="gramEnd"/>
      <w:r>
        <w:t xml:space="preserve">  факторов,  достигается  наименьший   уровень   негативного│</w:t>
      </w:r>
    </w:p>
    <w:p w:rsidR="00416061" w:rsidRDefault="00416061">
      <w:pPr>
        <w:pStyle w:val="EcoNonformat"/>
        <w:jc w:val="both"/>
      </w:pPr>
      <w:r>
        <w:t>│</w:t>
      </w:r>
      <w:proofErr w:type="gramStart"/>
      <w:r>
        <w:t>воздействия  на</w:t>
      </w:r>
      <w:proofErr w:type="gramEnd"/>
      <w:r>
        <w:t xml:space="preserve">  окружающую  среду  в  расчете  на  единицу произведенной│</w:t>
      </w:r>
    </w:p>
    <w:p w:rsidR="00416061" w:rsidRDefault="00416061">
      <w:pPr>
        <w:pStyle w:val="EcoNonformat"/>
        <w:jc w:val="both"/>
      </w:pPr>
      <w:r>
        <w:lastRenderedPageBreak/>
        <w:t>│продукции (работы, услуги).                                              │</w:t>
      </w:r>
    </w:p>
    <w:p w:rsidR="00416061" w:rsidRDefault="00416061">
      <w:pPr>
        <w:pStyle w:val="EcoNonformat"/>
        <w:jc w:val="both"/>
      </w:pPr>
      <w:r>
        <w:t xml:space="preserve">│    3. "Наилучшая" означает технологию, наиболее эффективную </w:t>
      </w:r>
      <w:proofErr w:type="gramStart"/>
      <w:r>
        <w:t>для  выпуска</w:t>
      </w:r>
      <w:proofErr w:type="gramEnd"/>
      <w:r>
        <w:t>│</w:t>
      </w:r>
    </w:p>
    <w:p w:rsidR="00416061" w:rsidRDefault="00416061">
      <w:pPr>
        <w:pStyle w:val="EcoNonformat"/>
        <w:jc w:val="both"/>
      </w:pPr>
      <w:r>
        <w:t>│продукции с достижением установленного уровня защиты окружающей среды.   │</w:t>
      </w:r>
    </w:p>
    <w:p w:rsidR="00416061" w:rsidRDefault="00416061">
      <w:pPr>
        <w:pStyle w:val="EcoNonformat"/>
        <w:jc w:val="both"/>
      </w:pPr>
      <w:r>
        <w:t>│    4. "Доступная</w:t>
      </w:r>
      <w:proofErr w:type="gramStart"/>
      <w:r>
        <w:t>"  означает</w:t>
      </w:r>
      <w:proofErr w:type="gramEnd"/>
      <w:r>
        <w:t xml:space="preserve">  технологию,  которая разработана настолько,│</w:t>
      </w:r>
    </w:p>
    <w:p w:rsidR="00416061" w:rsidRDefault="00416061">
      <w:pPr>
        <w:pStyle w:val="EcoNonformat"/>
        <w:jc w:val="both"/>
      </w:pPr>
      <w:r>
        <w:t>│</w:t>
      </w:r>
      <w:proofErr w:type="gramStart"/>
      <w:r>
        <w:t>что  она</w:t>
      </w:r>
      <w:proofErr w:type="gramEnd"/>
      <w:r>
        <w:t xml:space="preserve">  может  быть  применена  в конкретной отрасли промышленности при│</w:t>
      </w:r>
    </w:p>
    <w:p w:rsidR="00416061" w:rsidRDefault="00416061">
      <w:pPr>
        <w:pStyle w:val="EcoNonformat"/>
        <w:jc w:val="both"/>
      </w:pPr>
      <w:r>
        <w:t xml:space="preserve">│условии   подтверждения   </w:t>
      </w:r>
      <w:proofErr w:type="gramStart"/>
      <w:r>
        <w:t xml:space="preserve">экономической,   </w:t>
      </w:r>
      <w:proofErr w:type="gramEnd"/>
      <w:r>
        <w:t>технической,  экологической  и│</w:t>
      </w:r>
    </w:p>
    <w:p w:rsidR="00416061" w:rsidRDefault="00416061">
      <w:pPr>
        <w:pStyle w:val="EcoNonformat"/>
        <w:jc w:val="both"/>
      </w:pPr>
      <w:r>
        <w:t>│социальной целесообразности ее внедрения. "Доступная" применительно к НДТ│</w:t>
      </w:r>
    </w:p>
    <w:p w:rsidR="00416061" w:rsidRDefault="00416061">
      <w:pPr>
        <w:pStyle w:val="EcoNonformat"/>
        <w:jc w:val="both"/>
      </w:pPr>
      <w:r>
        <w:t xml:space="preserve">│означает учет затрат на внедрение технологии и преимуществ </w:t>
      </w:r>
      <w:proofErr w:type="gramStart"/>
      <w:r>
        <w:t>ее  внедрения</w:t>
      </w:r>
      <w:proofErr w:type="gramEnd"/>
      <w:r>
        <w:t>,│</w:t>
      </w:r>
    </w:p>
    <w:p w:rsidR="00416061" w:rsidRDefault="00416061">
      <w:pPr>
        <w:pStyle w:val="EcoNonformat"/>
        <w:jc w:val="both"/>
      </w:pPr>
      <w:r>
        <w:t>│</w:t>
      </w:r>
      <w:proofErr w:type="gramStart"/>
      <w:r>
        <w:t>а  также</w:t>
      </w:r>
      <w:proofErr w:type="gramEnd"/>
      <w:r>
        <w:t xml:space="preserve">  означает,  что технология может быть внедрена в экономически  и│</w:t>
      </w:r>
    </w:p>
    <w:p w:rsidR="00416061" w:rsidRDefault="00416061">
      <w:pPr>
        <w:pStyle w:val="EcoNonformat"/>
        <w:jc w:val="both"/>
      </w:pPr>
      <w:r>
        <w:t>│технически реализуемых условиях для конкретной отрасли промышленности.   │</w:t>
      </w:r>
    </w:p>
    <w:p w:rsidR="00416061" w:rsidRDefault="00416061">
      <w:pPr>
        <w:pStyle w:val="EcoNonformat"/>
        <w:jc w:val="both"/>
      </w:pPr>
      <w:r>
        <w:t xml:space="preserve">│    5. </w:t>
      </w:r>
      <w:proofErr w:type="gramStart"/>
      <w:r>
        <w:t>В  отдельных</w:t>
      </w:r>
      <w:proofErr w:type="gramEnd"/>
      <w:r>
        <w:t xml:space="preserve"> случаях часть термина "доступная" может быть заменена│</w:t>
      </w:r>
    </w:p>
    <w:p w:rsidR="00416061" w:rsidRDefault="00416061">
      <w:pPr>
        <w:pStyle w:val="EcoNonformat"/>
        <w:jc w:val="both"/>
      </w:pPr>
      <w:r>
        <w:t>│</w:t>
      </w:r>
      <w:proofErr w:type="gramStart"/>
      <w:r>
        <w:t>словом  "</w:t>
      </w:r>
      <w:proofErr w:type="gramEnd"/>
      <w:r>
        <w:t>существующая",  если это определено законодательством Российской│</w:t>
      </w:r>
    </w:p>
    <w:p w:rsidR="00416061" w:rsidRDefault="00416061">
      <w:pPr>
        <w:pStyle w:val="EcoNonformat"/>
        <w:jc w:val="both"/>
      </w:pPr>
      <w:r>
        <w:t>│Федерации.                                                               │</w:t>
      </w:r>
    </w:p>
    <w:p w:rsidR="00416061" w:rsidRDefault="00416061">
      <w:pPr>
        <w:pStyle w:val="EcoNonformat"/>
        <w:jc w:val="both"/>
      </w:pPr>
      <w:r>
        <w:t>│    6. "Технология</w:t>
      </w:r>
      <w:proofErr w:type="gramStart"/>
      <w:r>
        <w:t>"  означает</w:t>
      </w:r>
      <w:proofErr w:type="gramEnd"/>
      <w:r>
        <w:t xml:space="preserve">  как используемую технологию, так и способ,│</w:t>
      </w:r>
    </w:p>
    <w:p w:rsidR="00416061" w:rsidRDefault="00416061">
      <w:pPr>
        <w:pStyle w:val="EcoNonformat"/>
        <w:jc w:val="both"/>
      </w:pPr>
      <w:r>
        <w:t xml:space="preserve">│метод </w:t>
      </w:r>
      <w:proofErr w:type="gramStart"/>
      <w:r>
        <w:t>и  прием</w:t>
      </w:r>
      <w:proofErr w:type="gramEnd"/>
      <w:r>
        <w:t>, которым объект спроектирован, построен, эксплуатируется и│</w:t>
      </w:r>
    </w:p>
    <w:p w:rsidR="00416061" w:rsidRDefault="00416061">
      <w:pPr>
        <w:pStyle w:val="EcoNonformat"/>
        <w:jc w:val="both"/>
      </w:pPr>
      <w:r>
        <w:t>│выводится из   эксплуатации   перед   его   ликвидацией   с   утилизацией│</w:t>
      </w:r>
    </w:p>
    <w:p w:rsidR="00416061" w:rsidRDefault="00416061">
      <w:pPr>
        <w:pStyle w:val="EcoNonformat"/>
        <w:jc w:val="both"/>
      </w:pPr>
      <w:r>
        <w:t>│обезвреженных частей и удалением опасных составляющих.                   │</w:t>
      </w:r>
    </w:p>
    <w:p w:rsidR="00416061" w:rsidRDefault="00416061">
      <w:pPr>
        <w:pStyle w:val="EcoNonformat"/>
        <w:jc w:val="both"/>
      </w:pPr>
      <w:r>
        <w:t xml:space="preserve">│    7. К   НДТ   </w:t>
      </w:r>
      <w:proofErr w:type="gramStart"/>
      <w:r>
        <w:t xml:space="preserve">относятся,   </w:t>
      </w:r>
      <w:proofErr w:type="gramEnd"/>
      <w:r>
        <w:t>как   правило,   малоотходные и безотходные│</w:t>
      </w:r>
    </w:p>
    <w:p w:rsidR="00416061" w:rsidRDefault="00416061">
      <w:pPr>
        <w:pStyle w:val="EcoNonformat"/>
        <w:jc w:val="both"/>
      </w:pPr>
      <w:r>
        <w:t>│технологии.                                                              │</w:t>
      </w:r>
    </w:p>
    <w:p w:rsidR="00416061" w:rsidRDefault="00416061">
      <w:pPr>
        <w:pStyle w:val="EcoNonformat"/>
        <w:jc w:val="both"/>
      </w:pPr>
      <w:r>
        <w:t>│    8. Как правило, НДТ вносят в государственный реестр НДТ.             │</w:t>
      </w:r>
    </w:p>
    <w:p w:rsidR="00416061" w:rsidRDefault="00416061">
      <w:pPr>
        <w:pStyle w:val="EcoNonformat"/>
        <w:jc w:val="both"/>
      </w:pPr>
      <w:r>
        <w:t>│                                                                         │</w:t>
      </w:r>
    </w:p>
    <w:p w:rsidR="00416061" w:rsidRDefault="00416061">
      <w:pPr>
        <w:pStyle w:val="EcoNonformat"/>
        <w:jc w:val="both"/>
      </w:pPr>
      <w:r>
        <w:t xml:space="preserve">│ </w:t>
      </w:r>
      <w:proofErr w:type="gramStart"/>
      <w:r>
        <w:t xml:space="preserve">   [</w:t>
      </w:r>
      <w:proofErr w:type="gramEnd"/>
      <w:r>
        <w:t>ГОСТ Р 54097-2010, пункт 3.1]                                       │</w:t>
      </w:r>
    </w:p>
    <w:p w:rsidR="00416061" w:rsidRDefault="00416061">
      <w:pPr>
        <w:pStyle w:val="EcoNonformat"/>
        <w:jc w:val="both"/>
      </w:pPr>
      <w:r>
        <w:t xml:space="preserve">│    3.2. Государственный реестр НДТ: </w:t>
      </w:r>
      <w:proofErr w:type="gramStart"/>
      <w:r>
        <w:t>систематизированный  банк</w:t>
      </w:r>
      <w:proofErr w:type="gramEnd"/>
      <w:r>
        <w:t xml:space="preserve">  данных  о│</w:t>
      </w:r>
    </w:p>
    <w:p w:rsidR="00416061" w:rsidRDefault="00416061">
      <w:pPr>
        <w:pStyle w:val="EcoNonformat"/>
        <w:jc w:val="both"/>
      </w:pPr>
      <w:r>
        <w:t>│</w:t>
      </w:r>
      <w:proofErr w:type="gramStart"/>
      <w:r>
        <w:t>наилучших  доступных</w:t>
      </w:r>
      <w:proofErr w:type="gramEnd"/>
      <w:r>
        <w:t xml:space="preserve">  технологиях, содержащий характеристики технологий и│</w:t>
      </w:r>
    </w:p>
    <w:p w:rsidR="00416061" w:rsidRDefault="00416061">
      <w:pPr>
        <w:pStyle w:val="EcoNonformat"/>
        <w:jc w:val="both"/>
      </w:pPr>
      <w:r>
        <w:t xml:space="preserve">│соответствующие   </w:t>
      </w:r>
      <w:proofErr w:type="gramStart"/>
      <w:r>
        <w:t xml:space="preserve">технологические,   </w:t>
      </w:r>
      <w:proofErr w:type="gramEnd"/>
      <w:r>
        <w:t>экологические,  социальные  нормы  и│</w:t>
      </w:r>
    </w:p>
    <w:p w:rsidR="00416061" w:rsidRDefault="00416061">
      <w:pPr>
        <w:pStyle w:val="EcoNonformat"/>
        <w:jc w:val="both"/>
      </w:pPr>
      <w:r>
        <w:t>│нормативы.                                                               │</w:t>
      </w:r>
    </w:p>
    <w:p w:rsidR="00416061" w:rsidRDefault="00416061">
      <w:pPr>
        <w:pStyle w:val="EcoNonformat"/>
        <w:jc w:val="both"/>
      </w:pPr>
      <w:r>
        <w:t xml:space="preserve">│ </w:t>
      </w:r>
      <w:proofErr w:type="gramStart"/>
      <w:r>
        <w:t xml:space="preserve">   [</w:t>
      </w:r>
      <w:proofErr w:type="gramEnd"/>
      <w:r>
        <w:t>ГОСТ Р 54097-2010, пункт 3.9]                                       │</w:t>
      </w:r>
    </w:p>
    <w:p w:rsidR="00416061" w:rsidRDefault="00416061">
      <w:pPr>
        <w:pStyle w:val="EcoNonformat"/>
        <w:jc w:val="both"/>
      </w:pPr>
      <w:r>
        <w:t>└─────────────────────────────────────────────────────────────────────────┘</w:t>
      </w:r>
    </w:p>
    <w:p w:rsidR="00416061" w:rsidRDefault="00416061">
      <w:pPr>
        <w:pStyle w:val="EcoNormal"/>
        <w:ind w:firstLine="540"/>
        <w:jc w:val="both"/>
      </w:pPr>
      <w:r>
        <w:t xml:space="preserve">3.3. Технологические показатели: показатели, характеризующие </w:t>
      </w:r>
      <w:proofErr w:type="spellStart"/>
      <w:r>
        <w:t>энергоэффективность</w:t>
      </w:r>
      <w:proofErr w:type="spellEnd"/>
      <w:r>
        <w:t xml:space="preserve"> и экологическую эффективность НДТ.</w:t>
      </w:r>
    </w:p>
    <w:p w:rsidR="00416061" w:rsidRDefault="00416061">
      <w:pPr>
        <w:pStyle w:val="EcoNormal"/>
        <w:ind w:firstLine="540"/>
        <w:jc w:val="both"/>
      </w:pPr>
      <w:r>
        <w:t>3.4. Энергетическая эффективность [</w:t>
      </w:r>
      <w:proofErr w:type="spellStart"/>
      <w:r>
        <w:t>энергоэффективность</w:t>
      </w:r>
      <w:proofErr w:type="spellEnd"/>
      <w:r>
        <w:t>] производства тепловой энергии: величины коэффициентов полезного действия (КПД) и использования топлива (КИТ) (%).</w:t>
      </w:r>
    </w:p>
    <w:p w:rsidR="00416061" w:rsidRDefault="00416061">
      <w:pPr>
        <w:pStyle w:val="EcoNormal"/>
        <w:ind w:firstLine="540"/>
        <w:jc w:val="both"/>
      </w:pPr>
      <w:r>
        <w:t xml:space="preserve">3.5. Экологическая эффективность производства тепловой энергии: величины выбросов в расчете на единицу сожженного топлива (кг/т </w:t>
      </w:r>
      <w:proofErr w:type="spellStart"/>
      <w:r>
        <w:t>у.т</w:t>
      </w:r>
      <w:proofErr w:type="spellEnd"/>
      <w:r>
        <w:t>.).</w:t>
      </w:r>
    </w:p>
    <w:p w:rsidR="00416061" w:rsidRDefault="00416061">
      <w:pPr>
        <w:pStyle w:val="EcoNormal"/>
        <w:ind w:firstLine="540"/>
        <w:jc w:val="both"/>
      </w:pPr>
    </w:p>
    <w:p w:rsidR="00416061" w:rsidRDefault="00416061">
      <w:pPr>
        <w:pStyle w:val="EcoNormal"/>
        <w:jc w:val="center"/>
        <w:outlineLvl w:val="1"/>
      </w:pPr>
      <w:r>
        <w:t>4. Порядок применения НДТ для повышения</w:t>
      </w:r>
    </w:p>
    <w:p w:rsidR="00416061" w:rsidRDefault="00416061">
      <w:pPr>
        <w:pStyle w:val="EcoNormal"/>
        <w:jc w:val="center"/>
      </w:pPr>
      <w:proofErr w:type="spellStart"/>
      <w:r>
        <w:t>энергоэффективности</w:t>
      </w:r>
      <w:proofErr w:type="spellEnd"/>
      <w:r>
        <w:t xml:space="preserve"> при выработке тепловой энергии</w:t>
      </w:r>
    </w:p>
    <w:p w:rsidR="00416061" w:rsidRDefault="00416061">
      <w:pPr>
        <w:pStyle w:val="EcoNormal"/>
        <w:ind w:firstLine="540"/>
        <w:jc w:val="both"/>
      </w:pPr>
    </w:p>
    <w:p w:rsidR="00416061" w:rsidRDefault="00416061">
      <w:pPr>
        <w:pStyle w:val="EcoNormal"/>
        <w:ind w:firstLine="540"/>
        <w:jc w:val="both"/>
      </w:pPr>
      <w:r>
        <w:t xml:space="preserve">4.1. Применение НДТ для повышения </w:t>
      </w:r>
      <w:proofErr w:type="spellStart"/>
      <w:r>
        <w:t>энергоэффективности</w:t>
      </w:r>
      <w:proofErr w:type="spellEnd"/>
      <w:r>
        <w:t xml:space="preserve"> при выработке тепловой энергии осуществляется при реконструкции и ремонте действующих и (или) при строительстве вновь вводимых энергоустановок для производства тепловой энергии.</w:t>
      </w:r>
    </w:p>
    <w:p w:rsidR="00416061" w:rsidRDefault="00416061">
      <w:pPr>
        <w:pStyle w:val="EcoNormal"/>
        <w:ind w:firstLine="540"/>
        <w:jc w:val="both"/>
      </w:pPr>
      <w:r>
        <w:t xml:space="preserve">4.2. Выбор НДТ для повышения </w:t>
      </w:r>
      <w:proofErr w:type="spellStart"/>
      <w:r>
        <w:t>энергоэффективности</w:t>
      </w:r>
      <w:proofErr w:type="spellEnd"/>
      <w:r>
        <w:t xml:space="preserve"> при выработке тепловой энергии следует производить в рамках подготовки соответствующей проектной документации.</w:t>
      </w:r>
    </w:p>
    <w:p w:rsidR="00416061" w:rsidRDefault="00416061">
      <w:pPr>
        <w:pStyle w:val="EcoNormal"/>
        <w:ind w:firstLine="540"/>
        <w:jc w:val="both"/>
      </w:pPr>
      <w:r>
        <w:t>4.3. Выбор и применение НДТ производят в соответствии с ГОСТ Р 54097 и с использованием следующих документов:</w:t>
      </w:r>
    </w:p>
    <w:p w:rsidR="00416061" w:rsidRDefault="00416061">
      <w:pPr>
        <w:pStyle w:val="EcoNormal"/>
        <w:ind w:firstLine="540"/>
        <w:jc w:val="both"/>
      </w:pPr>
      <w:r>
        <w:t>- нормативные правовые акты Российской Федерации, включая федеральные законы [1 - 3], а также национальный и межгосударственные стандарты ГОСТ Р 50831, ГОСТ 10617, ГОСТ 21563, ГОСТ 28269, ГОСТ 30735;</w:t>
      </w:r>
    </w:p>
    <w:p w:rsidR="00416061" w:rsidRDefault="00416061">
      <w:pPr>
        <w:pStyle w:val="EcoNormal"/>
        <w:ind w:firstLine="540"/>
        <w:jc w:val="both"/>
      </w:pPr>
      <w:r>
        <w:t>- технические регламенты;</w:t>
      </w:r>
    </w:p>
    <w:p w:rsidR="00416061" w:rsidRDefault="00416061">
      <w:pPr>
        <w:pStyle w:val="EcoNormal"/>
        <w:ind w:firstLine="540"/>
        <w:jc w:val="both"/>
      </w:pPr>
      <w:r>
        <w:t>- информационно-технические справочники по НДТ [4 - 7];</w:t>
      </w:r>
    </w:p>
    <w:p w:rsidR="00416061" w:rsidRDefault="00416061">
      <w:pPr>
        <w:pStyle w:val="EcoNormal"/>
        <w:ind w:firstLine="540"/>
        <w:jc w:val="both"/>
      </w:pPr>
      <w:r>
        <w:t>- настоящий стандарт.</w:t>
      </w:r>
    </w:p>
    <w:p w:rsidR="00416061" w:rsidRDefault="00416061">
      <w:pPr>
        <w:pStyle w:val="EcoNormal"/>
        <w:ind w:firstLine="540"/>
        <w:jc w:val="both"/>
      </w:pPr>
      <w:bookmarkStart w:id="2" w:name="P140"/>
      <w:bookmarkEnd w:id="2"/>
      <w:r>
        <w:t>4.4. Выбор технологических показателей для подготовки проектной документации, которым должна соответствовать применяемая НДТ, следует производить по ГОСТ Р 50831, ГОСТ 10617, ГОСТ 21563, ГОСТ 28269, ГОСТ 30735.</w:t>
      </w:r>
    </w:p>
    <w:p w:rsidR="00416061" w:rsidRDefault="00416061">
      <w:pPr>
        <w:pStyle w:val="EcoNormal"/>
        <w:ind w:firstLine="540"/>
        <w:jc w:val="both"/>
      </w:pPr>
      <w:r>
        <w:t xml:space="preserve">4.5. Выбор НДТ, отвечающих технологическим показателям (см. 4.4) </w:t>
      </w:r>
      <w:proofErr w:type="spellStart"/>
      <w:r>
        <w:t>энергоэффективности</w:t>
      </w:r>
      <w:proofErr w:type="spellEnd"/>
      <w:r>
        <w:t xml:space="preserve"> и экологической эффективности, следует производить по информационно-техническим справочникам по НДТ [4 - 6].</w:t>
      </w:r>
    </w:p>
    <w:p w:rsidR="00416061" w:rsidRDefault="00416061">
      <w:pPr>
        <w:pStyle w:val="EcoNormal"/>
        <w:ind w:firstLine="540"/>
        <w:jc w:val="both"/>
      </w:pPr>
      <w:r>
        <w:t xml:space="preserve">4.6. Для учета экономических аспектов и особенностей применения НДТ в различных </w:t>
      </w:r>
      <w:r>
        <w:lastRenderedPageBreak/>
        <w:t>климатических и географических условиях рекомендуется использовать информационно-технические справочники по НДТ [7].</w:t>
      </w:r>
    </w:p>
    <w:p w:rsidR="00416061" w:rsidRDefault="00416061">
      <w:pPr>
        <w:pStyle w:val="EcoNormal"/>
        <w:ind w:firstLine="540"/>
        <w:jc w:val="both"/>
      </w:pPr>
      <w:r>
        <w:t>4.7. Применение НДТ на энергоустановках для производства тепловой энергии не должно нарушать установленные нормативы качества окружающей среды на конкретных территориях.</w:t>
      </w:r>
    </w:p>
    <w:p w:rsidR="00416061" w:rsidRDefault="00416061">
      <w:pPr>
        <w:pStyle w:val="EcoNormal"/>
        <w:ind w:firstLine="540"/>
        <w:jc w:val="both"/>
      </w:pPr>
      <w:r>
        <w:t>4.8. Проектную документацию, содержащую сведения о НДТ, представляют на государственную экспертизу в установленном порядке [8, 9].</w:t>
      </w:r>
    </w:p>
    <w:p w:rsidR="00416061" w:rsidRDefault="00416061">
      <w:pPr>
        <w:pStyle w:val="EcoNormal"/>
        <w:ind w:firstLine="540"/>
        <w:jc w:val="both"/>
      </w:pPr>
      <w:r>
        <w:t>4.9. Уполномоченный Правительством Российской Федерации федеральный орган исполнительной власти подтверждает соответствие показателей технологии, применяемой на энергоустановках для производства тепловой энергии, НДТ, что является основанием для предоставления налоговых льгот, льгот по неналоговым платежам, а также субсидий из федерального бюджета, бюджетов субъектов Российской Федерации, местных бюджетов в соответствии с законодательством Российской Федерации и нормативными правовыми актами органов местного самоуправления при внедрении НДТ на этапах модернизации (реконструкции) действующих объектов и (или) строительства вновь вводимых объектов, а также эксплуатации энергоустановок для производства тепловой энергии.</w:t>
      </w:r>
    </w:p>
    <w:p w:rsidR="00416061" w:rsidRDefault="00416061">
      <w:pPr>
        <w:pStyle w:val="EcoNormal"/>
        <w:ind w:firstLine="540"/>
        <w:jc w:val="both"/>
      </w:pPr>
    </w:p>
    <w:p w:rsidR="00416061" w:rsidRDefault="00416061">
      <w:pPr>
        <w:pStyle w:val="EcoNormal"/>
        <w:ind w:firstLine="540"/>
        <w:jc w:val="both"/>
      </w:pPr>
    </w:p>
    <w:p w:rsidR="00416061" w:rsidRDefault="00416061">
      <w:pPr>
        <w:pStyle w:val="EcoNormal"/>
        <w:ind w:firstLine="540"/>
        <w:jc w:val="both"/>
      </w:pPr>
    </w:p>
    <w:p w:rsidR="00416061" w:rsidRDefault="00416061">
      <w:pPr>
        <w:pStyle w:val="EcoNormal"/>
        <w:ind w:firstLine="540"/>
        <w:jc w:val="both"/>
      </w:pPr>
    </w:p>
    <w:p w:rsidR="00416061" w:rsidRDefault="00416061">
      <w:pPr>
        <w:pStyle w:val="EcoNormal"/>
        <w:ind w:firstLine="540"/>
        <w:jc w:val="both"/>
      </w:pPr>
    </w:p>
    <w:p w:rsidR="00416061" w:rsidRDefault="00416061">
      <w:pPr>
        <w:pStyle w:val="EcoNormal"/>
        <w:jc w:val="center"/>
        <w:outlineLvl w:val="0"/>
      </w:pPr>
      <w:r>
        <w:t>БИБЛИОГРАФИЯ</w:t>
      </w:r>
    </w:p>
    <w:p w:rsidR="00416061" w:rsidRDefault="00416061">
      <w:pPr>
        <w:pStyle w:val="EcoNormal"/>
        <w:ind w:firstLine="540"/>
        <w:jc w:val="both"/>
      </w:pPr>
    </w:p>
    <w:p w:rsidR="00416061" w:rsidRDefault="00416061">
      <w:pPr>
        <w:pStyle w:val="EcoNonformat"/>
        <w:jc w:val="both"/>
      </w:pPr>
      <w:bookmarkStart w:id="3" w:name="P153"/>
      <w:bookmarkEnd w:id="3"/>
      <w:r>
        <w:t>[1] Федеральный закон от 10 января 2002 г. N 7-ФЗ "Об охране окружающей</w:t>
      </w:r>
    </w:p>
    <w:p w:rsidR="00416061" w:rsidRDefault="00416061">
      <w:pPr>
        <w:pStyle w:val="EcoNonformat"/>
        <w:jc w:val="both"/>
      </w:pPr>
      <w:r>
        <w:t xml:space="preserve">    среды"</w:t>
      </w:r>
    </w:p>
    <w:p w:rsidR="00416061" w:rsidRDefault="00416061">
      <w:pPr>
        <w:pStyle w:val="EcoNonformat"/>
        <w:jc w:val="both"/>
      </w:pPr>
      <w:r>
        <w:t>[2] Федеральный закон от 23 ноября 2009 г. N 261-ФЗ "Об энергосбережении и</w:t>
      </w:r>
    </w:p>
    <w:p w:rsidR="00416061" w:rsidRDefault="00416061">
      <w:pPr>
        <w:pStyle w:val="EcoNonformat"/>
        <w:jc w:val="both"/>
      </w:pPr>
      <w:r>
        <w:t xml:space="preserve">    о повышении энергетической эффективности и о внесении изменений в</w:t>
      </w:r>
    </w:p>
    <w:p w:rsidR="00416061" w:rsidRDefault="00416061">
      <w:pPr>
        <w:pStyle w:val="EcoNonformat"/>
        <w:jc w:val="both"/>
      </w:pPr>
      <w:r>
        <w:t xml:space="preserve">    отдельные законодательные акты Российской Федерации"</w:t>
      </w:r>
    </w:p>
    <w:p w:rsidR="00416061" w:rsidRDefault="00416061">
      <w:pPr>
        <w:pStyle w:val="EcoNonformat"/>
        <w:jc w:val="both"/>
      </w:pPr>
      <w:bookmarkStart w:id="4" w:name="P158"/>
      <w:bookmarkEnd w:id="4"/>
      <w:r>
        <w:t>[3] Федеральный закон от 27 июля 2010 г. N 190-ФЗ "О теплоснабжении"</w:t>
      </w:r>
    </w:p>
    <w:p w:rsidR="00416061" w:rsidRDefault="00416061">
      <w:pPr>
        <w:pStyle w:val="EcoNonformat"/>
        <w:jc w:val="both"/>
      </w:pPr>
      <w:bookmarkStart w:id="5" w:name="P159"/>
      <w:bookmarkEnd w:id="5"/>
      <w:r>
        <w:t>[4] Справочник ЕС по наилучшим доступным технологиям "Европейская комиссия.</w:t>
      </w:r>
    </w:p>
    <w:p w:rsidR="00416061" w:rsidRDefault="00416061">
      <w:pPr>
        <w:pStyle w:val="EcoNonformat"/>
        <w:jc w:val="both"/>
      </w:pPr>
      <w:r>
        <w:t xml:space="preserve">    Комплексное предупреждение и контроль загрязнений. Сжигание топлива на</w:t>
      </w:r>
    </w:p>
    <w:p w:rsidR="00416061" w:rsidRPr="00416061" w:rsidRDefault="00416061">
      <w:pPr>
        <w:pStyle w:val="EcoNonformat"/>
        <w:jc w:val="both"/>
        <w:rPr>
          <w:lang w:val="en-US"/>
        </w:rPr>
      </w:pPr>
      <w:r>
        <w:t xml:space="preserve">    крупных промышленных предприятиях в энергетических целях. Июль</w:t>
      </w:r>
      <w:r w:rsidRPr="00416061">
        <w:rPr>
          <w:lang w:val="en-US"/>
        </w:rPr>
        <w:t xml:space="preserve"> 2006 </w:t>
      </w:r>
      <w:r>
        <w:t>г</w:t>
      </w:r>
      <w:r w:rsidRPr="00416061">
        <w:rPr>
          <w:lang w:val="en-US"/>
        </w:rPr>
        <w:t>."</w:t>
      </w:r>
    </w:p>
    <w:p w:rsidR="00416061" w:rsidRPr="00416061" w:rsidRDefault="00416061">
      <w:pPr>
        <w:pStyle w:val="EcoNonformat"/>
        <w:jc w:val="both"/>
        <w:rPr>
          <w:lang w:val="en-US"/>
        </w:rPr>
      </w:pPr>
      <w:r w:rsidRPr="00416061">
        <w:rPr>
          <w:lang w:val="en-US"/>
        </w:rPr>
        <w:t xml:space="preserve">    ("European Commission. Integrated Pollution Prevention and Control.</w:t>
      </w:r>
    </w:p>
    <w:p w:rsidR="00416061" w:rsidRPr="00416061" w:rsidRDefault="00416061">
      <w:pPr>
        <w:pStyle w:val="EcoNonformat"/>
        <w:jc w:val="both"/>
        <w:rPr>
          <w:lang w:val="en-US"/>
        </w:rPr>
      </w:pPr>
      <w:r w:rsidRPr="00416061">
        <w:rPr>
          <w:lang w:val="en-US"/>
        </w:rPr>
        <w:t xml:space="preserve">    Reference Document on Best Available Techniques for Large Combustion</w:t>
      </w:r>
    </w:p>
    <w:p w:rsidR="00416061" w:rsidRDefault="00416061">
      <w:pPr>
        <w:pStyle w:val="EcoNonformat"/>
        <w:jc w:val="both"/>
      </w:pPr>
      <w:r w:rsidRPr="00416061">
        <w:rPr>
          <w:lang w:val="en-US"/>
        </w:rPr>
        <w:t xml:space="preserve">    </w:t>
      </w:r>
      <w:r>
        <w:t xml:space="preserve">Plants, </w:t>
      </w:r>
      <w:proofErr w:type="spellStart"/>
      <w:r>
        <w:t>July</w:t>
      </w:r>
      <w:proofErr w:type="spellEnd"/>
      <w:r>
        <w:t xml:space="preserve"> 2006")</w:t>
      </w:r>
    </w:p>
    <w:p w:rsidR="00416061" w:rsidRDefault="00416061">
      <w:pPr>
        <w:pStyle w:val="EcoNonformat"/>
        <w:jc w:val="both"/>
      </w:pPr>
      <w:r>
        <w:t>[5] Справочный документ по наилучшим доступным технологиям обеспечения</w:t>
      </w:r>
    </w:p>
    <w:p w:rsidR="00416061" w:rsidRDefault="00416061">
      <w:pPr>
        <w:pStyle w:val="EcoNonformat"/>
        <w:jc w:val="both"/>
      </w:pPr>
      <w:r>
        <w:t xml:space="preserve">    </w:t>
      </w:r>
      <w:proofErr w:type="spellStart"/>
      <w:r>
        <w:t>энергоэффективности</w:t>
      </w:r>
      <w:proofErr w:type="spellEnd"/>
      <w:r>
        <w:t xml:space="preserve">. М.: </w:t>
      </w:r>
      <w:proofErr w:type="spellStart"/>
      <w:r>
        <w:t>Эколайн</w:t>
      </w:r>
      <w:proofErr w:type="spellEnd"/>
      <w:r>
        <w:t>, 2009. - 455 с.</w:t>
      </w:r>
    </w:p>
    <w:p w:rsidR="00416061" w:rsidRDefault="00416061">
      <w:pPr>
        <w:pStyle w:val="EcoNonformat"/>
        <w:jc w:val="both"/>
      </w:pPr>
      <w:r>
        <w:t xml:space="preserve">    http://14000.ru/work/bref/bref_final_full.pdf</w:t>
      </w:r>
    </w:p>
    <w:p w:rsidR="00416061" w:rsidRPr="00416061" w:rsidRDefault="00416061">
      <w:pPr>
        <w:pStyle w:val="EcoNonformat"/>
        <w:jc w:val="both"/>
        <w:rPr>
          <w:lang w:val="en-US"/>
        </w:rPr>
      </w:pPr>
      <w:r>
        <w:t xml:space="preserve">    </w:t>
      </w:r>
      <w:r w:rsidRPr="00416061">
        <w:rPr>
          <w:lang w:val="en-US"/>
        </w:rPr>
        <w:t>Integrated Pollution Prevention and Control (IPPC). Reference Document</w:t>
      </w:r>
    </w:p>
    <w:p w:rsidR="00416061" w:rsidRPr="00416061" w:rsidRDefault="00416061">
      <w:pPr>
        <w:pStyle w:val="EcoNonformat"/>
        <w:jc w:val="both"/>
        <w:rPr>
          <w:lang w:val="en-US"/>
        </w:rPr>
      </w:pPr>
      <w:r w:rsidRPr="00416061">
        <w:rPr>
          <w:lang w:val="en-US"/>
        </w:rPr>
        <w:t xml:space="preserve">    on Best Available Techniques for Energy Efficiency. - Seville:</w:t>
      </w:r>
    </w:p>
    <w:p w:rsidR="00416061" w:rsidRPr="00416061" w:rsidRDefault="00416061">
      <w:pPr>
        <w:pStyle w:val="EcoNonformat"/>
        <w:jc w:val="both"/>
        <w:rPr>
          <w:lang w:val="en-US"/>
        </w:rPr>
      </w:pPr>
      <w:r w:rsidRPr="00416061">
        <w:rPr>
          <w:lang w:val="en-US"/>
        </w:rPr>
        <w:t xml:space="preserve">    Institute for Prospective Technological Studies, European IPPC Bureau,</w:t>
      </w:r>
    </w:p>
    <w:p w:rsidR="00416061" w:rsidRDefault="00416061">
      <w:pPr>
        <w:pStyle w:val="EcoNonformat"/>
        <w:jc w:val="both"/>
      </w:pPr>
      <w:r w:rsidRPr="00416061">
        <w:rPr>
          <w:lang w:val="en-US"/>
        </w:rPr>
        <w:t xml:space="preserve">    </w:t>
      </w:r>
      <w:r>
        <w:t>2008.</w:t>
      </w:r>
    </w:p>
    <w:p w:rsidR="00416061" w:rsidRDefault="00416061">
      <w:pPr>
        <w:pStyle w:val="EcoNonformat"/>
        <w:jc w:val="both"/>
      </w:pPr>
      <w:bookmarkStart w:id="6" w:name="P172"/>
      <w:bookmarkEnd w:id="6"/>
      <w:r>
        <w:t>[6] Современные природоохранные технологии в электроэнергетике:</w:t>
      </w:r>
    </w:p>
    <w:p w:rsidR="00416061" w:rsidRDefault="00416061">
      <w:pPr>
        <w:pStyle w:val="EcoNonformat"/>
        <w:jc w:val="both"/>
      </w:pPr>
      <w:r>
        <w:t xml:space="preserve">    Информационный сборник/В.В. Абрамов и др.; Под общ. ред. В.Я. Путилова.</w:t>
      </w:r>
    </w:p>
    <w:p w:rsidR="00416061" w:rsidRDefault="00416061">
      <w:pPr>
        <w:pStyle w:val="EcoNonformat"/>
        <w:jc w:val="both"/>
      </w:pPr>
      <w:r>
        <w:t xml:space="preserve">    М.: Издательский дом МЭИ, 2007. - 388 с.: ил.</w:t>
      </w:r>
    </w:p>
    <w:p w:rsidR="00416061" w:rsidRDefault="00416061">
      <w:pPr>
        <w:pStyle w:val="EcoNonformat"/>
        <w:jc w:val="both"/>
      </w:pPr>
      <w:r>
        <w:t xml:space="preserve">    http://nst.e-apbe.ru/index.php?do=cat&amp;category=content</w:t>
      </w:r>
    </w:p>
    <w:p w:rsidR="00416061" w:rsidRDefault="00416061">
      <w:pPr>
        <w:pStyle w:val="EcoNonformat"/>
        <w:jc w:val="both"/>
      </w:pPr>
      <w:bookmarkStart w:id="7" w:name="P176"/>
      <w:bookmarkEnd w:id="7"/>
      <w:r>
        <w:t>[7] Справочник ЕС по наилучшим доступным технологиям "Европейская комиссия.</w:t>
      </w:r>
    </w:p>
    <w:p w:rsidR="00416061" w:rsidRDefault="00416061">
      <w:pPr>
        <w:pStyle w:val="EcoNonformat"/>
        <w:jc w:val="both"/>
      </w:pPr>
      <w:r>
        <w:t xml:space="preserve">    Комплексное предупреждение и контроль загрязнений. Методологии оценки</w:t>
      </w:r>
    </w:p>
    <w:p w:rsidR="00416061" w:rsidRDefault="00416061">
      <w:pPr>
        <w:pStyle w:val="EcoNonformat"/>
        <w:jc w:val="both"/>
      </w:pPr>
      <w:r>
        <w:t xml:space="preserve">    наилучших доступных технологий в аспектах их комплексного воздействия</w:t>
      </w:r>
    </w:p>
    <w:p w:rsidR="00416061" w:rsidRPr="00416061" w:rsidRDefault="00416061">
      <w:pPr>
        <w:pStyle w:val="EcoNonformat"/>
        <w:jc w:val="both"/>
        <w:rPr>
          <w:lang w:val="en-US"/>
        </w:rPr>
      </w:pPr>
      <w:r>
        <w:t xml:space="preserve">    на окружающую среду и экономической целесообразности их внедрения. Июль</w:t>
      </w:r>
    </w:p>
    <w:p w:rsidR="00416061" w:rsidRPr="00416061" w:rsidRDefault="00416061">
      <w:pPr>
        <w:pStyle w:val="EcoNonformat"/>
        <w:jc w:val="both"/>
        <w:rPr>
          <w:lang w:val="en-US"/>
        </w:rPr>
      </w:pPr>
      <w:r w:rsidRPr="00416061">
        <w:rPr>
          <w:lang w:val="en-US"/>
        </w:rPr>
        <w:t xml:space="preserve">    2006 </w:t>
      </w:r>
      <w:r>
        <w:t>г</w:t>
      </w:r>
      <w:r w:rsidRPr="00416061">
        <w:rPr>
          <w:lang w:val="en-US"/>
        </w:rPr>
        <w:t>." ("European Commission. Integrated Pollution Prevention and</w:t>
      </w:r>
    </w:p>
    <w:p w:rsidR="00416061" w:rsidRDefault="00416061">
      <w:pPr>
        <w:pStyle w:val="EcoNonformat"/>
        <w:jc w:val="both"/>
      </w:pPr>
      <w:r w:rsidRPr="00416061">
        <w:rPr>
          <w:lang w:val="en-US"/>
        </w:rPr>
        <w:t xml:space="preserve">    Control. Reference Document on Economics and Cross-Media Effects. </w:t>
      </w:r>
      <w:r>
        <w:t>July</w:t>
      </w:r>
    </w:p>
    <w:p w:rsidR="00416061" w:rsidRDefault="00416061">
      <w:pPr>
        <w:pStyle w:val="EcoNonformat"/>
        <w:jc w:val="both"/>
      </w:pPr>
      <w:r>
        <w:t xml:space="preserve">    2006")</w:t>
      </w:r>
    </w:p>
    <w:p w:rsidR="00416061" w:rsidRDefault="00416061">
      <w:pPr>
        <w:pStyle w:val="EcoNonformat"/>
        <w:jc w:val="both"/>
      </w:pPr>
      <w:bookmarkStart w:id="8" w:name="P183"/>
      <w:bookmarkEnd w:id="8"/>
      <w:r>
        <w:t>[8] Постановление Правительства Российской Федерации от 5 марта 2007 г.</w:t>
      </w:r>
    </w:p>
    <w:p w:rsidR="00416061" w:rsidRDefault="00416061">
      <w:pPr>
        <w:pStyle w:val="EcoNonformat"/>
        <w:jc w:val="both"/>
      </w:pPr>
      <w:r>
        <w:t xml:space="preserve">    N 145 "О порядке организации и проведения государственной экспертизы</w:t>
      </w:r>
    </w:p>
    <w:p w:rsidR="00416061" w:rsidRDefault="00416061">
      <w:pPr>
        <w:pStyle w:val="EcoNonformat"/>
        <w:jc w:val="both"/>
      </w:pPr>
      <w:r>
        <w:t xml:space="preserve">    проектной документации и результатов инженерных изысканий"</w:t>
      </w:r>
    </w:p>
    <w:p w:rsidR="00416061" w:rsidRDefault="00416061">
      <w:pPr>
        <w:pStyle w:val="EcoNonformat"/>
        <w:jc w:val="both"/>
      </w:pPr>
      <w:bookmarkStart w:id="9" w:name="P186"/>
      <w:bookmarkEnd w:id="9"/>
      <w:r>
        <w:t>[9] Постановление Правительства Российской Федерации от 16 февраля 2008 г.</w:t>
      </w:r>
    </w:p>
    <w:p w:rsidR="00416061" w:rsidRDefault="00416061">
      <w:pPr>
        <w:pStyle w:val="EcoNonformat"/>
        <w:jc w:val="both"/>
      </w:pPr>
      <w:r>
        <w:t xml:space="preserve">    N 87 "О составе разделов проектной документации и требованиях к их</w:t>
      </w:r>
    </w:p>
    <w:p w:rsidR="00416061" w:rsidRDefault="00416061">
      <w:pPr>
        <w:pStyle w:val="EcoNonformat"/>
        <w:jc w:val="both"/>
      </w:pPr>
      <w:r>
        <w:t xml:space="preserve">    содержанию"</w:t>
      </w:r>
    </w:p>
    <w:p w:rsidR="00416061" w:rsidRDefault="00416061">
      <w:pPr>
        <w:pStyle w:val="EcoNormal"/>
        <w:ind w:firstLine="540"/>
        <w:jc w:val="both"/>
      </w:pPr>
    </w:p>
    <w:p w:rsidR="00416061" w:rsidRDefault="00416061">
      <w:pPr>
        <w:pStyle w:val="EcoNormal"/>
        <w:ind w:firstLine="540"/>
        <w:jc w:val="both"/>
      </w:pPr>
    </w:p>
    <w:p w:rsidR="00416061" w:rsidRDefault="00416061">
      <w:pPr>
        <w:pStyle w:val="EcoNormal"/>
        <w:pBdr>
          <w:top w:val="single" w:sz="6" w:space="0" w:color="auto"/>
        </w:pBdr>
        <w:spacing w:before="100" w:after="100"/>
        <w:jc w:val="both"/>
        <w:rPr>
          <w:sz w:val="2"/>
          <w:szCs w:val="2"/>
        </w:rPr>
      </w:pPr>
    </w:p>
    <w:p w:rsidR="00C55F09" w:rsidRDefault="00C55F09"/>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416061"/>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416061"/>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416061"/>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TitlePage">
    <w:name w:val="EcoTitlePage"/>
    <w:rsid w:val="00416061"/>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