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C1734D" w14:textId="77777777" w:rsidR="007E4C4D" w:rsidRPr="007E4C4D" w:rsidRDefault="007E4C4D" w:rsidP="007E4C4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E4C4D">
        <w:rPr>
          <w:rFonts w:ascii="Arial" w:hAnsi="Arial" w:cs="Arial"/>
          <w:b/>
          <w:bCs/>
        </w:rPr>
        <w:t>КОМИТЕТ ПО ОХРАНЕ, ИСПОЛЬЗОВАНИЮ И ВОСПРОИЗВОДСТВУ ОБЪЕКТОВ ЖИВОТНОГО МИРА РЕСПУБЛИКИ АЛТАЙ</w:t>
      </w:r>
    </w:p>
    <w:p w14:paraId="507111DC" w14:textId="77777777" w:rsidR="007E4C4D" w:rsidRPr="007E4C4D" w:rsidRDefault="007E4C4D" w:rsidP="007E4C4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E4C4D">
        <w:rPr>
          <w:rFonts w:ascii="Arial" w:hAnsi="Arial" w:cs="Arial"/>
          <w:b/>
          <w:bCs/>
        </w:rPr>
        <w:t>ПРИКАЗ</w:t>
      </w:r>
    </w:p>
    <w:p w14:paraId="1CC70A4D" w14:textId="77777777" w:rsidR="007E4C4D" w:rsidRPr="007E4C4D" w:rsidRDefault="007E4C4D" w:rsidP="007E4C4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E4C4D">
        <w:rPr>
          <w:rFonts w:ascii="Arial" w:hAnsi="Arial" w:cs="Arial"/>
          <w:b/>
          <w:bCs/>
        </w:rPr>
        <w:t>от 06 апреля 2012 года N 42</w:t>
      </w:r>
      <w:r w:rsidRPr="007E4C4D">
        <w:rPr>
          <w:rFonts w:ascii="Arial" w:hAnsi="Arial" w:cs="Arial"/>
          <w:b/>
          <w:bCs/>
        </w:rPr>
        <w:br/>
      </w:r>
    </w:p>
    <w:p w14:paraId="1AE2FC99" w14:textId="77777777" w:rsidR="007E4C4D" w:rsidRPr="007E4C4D" w:rsidRDefault="007E4C4D" w:rsidP="007E4C4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E4C4D">
        <w:rPr>
          <w:rFonts w:ascii="Arial" w:hAnsi="Arial" w:cs="Arial"/>
          <w:b/>
          <w:bCs/>
        </w:rPr>
        <w:t>ОБ УТВЕРЖДЕНИИ НОРМ ДОБЫЧИ ПЕРНАТОЙ ДИЧИ</w:t>
      </w:r>
    </w:p>
    <w:p w14:paraId="11013E25" w14:textId="11099704" w:rsidR="007E4C4D" w:rsidRPr="007E4C4D" w:rsidRDefault="007E4C4D" w:rsidP="007E4C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4C4D">
        <w:rPr>
          <w:rFonts w:ascii="Arial" w:hAnsi="Arial" w:cs="Arial"/>
        </w:rPr>
        <w:t>В соответствии с Федеральным законом от 24 апреля 1995 года N 52-ФЗ "О животном мире", письмом Министерства природных ресурсов и экологии Российской Федерации от 13.03.2012 N 04-15-29/3420 "Об ограничении весенней охоты", постановлением Правительства Республики Алтай от 17 апреля 2008 года N 85 "Об утверждении Положения о Комитете по охране, использованию и воспроизводству объектов животного мира Республики Алтай",</w:t>
      </w:r>
      <w:r w:rsidRPr="007E4C4D">
        <w:rPr>
          <w:rFonts w:ascii="Arial" w:hAnsi="Arial" w:cs="Arial"/>
        </w:rPr>
        <w:br/>
      </w:r>
    </w:p>
    <w:p w14:paraId="77B9CCA2" w14:textId="77777777" w:rsidR="007E4C4D" w:rsidRPr="007E4C4D" w:rsidRDefault="007E4C4D" w:rsidP="007E4C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4C4D">
        <w:rPr>
          <w:rFonts w:ascii="Arial" w:hAnsi="Arial" w:cs="Arial"/>
        </w:rPr>
        <w:t>приказываю:</w:t>
      </w:r>
      <w:r w:rsidRPr="007E4C4D">
        <w:rPr>
          <w:rFonts w:ascii="Arial" w:hAnsi="Arial" w:cs="Arial"/>
        </w:rPr>
        <w:br/>
      </w:r>
    </w:p>
    <w:p w14:paraId="2DEC4FB9" w14:textId="77777777" w:rsidR="007E4C4D" w:rsidRPr="007E4C4D" w:rsidRDefault="007E4C4D" w:rsidP="007E4C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4C4D">
        <w:rPr>
          <w:rFonts w:ascii="Arial" w:hAnsi="Arial" w:cs="Arial"/>
        </w:rPr>
        <w:t>1. Утвердить норму добычи пернатой дичи на одного охотника в день охоты в следующих количествах:</w:t>
      </w:r>
      <w:r w:rsidRPr="007E4C4D">
        <w:rPr>
          <w:rFonts w:ascii="Arial" w:hAnsi="Arial" w:cs="Arial"/>
        </w:rPr>
        <w:br/>
      </w:r>
    </w:p>
    <w:p w14:paraId="5DBB4333" w14:textId="77777777" w:rsidR="007E4C4D" w:rsidRPr="007E4C4D" w:rsidRDefault="007E4C4D" w:rsidP="007E4C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4C4D">
        <w:rPr>
          <w:rFonts w:ascii="Arial" w:hAnsi="Arial" w:cs="Arial"/>
        </w:rPr>
        <w:t>- селезни уток - 2 особи;</w:t>
      </w:r>
      <w:r w:rsidRPr="007E4C4D">
        <w:rPr>
          <w:rFonts w:ascii="Arial" w:hAnsi="Arial" w:cs="Arial"/>
        </w:rPr>
        <w:br/>
      </w:r>
    </w:p>
    <w:p w14:paraId="740DD0F1" w14:textId="77777777" w:rsidR="007E4C4D" w:rsidRPr="007E4C4D" w:rsidRDefault="007E4C4D" w:rsidP="007E4C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4C4D">
        <w:rPr>
          <w:rFonts w:ascii="Arial" w:hAnsi="Arial" w:cs="Arial"/>
        </w:rPr>
        <w:t>- гуси - 3 особи;</w:t>
      </w:r>
      <w:r w:rsidRPr="007E4C4D">
        <w:rPr>
          <w:rFonts w:ascii="Arial" w:hAnsi="Arial" w:cs="Arial"/>
        </w:rPr>
        <w:br/>
      </w:r>
    </w:p>
    <w:p w14:paraId="5115B073" w14:textId="77777777" w:rsidR="007E4C4D" w:rsidRPr="007E4C4D" w:rsidRDefault="007E4C4D" w:rsidP="007E4C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4C4D">
        <w:rPr>
          <w:rFonts w:ascii="Arial" w:hAnsi="Arial" w:cs="Arial"/>
        </w:rPr>
        <w:t>- вальдшнеп - 1 особь.</w:t>
      </w:r>
      <w:r w:rsidRPr="007E4C4D">
        <w:rPr>
          <w:rFonts w:ascii="Arial" w:hAnsi="Arial" w:cs="Arial"/>
        </w:rPr>
        <w:br/>
      </w:r>
    </w:p>
    <w:p w14:paraId="481F1234" w14:textId="77777777" w:rsidR="007E4C4D" w:rsidRPr="007E4C4D" w:rsidRDefault="007E4C4D" w:rsidP="007E4C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4C4D">
        <w:rPr>
          <w:rFonts w:ascii="Arial" w:hAnsi="Arial" w:cs="Arial"/>
        </w:rPr>
        <w:t xml:space="preserve">6. Контроль за исполнением настоящего приказа возложить на заместителя председателя </w:t>
      </w:r>
      <w:proofErr w:type="spellStart"/>
      <w:r w:rsidRPr="007E4C4D">
        <w:rPr>
          <w:rFonts w:ascii="Arial" w:hAnsi="Arial" w:cs="Arial"/>
        </w:rPr>
        <w:t>Ойношева</w:t>
      </w:r>
      <w:proofErr w:type="spellEnd"/>
      <w:r w:rsidRPr="007E4C4D">
        <w:rPr>
          <w:rFonts w:ascii="Arial" w:hAnsi="Arial" w:cs="Arial"/>
        </w:rPr>
        <w:t xml:space="preserve"> </w:t>
      </w:r>
      <w:proofErr w:type="gramStart"/>
      <w:r w:rsidRPr="007E4C4D">
        <w:rPr>
          <w:rFonts w:ascii="Arial" w:hAnsi="Arial" w:cs="Arial"/>
        </w:rPr>
        <w:t>А.П.</w:t>
      </w:r>
      <w:proofErr w:type="gramEnd"/>
      <w:r w:rsidRPr="007E4C4D">
        <w:rPr>
          <w:rFonts w:ascii="Arial" w:hAnsi="Arial" w:cs="Arial"/>
        </w:rPr>
        <w:br/>
      </w:r>
    </w:p>
    <w:p w14:paraId="6B0A3A57" w14:textId="77777777" w:rsidR="007E4C4D" w:rsidRPr="007E4C4D" w:rsidRDefault="007E4C4D" w:rsidP="007E4C4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E4C4D">
        <w:rPr>
          <w:rFonts w:ascii="Arial" w:hAnsi="Arial" w:cs="Arial"/>
        </w:rPr>
        <w:t xml:space="preserve">Председатель Р.Б. </w:t>
      </w:r>
      <w:proofErr w:type="spellStart"/>
      <w:r w:rsidRPr="007E4C4D">
        <w:rPr>
          <w:rFonts w:ascii="Arial" w:hAnsi="Arial" w:cs="Arial"/>
        </w:rPr>
        <w:t>Букачаков</w:t>
      </w:r>
      <w:proofErr w:type="spellEnd"/>
    </w:p>
    <w:p w14:paraId="506AFF8D" w14:textId="77777777" w:rsidR="00052B41" w:rsidRPr="007E4C4D" w:rsidRDefault="00052B4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7E4C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E4C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E4C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