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A33DF" w:rsidRPr="002012F9" w:rsidRDefault="004A33DF" w:rsidP="002012F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12F9">
        <w:rPr>
          <w:rFonts w:ascii="Times New Roman" w:hAnsi="Times New Roman" w:cs="Times New Roman"/>
          <w:b/>
          <w:bCs/>
          <w:sz w:val="24"/>
          <w:szCs w:val="24"/>
        </w:rPr>
        <w:t>ОБ УТВЕРЖДЕНИИ ПЕРЕЧНЯ ГОСУДАРСТВЕННЫХ УНИТАРНЫХ ПРЕДПРИЯТИЙ И ГОСУДАРСТВЕННЫХ УЧРЕЖДЕНИЙ, НАХОДЯЩИХСЯ В ВЕДЕНИИ МИНИСТЕРСТВА ПРИРОДОПОЛЬЗОВАНИЯ И ЭКОЛОГИИ РЕСПУБЛИКИ БАШКОРТОСТАН (с изменениями на: 25.09.2015)</w:t>
      </w:r>
    </w:p>
    <w:p w:rsidR="004A33DF" w:rsidRPr="002012F9" w:rsidRDefault="004A33DF" w:rsidP="002012F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A33DF" w:rsidRPr="002012F9" w:rsidRDefault="004A33DF" w:rsidP="002012F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A33DF" w:rsidRPr="002012F9" w:rsidRDefault="004A33DF" w:rsidP="002012F9">
      <w:pPr>
        <w:jc w:val="center"/>
        <w:rPr>
          <w:rFonts w:ascii="Times New Roman" w:hAnsi="Times New Roman" w:cs="Times New Roman"/>
          <w:sz w:val="24"/>
          <w:szCs w:val="24"/>
        </w:rPr>
      </w:pPr>
      <w:r w:rsidRPr="002012F9">
        <w:rPr>
          <w:rFonts w:ascii="Times New Roman" w:hAnsi="Times New Roman" w:cs="Times New Roman"/>
          <w:sz w:val="24"/>
          <w:szCs w:val="24"/>
        </w:rPr>
        <w:t>ПРАВИТЕЛЬСТВО РЕСПУБЛИКИ БАШКОРТОСТАН</w:t>
      </w:r>
    </w:p>
    <w:p w:rsidR="004A33DF" w:rsidRPr="002012F9" w:rsidRDefault="004A33DF" w:rsidP="002012F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A33DF" w:rsidRPr="002012F9" w:rsidRDefault="004A33DF" w:rsidP="002012F9">
      <w:pPr>
        <w:jc w:val="center"/>
        <w:rPr>
          <w:rFonts w:ascii="Times New Roman" w:hAnsi="Times New Roman" w:cs="Times New Roman"/>
          <w:sz w:val="24"/>
          <w:szCs w:val="24"/>
        </w:rPr>
      </w:pPr>
      <w:r w:rsidRPr="002012F9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4A33DF" w:rsidRPr="002012F9" w:rsidRDefault="004A33DF" w:rsidP="002012F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A33DF" w:rsidRPr="002012F9" w:rsidRDefault="004A33DF" w:rsidP="002012F9">
      <w:pPr>
        <w:jc w:val="center"/>
        <w:rPr>
          <w:rFonts w:ascii="Times New Roman" w:hAnsi="Times New Roman" w:cs="Times New Roman"/>
          <w:sz w:val="24"/>
          <w:szCs w:val="24"/>
        </w:rPr>
      </w:pPr>
      <w:r w:rsidRPr="002012F9">
        <w:rPr>
          <w:rFonts w:ascii="Times New Roman" w:hAnsi="Times New Roman" w:cs="Times New Roman"/>
          <w:sz w:val="24"/>
          <w:szCs w:val="24"/>
        </w:rPr>
        <w:t>от 21 ноября 2008 года N 1452-р</w:t>
      </w:r>
    </w:p>
    <w:p w:rsidR="004A33DF" w:rsidRPr="002012F9" w:rsidRDefault="004A33DF" w:rsidP="002012F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A33DF" w:rsidRPr="002012F9" w:rsidRDefault="004A33DF" w:rsidP="002012F9">
      <w:pPr>
        <w:jc w:val="center"/>
        <w:rPr>
          <w:rFonts w:ascii="Times New Roman" w:hAnsi="Times New Roman" w:cs="Times New Roman"/>
          <w:sz w:val="24"/>
          <w:szCs w:val="24"/>
        </w:rPr>
      </w:pPr>
      <w:r w:rsidRPr="002012F9">
        <w:rPr>
          <w:rFonts w:ascii="Times New Roman" w:hAnsi="Times New Roman" w:cs="Times New Roman"/>
          <w:sz w:val="24"/>
          <w:szCs w:val="24"/>
        </w:rPr>
        <w:t>[ОБ УТВЕРЖДЕНИИ ПЕРЕЧНЯ ГОСУДАРСТВЕННЫХ УНИТАРНЫХ ПРЕДПРИЯТИЙ И ГОСУДАРСТВЕННЫХ УЧРЕЖДЕНИЙ, НАХОДЯЩИХСЯ В ВЕДЕНИИ МИНИСТЕРСТВА ПРИРОДОПОЛЬЗОВАНИЯ И ЭКОЛОГИИ РЕСПУБЛИКИ БАШКОРТОСТАН]</w:t>
      </w:r>
    </w:p>
    <w:p w:rsidR="004A33DF" w:rsidRPr="002012F9" w:rsidRDefault="004A33DF" w:rsidP="002012F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A33DF" w:rsidRPr="002012F9" w:rsidRDefault="004A33DF" w:rsidP="002012F9">
      <w:pPr>
        <w:jc w:val="center"/>
        <w:rPr>
          <w:rFonts w:ascii="Times New Roman" w:hAnsi="Times New Roman" w:cs="Times New Roman"/>
          <w:sz w:val="24"/>
          <w:szCs w:val="24"/>
        </w:rPr>
      </w:pPr>
      <w:r w:rsidRPr="002012F9">
        <w:rPr>
          <w:rFonts w:ascii="Times New Roman" w:hAnsi="Times New Roman" w:cs="Times New Roman"/>
          <w:sz w:val="24"/>
          <w:szCs w:val="24"/>
        </w:rPr>
        <w:t>(в редакции распоряжений Правительства Республики Башкортостан от 25.05.2009 N 519-р, от 12.09.2011 N 1157-р, от 15.03.2012 N 251-р, от 15.07.2013 N 905-р, от 20.02.2015 N 170-р, от 19.06.2015 N 638-р, от 25.09.2015 N 1031-р)</w:t>
      </w:r>
    </w:p>
    <w:p w:rsidR="004A33DF" w:rsidRPr="002012F9" w:rsidRDefault="004A33DF" w:rsidP="002012F9">
      <w:pPr>
        <w:rPr>
          <w:rFonts w:ascii="Times New Roman" w:hAnsi="Times New Roman" w:cs="Times New Roman"/>
          <w:sz w:val="24"/>
          <w:szCs w:val="24"/>
        </w:rPr>
      </w:pPr>
    </w:p>
    <w:p w:rsidR="004A33DF" w:rsidRPr="002012F9" w:rsidRDefault="004A33DF" w:rsidP="002012F9">
      <w:pPr>
        <w:rPr>
          <w:rFonts w:ascii="Times New Roman" w:hAnsi="Times New Roman" w:cs="Times New Roman"/>
          <w:sz w:val="24"/>
          <w:szCs w:val="24"/>
        </w:rPr>
      </w:pPr>
    </w:p>
    <w:p w:rsidR="004A33DF" w:rsidRPr="002012F9" w:rsidRDefault="004A33DF" w:rsidP="002012F9">
      <w:pPr>
        <w:rPr>
          <w:rFonts w:ascii="Times New Roman" w:hAnsi="Times New Roman" w:cs="Times New Roman"/>
          <w:sz w:val="24"/>
          <w:szCs w:val="24"/>
        </w:rPr>
      </w:pPr>
      <w:r w:rsidRPr="002012F9">
        <w:rPr>
          <w:rFonts w:ascii="Times New Roman" w:hAnsi="Times New Roman" w:cs="Times New Roman"/>
          <w:sz w:val="24"/>
          <w:szCs w:val="24"/>
        </w:rPr>
        <w:t>Утвердить прилагаемый перечень государственных унитарных предприятий и государственных учреждений, находящихся в ведении Министерства природопользования и экологии Республики Башкортостан.</w:t>
      </w:r>
    </w:p>
    <w:p w:rsidR="004A33DF" w:rsidRPr="002012F9" w:rsidRDefault="004A33DF" w:rsidP="002012F9">
      <w:pPr>
        <w:jc w:val="center"/>
        <w:rPr>
          <w:rFonts w:ascii="Times New Roman" w:hAnsi="Times New Roman" w:cs="Times New Roman"/>
          <w:sz w:val="24"/>
          <w:szCs w:val="24"/>
        </w:rPr>
      </w:pPr>
      <w:r w:rsidRPr="002012F9">
        <w:rPr>
          <w:rFonts w:ascii="Times New Roman" w:hAnsi="Times New Roman" w:cs="Times New Roman"/>
          <w:sz w:val="24"/>
          <w:szCs w:val="24"/>
        </w:rPr>
        <w:t>ПЕРЕЧЕНЬ ГОСУДАРСТВЕННЫХ УНИТАРНЫХ ПРЕДПРИЯТИЙ И ГОСУДАРСТВЕННЫХ УЧРЕЖДЕНИЙ, НАХОДЯЩИХСЯ В ВЕДЕНИИ МИНИСТЕРСТВА ПРИРОДОПОЛЬЗОВАНИЯ И ЭКОЛОГИИ РЕСПУБЛИКИ БАШКОРТОСТАН</w:t>
      </w:r>
    </w:p>
    <w:p w:rsidR="004A33DF" w:rsidRPr="002012F9" w:rsidRDefault="004A33DF" w:rsidP="002012F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A33DF" w:rsidRPr="002012F9" w:rsidRDefault="004A33DF" w:rsidP="002012F9">
      <w:pPr>
        <w:rPr>
          <w:rFonts w:ascii="Times New Roman" w:hAnsi="Times New Roman" w:cs="Times New Roman"/>
          <w:sz w:val="24"/>
          <w:szCs w:val="24"/>
        </w:rPr>
      </w:pPr>
    </w:p>
    <w:p w:rsidR="004A33DF" w:rsidRPr="002012F9" w:rsidRDefault="004A33DF" w:rsidP="002012F9">
      <w:pPr>
        <w:jc w:val="right"/>
        <w:rPr>
          <w:rFonts w:ascii="Times New Roman" w:hAnsi="Times New Roman" w:cs="Times New Roman"/>
          <w:sz w:val="24"/>
          <w:szCs w:val="24"/>
        </w:rPr>
      </w:pPr>
      <w:r w:rsidRPr="002012F9">
        <w:rPr>
          <w:rFonts w:ascii="Times New Roman" w:hAnsi="Times New Roman" w:cs="Times New Roman"/>
          <w:sz w:val="24"/>
          <w:szCs w:val="24"/>
        </w:rPr>
        <w:t>Премьер-министр</w:t>
      </w:r>
    </w:p>
    <w:p w:rsidR="004A33DF" w:rsidRPr="002012F9" w:rsidRDefault="004A33DF" w:rsidP="002012F9">
      <w:pPr>
        <w:jc w:val="right"/>
        <w:rPr>
          <w:rFonts w:ascii="Times New Roman" w:hAnsi="Times New Roman" w:cs="Times New Roman"/>
          <w:sz w:val="24"/>
          <w:szCs w:val="24"/>
        </w:rPr>
      </w:pPr>
      <w:r w:rsidRPr="002012F9">
        <w:rPr>
          <w:rFonts w:ascii="Times New Roman" w:hAnsi="Times New Roman" w:cs="Times New Roman"/>
          <w:sz w:val="24"/>
          <w:szCs w:val="24"/>
        </w:rPr>
        <w:t>Правительства</w:t>
      </w:r>
    </w:p>
    <w:p w:rsidR="004A33DF" w:rsidRPr="002012F9" w:rsidRDefault="004A33DF" w:rsidP="002012F9">
      <w:pPr>
        <w:jc w:val="right"/>
        <w:rPr>
          <w:rFonts w:ascii="Times New Roman" w:hAnsi="Times New Roman" w:cs="Times New Roman"/>
          <w:sz w:val="24"/>
          <w:szCs w:val="24"/>
        </w:rPr>
      </w:pPr>
      <w:r w:rsidRPr="002012F9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4A33DF" w:rsidRPr="002012F9" w:rsidRDefault="004A33DF" w:rsidP="002012F9">
      <w:pPr>
        <w:jc w:val="right"/>
        <w:rPr>
          <w:rFonts w:ascii="Times New Roman" w:hAnsi="Times New Roman" w:cs="Times New Roman"/>
          <w:sz w:val="24"/>
          <w:szCs w:val="24"/>
        </w:rPr>
      </w:pPr>
      <w:r w:rsidRPr="002012F9">
        <w:rPr>
          <w:rFonts w:ascii="Times New Roman" w:hAnsi="Times New Roman" w:cs="Times New Roman"/>
          <w:sz w:val="24"/>
          <w:szCs w:val="24"/>
        </w:rPr>
        <w:t>Р.С.САРБАЕВ</w:t>
      </w:r>
    </w:p>
    <w:p w:rsidR="004A33DF" w:rsidRPr="002012F9" w:rsidRDefault="004A33DF" w:rsidP="002012F9">
      <w:pPr>
        <w:rPr>
          <w:rFonts w:ascii="Times New Roman" w:hAnsi="Times New Roman" w:cs="Times New Roman"/>
          <w:sz w:val="24"/>
          <w:szCs w:val="24"/>
        </w:rPr>
      </w:pPr>
    </w:p>
    <w:p w:rsidR="004A33DF" w:rsidRPr="002012F9" w:rsidRDefault="004A33DF" w:rsidP="002012F9">
      <w:pPr>
        <w:rPr>
          <w:rFonts w:ascii="Times New Roman" w:hAnsi="Times New Roman" w:cs="Times New Roman"/>
          <w:sz w:val="24"/>
          <w:szCs w:val="24"/>
        </w:rPr>
      </w:pPr>
    </w:p>
    <w:p w:rsidR="004A33DF" w:rsidRPr="002012F9" w:rsidRDefault="004A33DF" w:rsidP="002012F9">
      <w:pPr>
        <w:rPr>
          <w:rFonts w:ascii="Times New Roman" w:hAnsi="Times New Roman" w:cs="Times New Roman"/>
          <w:sz w:val="24"/>
          <w:szCs w:val="24"/>
        </w:rPr>
      </w:pPr>
    </w:p>
    <w:p w:rsidR="004A33DF" w:rsidRPr="002012F9" w:rsidRDefault="004A33DF" w:rsidP="002012F9">
      <w:pPr>
        <w:rPr>
          <w:rFonts w:ascii="Times New Roman" w:hAnsi="Times New Roman" w:cs="Times New Roman"/>
          <w:sz w:val="24"/>
          <w:szCs w:val="24"/>
        </w:rPr>
      </w:pPr>
    </w:p>
    <w:p w:rsidR="004A33DF" w:rsidRPr="002012F9" w:rsidRDefault="004A33DF" w:rsidP="002012F9">
      <w:pPr>
        <w:rPr>
          <w:rFonts w:ascii="Times New Roman" w:hAnsi="Times New Roman" w:cs="Times New Roman"/>
          <w:sz w:val="24"/>
          <w:szCs w:val="24"/>
        </w:rPr>
      </w:pPr>
    </w:p>
    <w:p w:rsidR="004A33DF" w:rsidRPr="002012F9" w:rsidRDefault="004A33DF" w:rsidP="002012F9">
      <w:pPr>
        <w:jc w:val="right"/>
        <w:rPr>
          <w:rFonts w:ascii="Times New Roman" w:hAnsi="Times New Roman" w:cs="Times New Roman"/>
          <w:sz w:val="24"/>
          <w:szCs w:val="24"/>
        </w:rPr>
      </w:pPr>
      <w:r w:rsidRPr="002012F9">
        <w:rPr>
          <w:rFonts w:ascii="Times New Roman" w:hAnsi="Times New Roman" w:cs="Times New Roman"/>
          <w:sz w:val="24"/>
          <w:szCs w:val="24"/>
        </w:rPr>
        <w:t>Утвержден</w:t>
      </w:r>
    </w:p>
    <w:p w:rsidR="004A33DF" w:rsidRPr="002012F9" w:rsidRDefault="004A33DF" w:rsidP="002012F9">
      <w:pPr>
        <w:jc w:val="right"/>
        <w:rPr>
          <w:rFonts w:ascii="Times New Roman" w:hAnsi="Times New Roman" w:cs="Times New Roman"/>
          <w:sz w:val="24"/>
          <w:szCs w:val="24"/>
        </w:rPr>
      </w:pPr>
      <w:r w:rsidRPr="002012F9">
        <w:rPr>
          <w:rFonts w:ascii="Times New Roman" w:hAnsi="Times New Roman" w:cs="Times New Roman"/>
          <w:sz w:val="24"/>
          <w:szCs w:val="24"/>
        </w:rPr>
        <w:t>распоряжением Правительства</w:t>
      </w:r>
    </w:p>
    <w:p w:rsidR="004A33DF" w:rsidRPr="002012F9" w:rsidRDefault="004A33DF" w:rsidP="002012F9">
      <w:pPr>
        <w:jc w:val="right"/>
        <w:rPr>
          <w:rFonts w:ascii="Times New Roman" w:hAnsi="Times New Roman" w:cs="Times New Roman"/>
          <w:sz w:val="24"/>
          <w:szCs w:val="24"/>
        </w:rPr>
      </w:pPr>
      <w:r w:rsidRPr="002012F9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4A33DF" w:rsidRPr="002012F9" w:rsidRDefault="004A33DF" w:rsidP="002012F9">
      <w:pPr>
        <w:jc w:val="right"/>
        <w:rPr>
          <w:rFonts w:ascii="Times New Roman" w:hAnsi="Times New Roman" w:cs="Times New Roman"/>
          <w:sz w:val="24"/>
          <w:szCs w:val="24"/>
        </w:rPr>
      </w:pPr>
      <w:r w:rsidRPr="002012F9">
        <w:rPr>
          <w:rFonts w:ascii="Times New Roman" w:hAnsi="Times New Roman" w:cs="Times New Roman"/>
          <w:sz w:val="24"/>
          <w:szCs w:val="24"/>
        </w:rPr>
        <w:t>от 21 ноября 2008 года N 1452-р</w:t>
      </w:r>
    </w:p>
    <w:p w:rsidR="004A33DF" w:rsidRPr="002012F9" w:rsidRDefault="004A33DF" w:rsidP="002012F9">
      <w:pPr>
        <w:rPr>
          <w:rFonts w:ascii="Times New Roman" w:hAnsi="Times New Roman" w:cs="Times New Roman"/>
          <w:sz w:val="24"/>
          <w:szCs w:val="24"/>
        </w:rPr>
      </w:pPr>
    </w:p>
    <w:p w:rsidR="004A33DF" w:rsidRPr="002012F9" w:rsidRDefault="004A33DF" w:rsidP="002012F9">
      <w:pPr>
        <w:rPr>
          <w:rFonts w:ascii="Times New Roman" w:hAnsi="Times New Roman" w:cs="Times New Roman"/>
          <w:sz w:val="24"/>
          <w:szCs w:val="24"/>
        </w:rPr>
      </w:pPr>
      <w:r w:rsidRPr="002012F9">
        <w:rPr>
          <w:rFonts w:ascii="Times New Roman" w:hAnsi="Times New Roman" w:cs="Times New Roman"/>
          <w:sz w:val="24"/>
          <w:szCs w:val="24"/>
        </w:rPr>
        <w:t>(в ред. распоряжений Правительства Республики Башкортостан от 19.06.2015 N 638-р, от 25.09.2015 N 1031-р)</w:t>
      </w:r>
    </w:p>
    <w:p w:rsidR="004A33DF" w:rsidRPr="002012F9" w:rsidRDefault="004A33DF" w:rsidP="002012F9">
      <w:pPr>
        <w:rPr>
          <w:rFonts w:ascii="Times New Roman" w:hAnsi="Times New Roman" w:cs="Times New Roman"/>
          <w:sz w:val="24"/>
          <w:szCs w:val="24"/>
        </w:rPr>
      </w:pPr>
    </w:p>
    <w:p w:rsidR="004A33DF" w:rsidRPr="002012F9" w:rsidRDefault="004A33DF" w:rsidP="002012F9">
      <w:pPr>
        <w:rPr>
          <w:rFonts w:ascii="Times New Roman" w:hAnsi="Times New Roman" w:cs="Times New Roman"/>
          <w:sz w:val="24"/>
          <w:szCs w:val="24"/>
        </w:rPr>
      </w:pPr>
      <w:r w:rsidRPr="002012F9">
        <w:rPr>
          <w:rFonts w:ascii="Times New Roman" w:hAnsi="Times New Roman" w:cs="Times New Roman"/>
          <w:sz w:val="24"/>
          <w:szCs w:val="24"/>
        </w:rPr>
        <w:t>Государственное унитарное предприятие "Табигат" Республики Башкортостан;</w:t>
      </w:r>
    </w:p>
    <w:p w:rsidR="004A33DF" w:rsidRPr="002012F9" w:rsidRDefault="004A33DF" w:rsidP="002012F9">
      <w:pPr>
        <w:rPr>
          <w:rFonts w:ascii="Times New Roman" w:hAnsi="Times New Roman" w:cs="Times New Roman"/>
          <w:sz w:val="24"/>
          <w:szCs w:val="24"/>
        </w:rPr>
      </w:pPr>
    </w:p>
    <w:p w:rsidR="004A33DF" w:rsidRPr="002012F9" w:rsidRDefault="004A33DF" w:rsidP="002012F9">
      <w:pPr>
        <w:rPr>
          <w:rFonts w:ascii="Times New Roman" w:hAnsi="Times New Roman" w:cs="Times New Roman"/>
          <w:sz w:val="24"/>
          <w:szCs w:val="24"/>
        </w:rPr>
      </w:pPr>
      <w:r w:rsidRPr="002012F9">
        <w:rPr>
          <w:rFonts w:ascii="Times New Roman" w:hAnsi="Times New Roman" w:cs="Times New Roman"/>
          <w:sz w:val="24"/>
          <w:szCs w:val="24"/>
        </w:rPr>
        <w:t>государственное унитарное предприятие Центр метрологических исследований "Урал-Гео";</w:t>
      </w:r>
    </w:p>
    <w:p w:rsidR="004A33DF" w:rsidRPr="002012F9" w:rsidRDefault="004A33DF" w:rsidP="002012F9">
      <w:pPr>
        <w:rPr>
          <w:rFonts w:ascii="Times New Roman" w:hAnsi="Times New Roman" w:cs="Times New Roman"/>
          <w:sz w:val="24"/>
          <w:szCs w:val="24"/>
        </w:rPr>
      </w:pPr>
    </w:p>
    <w:p w:rsidR="004A33DF" w:rsidRPr="002012F9" w:rsidRDefault="004A33DF" w:rsidP="002012F9">
      <w:pPr>
        <w:rPr>
          <w:rFonts w:ascii="Times New Roman" w:hAnsi="Times New Roman" w:cs="Times New Roman"/>
          <w:sz w:val="24"/>
          <w:szCs w:val="24"/>
        </w:rPr>
      </w:pPr>
      <w:r w:rsidRPr="002012F9">
        <w:rPr>
          <w:rFonts w:ascii="Times New Roman" w:hAnsi="Times New Roman" w:cs="Times New Roman"/>
          <w:sz w:val="24"/>
          <w:szCs w:val="24"/>
        </w:rPr>
        <w:t>государственное унитарное предприятие Научно-исследовательский институт безопасности жизнедеятельности Республики Башкортостан;</w:t>
      </w:r>
    </w:p>
    <w:p w:rsidR="004A33DF" w:rsidRPr="002012F9" w:rsidRDefault="004A33DF" w:rsidP="002012F9">
      <w:pPr>
        <w:rPr>
          <w:rFonts w:ascii="Times New Roman" w:hAnsi="Times New Roman" w:cs="Times New Roman"/>
          <w:sz w:val="24"/>
          <w:szCs w:val="24"/>
        </w:rPr>
      </w:pPr>
    </w:p>
    <w:p w:rsidR="004A33DF" w:rsidRPr="002012F9" w:rsidRDefault="004A33DF" w:rsidP="002012F9">
      <w:pPr>
        <w:rPr>
          <w:rFonts w:ascii="Times New Roman" w:hAnsi="Times New Roman" w:cs="Times New Roman"/>
          <w:sz w:val="24"/>
          <w:szCs w:val="24"/>
        </w:rPr>
      </w:pPr>
      <w:r w:rsidRPr="002012F9">
        <w:rPr>
          <w:rFonts w:ascii="Times New Roman" w:hAnsi="Times New Roman" w:cs="Times New Roman"/>
          <w:sz w:val="24"/>
          <w:szCs w:val="24"/>
        </w:rPr>
        <w:t>государственное бюджетное учреждение Республики Башкортостан Управление государственного аналитического контроля;</w:t>
      </w:r>
    </w:p>
    <w:p w:rsidR="004A33DF" w:rsidRPr="002012F9" w:rsidRDefault="004A33DF" w:rsidP="002012F9">
      <w:pPr>
        <w:rPr>
          <w:rFonts w:ascii="Times New Roman" w:hAnsi="Times New Roman" w:cs="Times New Roman"/>
          <w:sz w:val="24"/>
          <w:szCs w:val="24"/>
        </w:rPr>
      </w:pPr>
    </w:p>
    <w:p w:rsidR="004A33DF" w:rsidRPr="002012F9" w:rsidRDefault="004A33DF" w:rsidP="002012F9">
      <w:pPr>
        <w:rPr>
          <w:rFonts w:ascii="Times New Roman" w:hAnsi="Times New Roman" w:cs="Times New Roman"/>
          <w:sz w:val="24"/>
          <w:szCs w:val="24"/>
        </w:rPr>
      </w:pPr>
      <w:r w:rsidRPr="002012F9">
        <w:rPr>
          <w:rFonts w:ascii="Times New Roman" w:hAnsi="Times New Roman" w:cs="Times New Roman"/>
          <w:sz w:val="24"/>
          <w:szCs w:val="24"/>
        </w:rPr>
        <w:t>абзац исключен. - Распоряжение Правительства Республики Башкортостан от 25.09.2015 N 1031-р;</w:t>
      </w:r>
    </w:p>
    <w:p w:rsidR="004A33DF" w:rsidRPr="002012F9" w:rsidRDefault="004A33DF" w:rsidP="002012F9">
      <w:pPr>
        <w:rPr>
          <w:rFonts w:ascii="Times New Roman" w:hAnsi="Times New Roman" w:cs="Times New Roman"/>
          <w:sz w:val="24"/>
          <w:szCs w:val="24"/>
        </w:rPr>
      </w:pPr>
    </w:p>
    <w:p w:rsidR="004A33DF" w:rsidRPr="002012F9" w:rsidRDefault="004A33DF" w:rsidP="002012F9">
      <w:pPr>
        <w:rPr>
          <w:rFonts w:ascii="Times New Roman" w:hAnsi="Times New Roman" w:cs="Times New Roman"/>
          <w:sz w:val="24"/>
          <w:szCs w:val="24"/>
        </w:rPr>
      </w:pPr>
      <w:r w:rsidRPr="002012F9">
        <w:rPr>
          <w:rFonts w:ascii="Times New Roman" w:hAnsi="Times New Roman" w:cs="Times New Roman"/>
          <w:sz w:val="24"/>
          <w:szCs w:val="24"/>
        </w:rPr>
        <w:t>государственное бюджетное учреждение Дирекция по особо охраняемым природным территориям Республики Башкортостан;</w:t>
      </w:r>
    </w:p>
    <w:p w:rsidR="004A33DF" w:rsidRPr="002012F9" w:rsidRDefault="004A33DF" w:rsidP="002012F9">
      <w:pPr>
        <w:rPr>
          <w:rFonts w:ascii="Times New Roman" w:hAnsi="Times New Roman" w:cs="Times New Roman"/>
          <w:sz w:val="24"/>
          <w:szCs w:val="24"/>
        </w:rPr>
      </w:pPr>
    </w:p>
    <w:p w:rsidR="004A33DF" w:rsidRPr="002012F9" w:rsidRDefault="004A33DF" w:rsidP="002012F9">
      <w:pPr>
        <w:rPr>
          <w:rFonts w:ascii="Times New Roman" w:hAnsi="Times New Roman" w:cs="Times New Roman"/>
          <w:sz w:val="24"/>
          <w:szCs w:val="24"/>
        </w:rPr>
      </w:pPr>
      <w:r w:rsidRPr="002012F9">
        <w:rPr>
          <w:rFonts w:ascii="Times New Roman" w:hAnsi="Times New Roman" w:cs="Times New Roman"/>
          <w:sz w:val="24"/>
          <w:szCs w:val="24"/>
        </w:rPr>
        <w:t>государственное казенное учреждение Республики Башкортостан Управление по эксплуатации гидротехнических сооружений.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Open Sans Cyr">
    <w:altName w:val="Tahoma"/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8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style w:type="paragraph" w:default="1" w:styleId="Normal">
    <w:name w:val="Normal"/>
    <w:qFormat/>
    <w:rsid w:val="008D36CC"/>
    <w:pPr>
      <w:spacing w:after="160" w:line="259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coNormal">
    <w:name w:val="EcoNormal"/>
    <w:uiPriority w:val="99"/>
    <w:pPr>
      <w:widowControl w:val="0"/>
      <w:autoSpaceDE w:val="0"/>
      <w:autoSpaceDN w:val="0"/>
    </w:pPr>
    <w:rPr>
      <w:rFonts w:eastAsia="Times New Roman" w:cs="Calibri"/>
    </w:rPr>
  </w:style>
  <w:style w:type="paragraph" w:customStyle="1" w:styleId="EcoNonformat">
    <w:name w:val="EcoNonformat"/>
    <w:uiPriority w:val="99"/>
    <w:pPr>
      <w:widowControl w:val="0"/>
      <w:autoSpaceDE w:val="0"/>
      <w:autoSpaceDN w:val="0"/>
    </w:pPr>
    <w:rPr>
      <w:rFonts w:ascii="Courier New" w:eastAsia="Times New Roman" w:hAnsi="Courier New" w:cs="Courier New"/>
      <w:sz w:val="20"/>
      <w:szCs w:val="20"/>
    </w:rPr>
  </w:style>
  <w:style w:type="paragraph" w:customStyle="1" w:styleId="EcoTitle">
    <w:name w:val="EcoTitle"/>
    <w:uiPriority w:val="99"/>
    <w:pPr>
      <w:widowControl w:val="0"/>
      <w:autoSpaceDE w:val="0"/>
      <w:autoSpaceDN w:val="0"/>
    </w:pPr>
    <w:rPr>
      <w:rFonts w:eastAsia="Times New Roman" w:cs="Calibri"/>
      <w:b/>
      <w:bCs/>
    </w:rPr>
  </w:style>
  <w:style w:type="paragraph" w:customStyle="1" w:styleId="EcoCell">
    <w:name w:val="EcoCell"/>
    <w:uiPriority w:val="99"/>
    <w:pPr>
      <w:widowControl w:val="0"/>
      <w:autoSpaceDE w:val="0"/>
      <w:autoSpaceDN w:val="0"/>
    </w:pPr>
    <w:rPr>
      <w:rFonts w:ascii="Courier New" w:eastAsia="Times New Roman" w:hAnsi="Courier New" w:cs="Courier New"/>
      <w:sz w:val="20"/>
      <w:szCs w:val="20"/>
    </w:rPr>
  </w:style>
  <w:style w:type="paragraph" w:customStyle="1" w:styleId="EcoDocList">
    <w:name w:val="EcoDocList"/>
    <w:uiPriority w:val="99"/>
    <w:pPr>
      <w:widowControl w:val="0"/>
      <w:autoSpaceDE w:val="0"/>
      <w:autoSpaceDN w:val="0"/>
    </w:pPr>
    <w:rPr>
      <w:rFonts w:ascii="Courier New" w:eastAsia="Times New Roman" w:hAnsi="Courier New" w:cs="Courier New"/>
      <w:sz w:val="20"/>
      <w:szCs w:val="20"/>
    </w:rPr>
  </w:style>
  <w:style w:type="paragraph" w:customStyle="1" w:styleId="EcoTitlePage">
    <w:name w:val="EcoTitlePage"/>
    <w:uiPriority w:val="99"/>
    <w:pPr>
      <w:widowControl w:val="0"/>
      <w:autoSpaceDE w:val="0"/>
      <w:autoSpaceDN w:val="0"/>
    </w:pPr>
    <w:rPr>
      <w:rFonts w:ascii="Tahoma" w:eastAsia="Times New Roman" w:hAnsi="Tahoma" w:cs="Tahoma"/>
      <w:sz w:val="20"/>
      <w:szCs w:val="20"/>
    </w:rPr>
  </w:style>
  <w:style w:type="paragraph" w:customStyle="1" w:styleId="EcoJurTerm">
    <w:name w:val="EcoJurTerm"/>
    <w:uiPriority w:val="99"/>
    <w:pPr>
      <w:widowControl w:val="0"/>
      <w:autoSpaceDE w:val="0"/>
      <w:autoSpaceDN w:val="0"/>
    </w:pPr>
    <w:rPr>
      <w:rFonts w:ascii="Tahoma" w:eastAsia="Times New Roman" w:hAnsi="Tahoma" w:cs="Tahoma"/>
      <w:sz w:val="26"/>
      <w:szCs w:val="26"/>
    </w:rPr>
  </w:style>
  <w:style w:type="paragraph" w:customStyle="1" w:styleId="EcoTextList">
    <w:name w:val="EcoTextList"/>
    <w:uiPriority w:val="99"/>
    <w:pPr>
      <w:widowControl w:val="0"/>
      <w:autoSpaceDE w:val="0"/>
      <w:autoSpaceDN w:val="0"/>
    </w:pPr>
    <w:rPr>
      <w:rFonts w:ascii="Arial" w:eastAsia="Times New Roman" w:hAnsi="Arial" w:cs="Arial"/>
      <w:sz w:val="20"/>
      <w:szCs w:val="20"/>
    </w:rPr>
  </w:style>
  <w:style w:type="paragraph" w:styleId="ListParagraph">
    <w:name w:val="List Paragraph"/>
    <w:basedOn w:val="Normal"/>
    <w:uiPriority w:val="99"/>
    <w:qFormat/>
    <w:rsid w:val="008739E5"/>
    <w:pPr>
      <w:ind w:left="720"/>
    </w:pPr>
  </w:style>
  <w:style w:type="paragraph" w:customStyle="1" w:styleId="formattext">
    <w:name w:val="formattext"/>
    <w:basedOn w:val="Normal"/>
    <w:uiPriority w:val="99"/>
    <w:rsid w:val="00AD27BE"/>
    <w:pPr>
      <w:spacing w:before="100" w:beforeAutospacing="1" w:after="100" w:afterAutospacing="1" w:line="240" w:lineRule="auto"/>
    </w:pPr>
    <w:rPr>
      <w:rFonts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ПРАВИЛАХ ОХРАНЫ, ЗАЩИТЫ И ВОСПРОИЗВОДСТВА ЛЕСОВ И СОДЕРЖАНИЯ ЗЕЛЕНЫХ НАСАЖДЕНИЙ В ГОРОДСКОМ ОКРУГЕ ГОРОД УФА РЕСПУБЛИКИ БАШК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