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5710A" w:rsidRDefault="0045710A">
      <w:pPr>
        <w:pStyle w:val="EcoNormal"/>
        <w:jc w:val="both"/>
        <w:outlineLvl w:val="0"/>
      </w:pPr>
      <w:bookmarkStart w:id="1" w:name="_GoBack"/>
      <w:bookmarkEnd w:id="1"/>
    </w:p>
    <w:p w:rsidR="0045710A" w:rsidRDefault="0045710A">
      <w:pPr>
        <w:pStyle w:val="EcoTitle"/>
        <w:jc w:val="center"/>
      </w:pPr>
      <w:r>
        <w:t>МИНИСТЕРСТВО ПРИРОДНЫХ РЕСУРСОВ И ЭКОЛОГИИ</w:t>
      </w:r>
    </w:p>
    <w:p w:rsidR="0045710A" w:rsidRDefault="0045710A">
      <w:pPr>
        <w:pStyle w:val="EcoTitle"/>
        <w:jc w:val="center"/>
      </w:pPr>
      <w:r>
        <w:t>РОССИЙСКОЙ ФЕДЕРАЦИИ</w:t>
      </w:r>
    </w:p>
    <w:p w:rsidR="0045710A" w:rsidRDefault="0045710A">
      <w:pPr>
        <w:pStyle w:val="EcoTitle"/>
        <w:jc w:val="center"/>
      </w:pPr>
    </w:p>
    <w:p w:rsidR="0045710A" w:rsidRDefault="0045710A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45710A" w:rsidRDefault="0045710A">
      <w:pPr>
        <w:pStyle w:val="EcoTitle"/>
        <w:jc w:val="center"/>
      </w:pPr>
    </w:p>
    <w:p w:rsidR="0045710A" w:rsidRDefault="0045710A">
      <w:pPr>
        <w:pStyle w:val="EcoTitle"/>
        <w:jc w:val="center"/>
      </w:pPr>
      <w:r>
        <w:t>ПИСЬМО</w:t>
      </w:r>
    </w:p>
    <w:p w:rsidR="0045710A" w:rsidRDefault="0045710A">
      <w:pPr>
        <w:pStyle w:val="EcoTitle"/>
        <w:jc w:val="center"/>
      </w:pPr>
      <w:r>
        <w:t>от 2 июля 2012 г. N ВК-08-03-36/8293</w:t>
      </w:r>
    </w:p>
    <w:p w:rsidR="0045710A" w:rsidRDefault="0045710A">
      <w:pPr>
        <w:pStyle w:val="EcoTitle"/>
        <w:jc w:val="center"/>
      </w:pPr>
    </w:p>
    <w:p w:rsidR="0045710A" w:rsidRDefault="0045710A">
      <w:pPr>
        <w:pStyle w:val="EcoTitle"/>
        <w:jc w:val="center"/>
      </w:pPr>
      <w:r>
        <w:t>О НАПРАВЛЕНИИ ИНФОРМАЦИИ</w:t>
      </w:r>
    </w:p>
    <w:p w:rsidR="0045710A" w:rsidRDefault="0045710A">
      <w:pPr>
        <w:pStyle w:val="EcoNormal"/>
        <w:ind w:firstLine="540"/>
        <w:jc w:val="both"/>
      </w:pPr>
    </w:p>
    <w:p w:rsidR="0045710A" w:rsidRDefault="0045710A">
      <w:pPr>
        <w:pStyle w:val="EcoNormal"/>
        <w:ind w:firstLine="540"/>
        <w:jc w:val="both"/>
      </w:pPr>
      <w:r>
        <w:t>В связи с изменениями в законодательстве Федеральная служба по надзору в сфере природопользования сообщает, что 25.06.2012 принят Федеральный закон N 93-ФЗ "О внесении изменений в отдельные законодательные акты Российской Федерации по вопросам государственного контроля (надзора) и муниципального контроля" (далее - Закон), которым внесены изменения в Федеральный закон от 04.05.2011 N 99-ФЗ "О лицензировании отдельных видов деятельности".</w:t>
      </w:r>
    </w:p>
    <w:p w:rsidR="0045710A" w:rsidRDefault="0045710A">
      <w:pPr>
        <w:pStyle w:val="EcoNormal"/>
        <w:ind w:firstLine="540"/>
        <w:jc w:val="both"/>
      </w:pPr>
      <w:r>
        <w:t>Закон вступил в силу с момента его официального опубликования - 25 июня 2012 г. (официальный интернет-портал правовой информации http://www.pravo.gov.ru).</w:t>
      </w:r>
    </w:p>
    <w:p w:rsidR="0045710A" w:rsidRDefault="0045710A">
      <w:pPr>
        <w:pStyle w:val="EcoNormal"/>
        <w:ind w:firstLine="540"/>
        <w:jc w:val="both"/>
      </w:pPr>
      <w:r>
        <w:t>Согласно внесенным изменениям лицензированию подлежит деятельность по обезвреживанию и размещению отходов I - IV классов опасности. Деятельность по сбору и использованию отходов I - IV классов опасности лицензированию не подлежит.</w:t>
      </w:r>
    </w:p>
    <w:p w:rsidR="0045710A" w:rsidRDefault="0045710A">
      <w:pPr>
        <w:pStyle w:val="EcoNormal"/>
        <w:ind w:firstLine="540"/>
        <w:jc w:val="both"/>
      </w:pPr>
      <w:r>
        <w:t xml:space="preserve">В связи с изложенным заявления о выдаче лицензий на деятельность по сбору и использованию отходов I - IV классов опасности и </w:t>
      </w:r>
      <w:proofErr w:type="spellStart"/>
      <w:r>
        <w:t>прилагающиеся</w:t>
      </w:r>
      <w:proofErr w:type="spellEnd"/>
      <w:r>
        <w:t xml:space="preserve"> к ним материалы, поступившие в территориальные органы </w:t>
      </w:r>
      <w:proofErr w:type="spellStart"/>
      <w:r>
        <w:t>Росприроднадзора</w:t>
      </w:r>
      <w:proofErr w:type="spellEnd"/>
      <w:r>
        <w:t xml:space="preserve"> до вступления в силу Закона, подлежат возвращению заявителям без рассмотрения.</w:t>
      </w:r>
    </w:p>
    <w:p w:rsidR="0045710A" w:rsidRDefault="0045710A">
      <w:pPr>
        <w:pStyle w:val="EcoNormal"/>
        <w:ind w:firstLine="540"/>
        <w:jc w:val="both"/>
      </w:pPr>
    </w:p>
    <w:p w:rsidR="0045710A" w:rsidRDefault="0045710A">
      <w:pPr>
        <w:pStyle w:val="EcoNormal"/>
        <w:jc w:val="right"/>
      </w:pPr>
      <w:r>
        <w:t>В.В.КИРИЛЛОВ</w:t>
      </w:r>
    </w:p>
    <w:p w:rsidR="0045710A" w:rsidRDefault="0045710A">
      <w:pPr>
        <w:pStyle w:val="EcoNormal"/>
        <w:ind w:firstLine="540"/>
        <w:jc w:val="both"/>
      </w:pPr>
    </w:p>
    <w:p w:rsidR="0045710A" w:rsidRDefault="0045710A">
      <w:pPr>
        <w:pStyle w:val="EcoNormal"/>
        <w:ind w:firstLine="540"/>
        <w:jc w:val="both"/>
      </w:pPr>
    </w:p>
    <w:p w:rsidR="0045710A" w:rsidRDefault="0045710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D1FF7" w:rsidRDefault="00AD1FF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5710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5710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5710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