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251F0" w:rsidRPr="00E251F0" w:rsidRDefault="00E251F0" w:rsidP="00E251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1F0">
        <w:rPr>
          <w:rFonts w:ascii="Times New Roman" w:hAnsi="Times New Roman" w:cs="Times New Roman"/>
          <w:b/>
          <w:sz w:val="24"/>
          <w:szCs w:val="24"/>
        </w:rPr>
        <w:t>О ПЕРЕЧНЕ ДОЛЖНОСТНЫХ ЛИЦ, ОСУЩЕСТВЛЯЮЩИХ НА ТЕРРИТОРИИ ВЛАДИМИРСКОЙ ОБЛАСТИ РЕГИОНАЛЬНЫЙ ГОСУДАРСТВЕННЫЙ ЭКОЛОГИЧЕСКИЙ НАДЗОР (с изменениями на: 05.02.2015)</w:t>
      </w: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АДМИНИСТРАЦИЯ ВЛАДИМИРСКОЙ ОБЛАСТИ</w:t>
      </w: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от 29 июля 2014 года N 774</w:t>
      </w: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О ПЕРЕЧНЕ ДОЛЖНОСТНЫХ ЛИЦ, ОСУЩЕСТВЛЯЮЩИХ НА ТЕРРИТОРИИ ВЛАДИМИРСКОЙ ОБЛАСТИ РЕГИОНАЛЬНЫЙ ГОСУДАРСТВЕННЫЙ ЭКОЛОГИЧЕСКИЙ НАДЗОР</w:t>
      </w: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05.02.2015 N 67)</w:t>
      </w: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В соответствии с Кодексом Российской Федерации об административных правонарушениях и Федеральным законом от 10.01.2002 N 7-ФЗ "Об охране окружающей среды" постановляю: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1. Утвердить Перечень должностных лиц, осуществляющих на территории Владимирской области региональный государственный экологический надзор, согласно приложению.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251F0">
        <w:rPr>
          <w:rFonts w:ascii="Times New Roman" w:hAnsi="Times New Roman" w:cs="Times New Roman"/>
          <w:sz w:val="24"/>
          <w:szCs w:val="24"/>
        </w:rPr>
        <w:t xml:space="preserve">- постановление Губернатора области от 04.03.2008 N 154 "О Перечне должностных лиц, осуществляющих на территории Владимирской области региональный государственный экологический надзор и государственный надзор в области использования и охраны водных объектов,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</w:t>
      </w:r>
      <w:r w:rsidRPr="00E251F0">
        <w:rPr>
          <w:rFonts w:ascii="Times New Roman" w:hAnsi="Times New Roman" w:cs="Times New Roman"/>
          <w:sz w:val="24"/>
          <w:szCs w:val="24"/>
        </w:rPr>
        <w:lastRenderedPageBreak/>
        <w:t>границах охранных зон гидроэнергетических объектов, расположенных на водных объектах</w:t>
      </w:r>
      <w:proofErr w:type="gramEnd"/>
      <w:r w:rsidRPr="00E251F0">
        <w:rPr>
          <w:rFonts w:ascii="Times New Roman" w:hAnsi="Times New Roman" w:cs="Times New Roman"/>
          <w:sz w:val="24"/>
          <w:szCs w:val="24"/>
        </w:rPr>
        <w:t>, подлежащих региональному государственному надзору за их использованием и охраной";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 xml:space="preserve">- постановление Губернатора области от 07.09.2011 N 973 "О внесении изменений в постановление Губернатора области от 04.03.2008 N 154 "О Перечне должностных лиц, осуществляющих государственный экологический контроль и государственный </w:t>
      </w:r>
      <w:proofErr w:type="gramStart"/>
      <w:r w:rsidRPr="00E251F0">
        <w:rPr>
          <w:rFonts w:ascii="Times New Roman" w:hAnsi="Times New Roman" w:cs="Times New Roman"/>
          <w:sz w:val="24"/>
          <w:szCs w:val="24"/>
        </w:rPr>
        <w:t>контроль</w:t>
      </w:r>
      <w:proofErr w:type="gramEnd"/>
      <w:r w:rsidRPr="00E251F0">
        <w:rPr>
          <w:rFonts w:ascii="Times New Roman" w:hAnsi="Times New Roman" w:cs="Times New Roman"/>
          <w:sz w:val="24"/>
          <w:szCs w:val="24"/>
        </w:rPr>
        <w:t xml:space="preserve"> и надзор за использованием и охраной водных объектов на территории Владимирской области";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 xml:space="preserve">- постановление Губернатора области от 09.06.2012 N 590 "О внесении изменений в постановление Губернатора области от 04.03.2008 N 154 "О Перечне должностных лиц, осуществляющих региональный государственный экологический надзор и государственный </w:t>
      </w:r>
      <w:proofErr w:type="gramStart"/>
      <w:r w:rsidRPr="00E251F0">
        <w:rPr>
          <w:rFonts w:ascii="Times New Roman" w:hAnsi="Times New Roman" w:cs="Times New Roman"/>
          <w:sz w:val="24"/>
          <w:szCs w:val="24"/>
        </w:rPr>
        <w:t>контроль</w:t>
      </w:r>
      <w:proofErr w:type="gramEnd"/>
      <w:r w:rsidRPr="00E251F0">
        <w:rPr>
          <w:rFonts w:ascii="Times New Roman" w:hAnsi="Times New Roman" w:cs="Times New Roman"/>
          <w:sz w:val="24"/>
          <w:szCs w:val="24"/>
        </w:rPr>
        <w:t xml:space="preserve"> и надзор за использованием и охраной водных объектов на территории Владимирской области";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- пункт 2 постановления Губернатора области от 26.03.2014 N 269 "О внесении изменений в отдельные постановления Губернатора области в области осуществления государственного надзора".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E251F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251F0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первого заместителя Губернатора области по промышленности и экономической политике и заместителя Губернатора области по строительству.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со дня его официального опубликования.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Губернатор области</w:t>
      </w:r>
    </w:p>
    <w:p w:rsid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С.Ю.ОРЛОВА</w:t>
      </w:r>
    </w:p>
    <w:p w:rsid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center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Приложение. ПЕРЕЧЕНЬ ДОЛЖНОСТНЫХ ЛИЦ, ОСУЩЕСТВЛЯЮЩИХ НА ТЕРРИТОРИИ ВЛАДИМИРСКОЙ ОБЛАСТИ РЕГИОНАЛЬНЫЙ ГОСУДАРСТВЕННЫЙ ЭКОЛОГИЧЕСКИЙ НАДЗОР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Приложение</w:t>
      </w:r>
    </w:p>
    <w:p w:rsidR="00E251F0" w:rsidRP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E251F0" w:rsidRP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E251F0" w:rsidRP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E251F0" w:rsidRPr="00E251F0" w:rsidRDefault="00E251F0" w:rsidP="00E251F0">
      <w:pPr>
        <w:jc w:val="right"/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от 29.07.2014 N 774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05.02.2015 N 67)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Должностные лица, осуществляющие региональный государственный экологический надзор на территории Владимирской области: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1. Директор департамента природопользования и охраны окружающей среды администрации области - главный государственный инспектор в области охраны окружающей среды Владимирской области.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05.02.2015 N 67)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2. Заместитель директора департамента природопользования и охраны окружающей среды администрации области по вопросам экономики природопользования - заместитель главного государственного инспектора в области охраны окружающей среды Владимирской области.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(в ред. постановления администрации Владимирской области от 05.02.2015 N 67)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3. Начальник отдела экологического надзора и мониторинга окружающей среды департамента природопользования и охраны окружающей среды администрации области - заместитель главного государственного инспектора в области охраны окружающей среды Владимирской области.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(п. 3 в ред. постановления администрации Владимирской области от 05.02.2015 N 67)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4. Заместитель начальника отдела экологического надзора и мониторинга окружающей среды департамента природопользования и охраны окружающей среды администрации области - старший государственный инспектор в области охраны окружающей среды Владимирской области.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(п. 4 в ред. постановления администрации Владимирской области от 05.02.2015 N 67)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 xml:space="preserve">5. Главные специалисты-эксперты и ведущие специалисты-эксперты - старшие государственные инспекторы в области </w:t>
      </w:r>
      <w:proofErr w:type="gramStart"/>
      <w:r w:rsidRPr="00E251F0">
        <w:rPr>
          <w:rFonts w:ascii="Times New Roman" w:hAnsi="Times New Roman" w:cs="Times New Roman"/>
          <w:sz w:val="24"/>
          <w:szCs w:val="24"/>
        </w:rPr>
        <w:t>охраны окружающей среды Владимирской области отдела экологического надзора</w:t>
      </w:r>
      <w:proofErr w:type="gramEnd"/>
      <w:r w:rsidRPr="00E251F0">
        <w:rPr>
          <w:rFonts w:ascii="Times New Roman" w:hAnsi="Times New Roman" w:cs="Times New Roman"/>
          <w:sz w:val="24"/>
          <w:szCs w:val="24"/>
        </w:rPr>
        <w:t xml:space="preserve"> и мониторинга окружающей среды департамента природопользования и охраны окружающей среды администрации области.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(п. 5 в ред. постановления администрации Владимирской области от 05.02.2015 N 67)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6. Начальник государственной инспекции по охране и использованию животного мира администрации области - главный государственный инспектор в области охраны окружающей среды Владимирской области (главный государственный инспектор Владимирской области по охране природы).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7. Заместитель начальника государственной инспекции по охране и использованию животного мира администрации области, начальник отдела надзора за использованием объектов животного мира и среды их обитания - заместитель главного государственного инспектора в области охраны окружающей среды Владимирской области (заместитель главного государственного инспектора Владимирской области по охране природы).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>8. Начальник отдела учета и мониторинга объектов животного мира и среды их обитания государственной инспекции по охране и использованию животного мира администрации Владимирской области - старший государственный инспектор в области охраны окружающей среды Владимирской области (старший государственный инспектор Владимирской области по охране природы).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lastRenderedPageBreak/>
        <w:t>9. Консультант отдела надзора за использованием объектов животного мира и среды их обитания государственной инспекции по охране и использованию животного мира администрации Владимирской области - государственный инспектор в области охраны окружающей среды Владимирской области (государственный инспектор Владимирской области по охране природы).</w:t>
      </w:r>
    </w:p>
    <w:p w:rsidR="00E251F0" w:rsidRPr="00E251F0" w:rsidRDefault="00E251F0" w:rsidP="00E251F0">
      <w:pPr>
        <w:rPr>
          <w:rFonts w:ascii="Times New Roman" w:hAnsi="Times New Roman" w:cs="Times New Roman"/>
          <w:sz w:val="24"/>
          <w:szCs w:val="24"/>
        </w:rPr>
      </w:pPr>
    </w:p>
    <w:p w:rsidR="0097711F" w:rsidRPr="00606617" w:rsidRDefault="00E251F0" w:rsidP="00E251F0">
      <w:pPr>
        <w:rPr>
          <w:rFonts w:ascii="Times New Roman" w:hAnsi="Times New Roman" w:cs="Times New Roman"/>
          <w:sz w:val="24"/>
          <w:szCs w:val="24"/>
        </w:rPr>
      </w:pPr>
      <w:r w:rsidRPr="00E251F0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E251F0">
        <w:rPr>
          <w:rFonts w:ascii="Times New Roman" w:hAnsi="Times New Roman" w:cs="Times New Roman"/>
          <w:sz w:val="24"/>
          <w:szCs w:val="24"/>
        </w:rPr>
        <w:t>Главные специалисты-эксперты и ведущие специалисты-эксперты отдела надзора за использованием объектов животного мира и среды их обитания и отдела учета и мониторинга объектов животного мира и среды их обитания государственной инспекции по охране и использованию животного мира администрации Владимирской области - государственные инспекторы в области охраны окружающей среды Владимирской области (государственные инспекторы Владимирской области по охране природы).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e2a186cf23d4be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