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856F3" w:rsidRDefault="005856F3">
      <w:pPr>
        <w:pStyle w:val="EcoNormal"/>
        <w:jc w:val="both"/>
        <w:outlineLvl w:val="0"/>
      </w:pPr>
      <w:bookmarkStart w:id="1" w:name="_GoBack"/>
      <w:bookmarkEnd w:id="1"/>
    </w:p>
    <w:p w:rsidR="005856F3" w:rsidRDefault="005856F3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29 ноября 2013 г. N 01-3507</w:t>
      </w:r>
    </w:p>
    <w:p w:rsidR="005856F3" w:rsidRDefault="005856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r>
        <w:t>ДЕПАРТАМЕНТ ЭНЕРГЕТИКИ И РЕГУЛИРОВАНИЯ ТАРИФОВ</w:t>
      </w:r>
    </w:p>
    <w:p w:rsidR="005856F3" w:rsidRDefault="005856F3">
      <w:pPr>
        <w:pStyle w:val="EcoTitle"/>
        <w:jc w:val="center"/>
      </w:pPr>
      <w:r>
        <w:t>ЯРОСЛАВСКОЙ ОБЛАСТИ</w:t>
      </w:r>
    </w:p>
    <w:p w:rsidR="005856F3" w:rsidRDefault="005856F3">
      <w:pPr>
        <w:pStyle w:val="EcoTitle"/>
        <w:jc w:val="center"/>
      </w:pPr>
    </w:p>
    <w:p w:rsidR="005856F3" w:rsidRDefault="005856F3">
      <w:pPr>
        <w:pStyle w:val="EcoTitle"/>
        <w:jc w:val="center"/>
      </w:pPr>
      <w:r>
        <w:t>ПРИКАЗ</w:t>
      </w:r>
    </w:p>
    <w:p w:rsidR="005856F3" w:rsidRDefault="005856F3">
      <w:pPr>
        <w:pStyle w:val="EcoTitle"/>
        <w:jc w:val="center"/>
      </w:pPr>
      <w:r>
        <w:t>от 28 ноября 2013 г. N 118-тбо</w:t>
      </w:r>
    </w:p>
    <w:p w:rsidR="005856F3" w:rsidRDefault="005856F3">
      <w:pPr>
        <w:pStyle w:val="EcoTitle"/>
        <w:jc w:val="center"/>
      </w:pPr>
    </w:p>
    <w:p w:rsidR="005856F3" w:rsidRDefault="005856F3">
      <w:pPr>
        <w:pStyle w:val="EcoTitle"/>
        <w:jc w:val="center"/>
      </w:pPr>
      <w:r>
        <w:t>ОБ УСТАНОВЛЕНИИ ТАРИФОВ НА УСЛУГИ ЗАХОРОНЕНИЯ ТВЕРДЫХ</w:t>
      </w:r>
    </w:p>
    <w:p w:rsidR="005856F3" w:rsidRDefault="005856F3">
      <w:pPr>
        <w:pStyle w:val="EcoTitle"/>
        <w:jc w:val="center"/>
      </w:pPr>
      <w:r>
        <w:t>БЫТОВЫХ ОТХОДОВ, ОКАЗЫВАЕМЫЕ ОРГАНИЗАЦИЯМИ КОММУНАЛЬНОГО</w:t>
      </w:r>
    </w:p>
    <w:p w:rsidR="005856F3" w:rsidRDefault="005856F3">
      <w:pPr>
        <w:pStyle w:val="EcoTitle"/>
        <w:jc w:val="center"/>
      </w:pPr>
      <w:r>
        <w:t>КОМПЛЕКСА, НА 2014 - 2016 ГОДЫ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прогнозом социально-экономического развития Российской Федерации на 2014 год и на плановый период 2015 и 2016 годов, одобренным Правительством Российской Федерации 19 сентября 2013 г.,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в связи с обращениями организаций коммунального комплекса, на основании решения правления департамента энергетики и регулирования тарифов Ярославской области от 21.11.2013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bookmarkStart w:id="2" w:name="P18"/>
      <w:bookmarkEnd w:id="2"/>
      <w:r>
        <w:t>1. Установить тарифы на услуги захоронения твердых бытовых отходов, оказываемые организациями коммунального комплекса, на 2014 - 2016 годы (с разбивкой на календарные периоды) согласно приложениям 1 - 6.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2. Тарифы, установленные пунктом 1, применяются соответственно с дат начала соответствующих календарных периодов по даты окончания данных периодов.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3. Приказ вступает в силу со дня его официального опубликования.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right"/>
      </w:pPr>
      <w:r>
        <w:t>Заместитель Губернатора</w:t>
      </w:r>
    </w:p>
    <w:p w:rsidR="005856F3" w:rsidRDefault="005856F3">
      <w:pPr>
        <w:pStyle w:val="EcoNormal"/>
        <w:jc w:val="right"/>
      </w:pPr>
      <w:r>
        <w:t>Ярославской области -</w:t>
      </w:r>
    </w:p>
    <w:p w:rsidR="005856F3" w:rsidRDefault="005856F3">
      <w:pPr>
        <w:pStyle w:val="EcoNormal"/>
        <w:jc w:val="right"/>
      </w:pPr>
      <w:r>
        <w:t>директор департамента</w:t>
      </w:r>
    </w:p>
    <w:p w:rsidR="005856F3" w:rsidRDefault="005856F3">
      <w:pPr>
        <w:pStyle w:val="EcoNormal"/>
        <w:jc w:val="right"/>
      </w:pPr>
      <w:r>
        <w:t>Н.В.ШАПОШНИКОВА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/>
    </w:p>
    <w:p w:rsidR="005856F3" w:rsidRDefault="005856F3">
      <w:pPr>
        <w:pStyle w:val="EcoNormal"/>
        <w:jc w:val="right"/>
        <w:outlineLvl w:val="0"/>
      </w:pPr>
      <w:r>
        <w:lastRenderedPageBreak/>
        <w:t>Приложение 1</w:t>
      </w:r>
    </w:p>
    <w:p w:rsidR="005856F3" w:rsidRDefault="005856F3">
      <w:pPr>
        <w:pStyle w:val="EcoNormal"/>
        <w:jc w:val="right"/>
      </w:pPr>
      <w:r>
        <w:t>к приказу</w:t>
      </w:r>
    </w:p>
    <w:p w:rsidR="005856F3" w:rsidRDefault="005856F3">
      <w:pPr>
        <w:pStyle w:val="EcoNormal"/>
        <w:jc w:val="right"/>
      </w:pPr>
      <w:r>
        <w:t>департамента энергетики</w:t>
      </w:r>
    </w:p>
    <w:p w:rsidR="005856F3" w:rsidRDefault="005856F3">
      <w:pPr>
        <w:pStyle w:val="EcoNormal"/>
        <w:jc w:val="right"/>
      </w:pPr>
      <w:r>
        <w:t>и регулирования тарифов</w:t>
      </w:r>
    </w:p>
    <w:p w:rsidR="005856F3" w:rsidRDefault="005856F3">
      <w:pPr>
        <w:pStyle w:val="EcoNormal"/>
        <w:jc w:val="right"/>
      </w:pPr>
      <w:r>
        <w:t>Ярославской области</w:t>
      </w:r>
    </w:p>
    <w:p w:rsidR="005856F3" w:rsidRDefault="005856F3">
      <w:pPr>
        <w:pStyle w:val="EcoNormal"/>
        <w:jc w:val="right"/>
      </w:pPr>
      <w:r>
        <w:t>от 28.11.2013 N 118-тбо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bookmarkStart w:id="3" w:name="P40"/>
      <w:bookmarkEnd w:id="3"/>
      <w:r>
        <w:t>ТАРИФЫ</w:t>
      </w:r>
    </w:p>
    <w:p w:rsidR="005856F3" w:rsidRDefault="005856F3">
      <w:pPr>
        <w:pStyle w:val="EcoTitle"/>
        <w:jc w:val="center"/>
      </w:pPr>
      <w:r>
        <w:t>НА УСЛУГУ ЗАХОРОНЕНИЯ ТВЕРДЫХ БЫТОВЫХ ОТХОДОВ,</w:t>
      </w:r>
    </w:p>
    <w:p w:rsidR="005856F3" w:rsidRDefault="005856F3">
      <w:pPr>
        <w:pStyle w:val="EcoTitle"/>
        <w:jc w:val="center"/>
      </w:pPr>
      <w:r>
        <w:t>ОКАЗЫВАЕМУЮ ОТКРЫТЫМ АКЦИОНЕРНЫМ ОБЩЕСТВОМ "ДАНИЛОВСКОЕ</w:t>
      </w:r>
    </w:p>
    <w:p w:rsidR="005856F3" w:rsidRDefault="005856F3">
      <w:pPr>
        <w:pStyle w:val="EcoTitle"/>
        <w:jc w:val="center"/>
      </w:pPr>
      <w:r>
        <w:t>ЖИЛИЩНО-КОММУНАЛЬНОЕ ХОЗЯЙСТВО", НА 2014 - 2016 ГОДЫ</w:t>
      </w:r>
    </w:p>
    <w:p w:rsidR="005856F3" w:rsidRDefault="005856F3">
      <w:pPr>
        <w:pStyle w:val="EcoTitle"/>
        <w:jc w:val="center"/>
      </w:pPr>
      <w:r>
        <w:t>(С РАЗБИВКОЙ НА КАЛЕНДАРНЫЕ ПЕРИОДЫ)</w:t>
      </w:r>
    </w:p>
    <w:p w:rsidR="005856F3" w:rsidRDefault="005856F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81"/>
        <w:gridCol w:w="1650"/>
        <w:gridCol w:w="1587"/>
        <w:gridCol w:w="1587"/>
        <w:gridCol w:w="1587"/>
        <w:gridCol w:w="1587"/>
        <w:gridCol w:w="1587"/>
        <w:gridCol w:w="1587"/>
      </w:tblGrid>
      <w:tr w:rsidR="005856F3">
        <w:tc>
          <w:tcPr>
            <w:tcW w:w="2381" w:type="dxa"/>
            <w:vMerge w:val="restart"/>
          </w:tcPr>
          <w:p w:rsidR="005856F3" w:rsidRDefault="005856F3">
            <w:pPr>
              <w:pStyle w:val="EcoNormal"/>
              <w:jc w:val="center"/>
            </w:pPr>
            <w:r>
              <w:t>Наименование услуги</w:t>
            </w:r>
          </w:p>
        </w:tc>
        <w:tc>
          <w:tcPr>
            <w:tcW w:w="1650" w:type="dxa"/>
            <w:vMerge w:val="restart"/>
          </w:tcPr>
          <w:p w:rsidR="005856F3" w:rsidRDefault="005856F3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522" w:type="dxa"/>
            <w:gridSpan w:val="6"/>
          </w:tcPr>
          <w:p w:rsidR="005856F3" w:rsidRDefault="005856F3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5856F3">
        <w:tc>
          <w:tcPr>
            <w:tcW w:w="2381" w:type="dxa"/>
            <w:vMerge/>
          </w:tcPr>
          <w:p w:rsidR="005856F3" w:rsidRDefault="005856F3"/>
        </w:tc>
        <w:tc>
          <w:tcPr>
            <w:tcW w:w="1650" w:type="dxa"/>
            <w:vMerge/>
          </w:tcPr>
          <w:p w:rsidR="005856F3" w:rsidRDefault="005856F3"/>
        </w:tc>
        <w:tc>
          <w:tcPr>
            <w:tcW w:w="3174" w:type="dxa"/>
            <w:gridSpan w:val="2"/>
          </w:tcPr>
          <w:p w:rsidR="005856F3" w:rsidRDefault="005856F3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3174" w:type="dxa"/>
            <w:gridSpan w:val="2"/>
          </w:tcPr>
          <w:p w:rsidR="005856F3" w:rsidRDefault="005856F3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3174" w:type="dxa"/>
            <w:gridSpan w:val="2"/>
          </w:tcPr>
          <w:p w:rsidR="005856F3" w:rsidRDefault="005856F3">
            <w:pPr>
              <w:pStyle w:val="EcoNormal"/>
              <w:jc w:val="center"/>
            </w:pPr>
            <w:r>
              <w:t>2016 год</w:t>
            </w:r>
          </w:p>
        </w:tc>
      </w:tr>
      <w:tr w:rsidR="005856F3">
        <w:tc>
          <w:tcPr>
            <w:tcW w:w="2381" w:type="dxa"/>
            <w:vMerge/>
          </w:tcPr>
          <w:p w:rsidR="005856F3" w:rsidRDefault="005856F3"/>
        </w:tc>
        <w:tc>
          <w:tcPr>
            <w:tcW w:w="1650" w:type="dxa"/>
            <w:vMerge/>
          </w:tcPr>
          <w:p w:rsidR="005856F3" w:rsidRDefault="005856F3"/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с 01.01.2014 по 30.06.2014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с 01.07.2014 по 31.12.2014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с 01.07.2016 по 31.12.2016</w:t>
            </w:r>
          </w:p>
        </w:tc>
      </w:tr>
      <w:tr w:rsidR="005856F3">
        <w:tc>
          <w:tcPr>
            <w:tcW w:w="2381" w:type="dxa"/>
            <w:vMerge w:val="restart"/>
          </w:tcPr>
          <w:p w:rsidR="005856F3" w:rsidRDefault="005856F3">
            <w:pPr>
              <w:pStyle w:val="EcoNormal"/>
            </w:pPr>
            <w:r>
              <w:t>Захоронение твердых бытовых отходов</w:t>
            </w:r>
          </w:p>
        </w:tc>
        <w:tc>
          <w:tcPr>
            <w:tcW w:w="1650" w:type="dxa"/>
          </w:tcPr>
          <w:p w:rsidR="005856F3" w:rsidRDefault="005856F3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72,89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75,65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75,65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78,83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78,83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81,95</w:t>
            </w:r>
          </w:p>
        </w:tc>
      </w:tr>
      <w:tr w:rsidR="005856F3">
        <w:tc>
          <w:tcPr>
            <w:tcW w:w="2381" w:type="dxa"/>
            <w:vMerge/>
          </w:tcPr>
          <w:p w:rsidR="005856F3" w:rsidRDefault="005856F3"/>
        </w:tc>
        <w:tc>
          <w:tcPr>
            <w:tcW w:w="1650" w:type="dxa"/>
          </w:tcPr>
          <w:p w:rsidR="005856F3" w:rsidRDefault="005856F3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86,01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89,27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89,27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93,02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93,02</w:t>
            </w:r>
          </w:p>
        </w:tc>
        <w:tc>
          <w:tcPr>
            <w:tcW w:w="1587" w:type="dxa"/>
          </w:tcPr>
          <w:p w:rsidR="005856F3" w:rsidRDefault="005856F3">
            <w:pPr>
              <w:pStyle w:val="EcoNormal"/>
              <w:jc w:val="center"/>
            </w:pPr>
            <w:r>
              <w:t>96,70</w:t>
            </w:r>
          </w:p>
        </w:tc>
      </w:tr>
    </w:tbl>
    <w:p w:rsidR="005856F3" w:rsidRDefault="005856F3">
      <w:pPr/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right"/>
        <w:outlineLvl w:val="0"/>
      </w:pPr>
      <w:r>
        <w:t>Приложение 2</w:t>
      </w:r>
    </w:p>
    <w:p w:rsidR="005856F3" w:rsidRDefault="005856F3">
      <w:pPr>
        <w:pStyle w:val="EcoNormal"/>
        <w:jc w:val="right"/>
      </w:pPr>
      <w:r>
        <w:t>к приказу</w:t>
      </w:r>
    </w:p>
    <w:p w:rsidR="005856F3" w:rsidRDefault="005856F3">
      <w:pPr>
        <w:pStyle w:val="EcoNormal"/>
        <w:jc w:val="right"/>
      </w:pPr>
      <w:r>
        <w:t>департамента энергетики</w:t>
      </w:r>
    </w:p>
    <w:p w:rsidR="005856F3" w:rsidRDefault="005856F3">
      <w:pPr>
        <w:pStyle w:val="EcoNormal"/>
        <w:jc w:val="right"/>
      </w:pPr>
      <w:r>
        <w:t>и регулирования тарифов</w:t>
      </w:r>
    </w:p>
    <w:p w:rsidR="005856F3" w:rsidRDefault="005856F3">
      <w:pPr>
        <w:pStyle w:val="EcoNormal"/>
        <w:jc w:val="right"/>
      </w:pPr>
      <w:r>
        <w:t>Ярославской области</w:t>
      </w:r>
    </w:p>
    <w:p w:rsidR="005856F3" w:rsidRDefault="005856F3">
      <w:pPr>
        <w:pStyle w:val="EcoNormal"/>
        <w:jc w:val="right"/>
      </w:pPr>
      <w:r>
        <w:t>от 28.11.2013 N 118-тбо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r>
        <w:t>ТАРИФЫ</w:t>
      </w:r>
    </w:p>
    <w:p w:rsidR="005856F3" w:rsidRDefault="005856F3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856F3" w:rsidRDefault="005856F3">
      <w:pPr>
        <w:pStyle w:val="EcoTitle"/>
        <w:jc w:val="center"/>
      </w:pPr>
      <w:r>
        <w:t>ОТКРЫТЫМ АКЦИОНЕРНЫМ ОБЩЕСТВОМ "ЧИСТЫЙ ГОРОД ПЛЮС"</w:t>
      </w:r>
    </w:p>
    <w:p w:rsidR="005856F3" w:rsidRDefault="005856F3">
      <w:pPr>
        <w:pStyle w:val="EcoTitle"/>
        <w:jc w:val="center"/>
      </w:pPr>
      <w:r>
        <w:t>(РОСТОВСКИЙ МУНИЦИПАЛЬНЫЙ РАЙОН), НА 2014 - 2016 ГОДЫ</w:t>
      </w:r>
    </w:p>
    <w:p w:rsidR="005856F3" w:rsidRDefault="005856F3">
      <w:pPr>
        <w:pStyle w:val="EcoTitle"/>
        <w:jc w:val="center"/>
      </w:pPr>
      <w:r>
        <w:t>(С РАЗБИВКОЙ НА КАЛЕНДАРНЫЕ ПЕРИОДЫ)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139-тбо.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right"/>
        <w:outlineLvl w:val="0"/>
      </w:pPr>
      <w:r>
        <w:t>Приложение 3</w:t>
      </w:r>
    </w:p>
    <w:p w:rsidR="005856F3" w:rsidRDefault="005856F3">
      <w:pPr>
        <w:pStyle w:val="EcoNormal"/>
        <w:jc w:val="right"/>
      </w:pPr>
      <w:r>
        <w:t>к приказу</w:t>
      </w:r>
    </w:p>
    <w:p w:rsidR="005856F3" w:rsidRDefault="005856F3">
      <w:pPr>
        <w:pStyle w:val="EcoNormal"/>
        <w:jc w:val="right"/>
      </w:pPr>
      <w:r>
        <w:t>департамента энергетики</w:t>
      </w:r>
    </w:p>
    <w:p w:rsidR="005856F3" w:rsidRDefault="005856F3">
      <w:pPr>
        <w:pStyle w:val="EcoNormal"/>
        <w:jc w:val="right"/>
      </w:pPr>
      <w:r>
        <w:t>и регулирования тарифов</w:t>
      </w:r>
    </w:p>
    <w:p w:rsidR="005856F3" w:rsidRDefault="005856F3">
      <w:pPr>
        <w:pStyle w:val="EcoNormal"/>
        <w:jc w:val="right"/>
      </w:pPr>
      <w:r>
        <w:t>Ярославской области</w:t>
      </w:r>
    </w:p>
    <w:p w:rsidR="005856F3" w:rsidRDefault="005856F3">
      <w:pPr>
        <w:pStyle w:val="EcoNormal"/>
        <w:jc w:val="right"/>
      </w:pPr>
      <w:r>
        <w:t>от 28.11.2013 N 118-тбо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r>
        <w:t>ТАРИФЫ</w:t>
      </w:r>
    </w:p>
    <w:p w:rsidR="005856F3" w:rsidRDefault="005856F3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856F3" w:rsidRDefault="005856F3">
      <w:pPr>
        <w:pStyle w:val="EcoTitle"/>
        <w:jc w:val="center"/>
      </w:pPr>
      <w:r>
        <w:t>ОБЩЕСТВОМ С ОГРАНИЧЕННОЙ ОТВЕТСТВЕННОСТЬЮ "ЭКОРЕГИОН"</w:t>
      </w:r>
    </w:p>
    <w:p w:rsidR="005856F3" w:rsidRDefault="005856F3">
      <w:pPr>
        <w:pStyle w:val="EcoTitle"/>
        <w:jc w:val="center"/>
      </w:pPr>
      <w:r>
        <w:t>(ТУТАЕВСКИЙ МУНИЦИПАЛЬНЫЙ РАЙОН), НА 2014 - 2016 ГОДЫ</w:t>
      </w:r>
    </w:p>
    <w:p w:rsidR="005856F3" w:rsidRDefault="005856F3">
      <w:pPr>
        <w:pStyle w:val="EcoTitle"/>
        <w:jc w:val="center"/>
      </w:pPr>
      <w:r>
        <w:t>(С РАЗБИВКОЙ НА КАЛЕНДАРНЫЕ ПЕРИОДЫ)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137-тбо.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right"/>
        <w:outlineLvl w:val="0"/>
      </w:pPr>
      <w:r>
        <w:t>Приложение 4</w:t>
      </w:r>
    </w:p>
    <w:p w:rsidR="005856F3" w:rsidRDefault="005856F3">
      <w:pPr>
        <w:pStyle w:val="EcoNormal"/>
        <w:jc w:val="right"/>
      </w:pPr>
      <w:r>
        <w:t>к приказу</w:t>
      </w:r>
    </w:p>
    <w:p w:rsidR="005856F3" w:rsidRDefault="005856F3">
      <w:pPr>
        <w:pStyle w:val="EcoNormal"/>
        <w:jc w:val="right"/>
      </w:pPr>
      <w:r>
        <w:t>департамента энергетики</w:t>
      </w:r>
    </w:p>
    <w:p w:rsidR="005856F3" w:rsidRDefault="005856F3">
      <w:pPr>
        <w:pStyle w:val="EcoNormal"/>
        <w:jc w:val="right"/>
      </w:pPr>
      <w:r>
        <w:t>и регулирования тарифов</w:t>
      </w:r>
    </w:p>
    <w:p w:rsidR="005856F3" w:rsidRDefault="005856F3">
      <w:pPr>
        <w:pStyle w:val="EcoNormal"/>
        <w:jc w:val="right"/>
      </w:pPr>
      <w:r>
        <w:t>Ярославской области</w:t>
      </w:r>
    </w:p>
    <w:p w:rsidR="005856F3" w:rsidRDefault="005856F3">
      <w:pPr>
        <w:pStyle w:val="EcoNormal"/>
        <w:jc w:val="right"/>
      </w:pPr>
      <w:r>
        <w:t>от 28.11.2013 N 118-тбо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r>
        <w:t>ТАРИФЫ</w:t>
      </w:r>
    </w:p>
    <w:p w:rsidR="005856F3" w:rsidRDefault="005856F3">
      <w:pPr>
        <w:pStyle w:val="EcoTitle"/>
        <w:jc w:val="center"/>
      </w:pPr>
      <w:r>
        <w:t>НА УСЛУГУ ЗАХОРОНЕНИЯ ТВЕРДЫХ БЫТОВЫХ ОТХОДОВ,</w:t>
      </w:r>
    </w:p>
    <w:p w:rsidR="005856F3" w:rsidRDefault="005856F3">
      <w:pPr>
        <w:pStyle w:val="EcoTitle"/>
        <w:jc w:val="center"/>
      </w:pPr>
      <w:r>
        <w:lastRenderedPageBreak/>
        <w:t>ОКАЗЫВАЕМУЮ МУНИЦИПАЛЬНЫМ УНИТАРНЫМ ПРЕДПРИЯТИЕМ</w:t>
      </w:r>
    </w:p>
    <w:p w:rsidR="005856F3" w:rsidRDefault="005856F3">
      <w:pPr>
        <w:pStyle w:val="EcoTitle"/>
        <w:jc w:val="center"/>
      </w:pPr>
      <w:r>
        <w:t>"ОКТЯБРЬСКОЕ ЖИЛИЩНО-КОММУНАЛЬНОЕ ХОЗЯЙСТВО" (НЕКОУЗСКИЙ</w:t>
      </w:r>
    </w:p>
    <w:p w:rsidR="005856F3" w:rsidRDefault="005856F3">
      <w:pPr>
        <w:pStyle w:val="EcoTitle"/>
        <w:jc w:val="center"/>
      </w:pPr>
      <w:r>
        <w:t>МУНИЦИПАЛЬНЫЙ РАЙОН), НА 2014 - 2016 ГОДЫ (С РАЗБИВКОЙ</w:t>
      </w:r>
    </w:p>
    <w:p w:rsidR="005856F3" w:rsidRDefault="005856F3">
      <w:pPr>
        <w:pStyle w:val="EcoTitle"/>
        <w:jc w:val="center"/>
      </w:pPr>
      <w:r>
        <w:t>НА КАЛЕНДАРНЫЕ ПЕРИОДЫ)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136-тбо.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right"/>
        <w:outlineLvl w:val="0"/>
      </w:pPr>
      <w:r>
        <w:t>Приложение 5</w:t>
      </w:r>
    </w:p>
    <w:p w:rsidR="005856F3" w:rsidRDefault="005856F3">
      <w:pPr>
        <w:pStyle w:val="EcoNormal"/>
        <w:jc w:val="right"/>
      </w:pPr>
      <w:r>
        <w:t>к приказу</w:t>
      </w:r>
    </w:p>
    <w:p w:rsidR="005856F3" w:rsidRDefault="005856F3">
      <w:pPr>
        <w:pStyle w:val="EcoNormal"/>
        <w:jc w:val="right"/>
      </w:pPr>
      <w:r>
        <w:t>департамента энергетики</w:t>
      </w:r>
    </w:p>
    <w:p w:rsidR="005856F3" w:rsidRDefault="005856F3">
      <w:pPr>
        <w:pStyle w:val="EcoNormal"/>
        <w:jc w:val="right"/>
      </w:pPr>
      <w:r>
        <w:t>и регулирования тарифов</w:t>
      </w:r>
    </w:p>
    <w:p w:rsidR="005856F3" w:rsidRDefault="005856F3">
      <w:pPr>
        <w:pStyle w:val="EcoNormal"/>
        <w:jc w:val="right"/>
      </w:pPr>
      <w:r>
        <w:t>Ярославской области</w:t>
      </w:r>
    </w:p>
    <w:p w:rsidR="005856F3" w:rsidRDefault="005856F3">
      <w:pPr>
        <w:pStyle w:val="EcoNormal"/>
        <w:jc w:val="right"/>
      </w:pPr>
      <w:r>
        <w:t>от 28.11.2013 N 118-тбо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r>
        <w:t>ТАРИФЫ</w:t>
      </w:r>
    </w:p>
    <w:p w:rsidR="005856F3" w:rsidRDefault="005856F3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856F3" w:rsidRDefault="005856F3">
      <w:pPr>
        <w:pStyle w:val="EcoTitle"/>
        <w:jc w:val="center"/>
      </w:pPr>
      <w:r>
        <w:t>ЛЮБИМСКИМ МУНИЦИПАЛЬНЫМ УНИТАРНЫМ ПРЕДПРИЯТИЕМ</w:t>
      </w:r>
    </w:p>
    <w:p w:rsidR="005856F3" w:rsidRDefault="005856F3">
      <w:pPr>
        <w:pStyle w:val="EcoTitle"/>
        <w:jc w:val="center"/>
      </w:pPr>
      <w:r>
        <w:t>ЖИЛИЩНО-КОММУНАЛЬНОГО ХОЗЯЙСТВА, НА 2014 - 2016 ГОДЫ</w:t>
      </w:r>
    </w:p>
    <w:p w:rsidR="005856F3" w:rsidRDefault="005856F3">
      <w:pPr>
        <w:pStyle w:val="EcoTitle"/>
        <w:jc w:val="center"/>
      </w:pPr>
      <w:r>
        <w:t>(С РАЗБИВКОЙ НА КАЛЕНДАРНЫЕ ПЕРИОДЫ)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128-тбо.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right"/>
        <w:outlineLvl w:val="0"/>
      </w:pPr>
      <w:r>
        <w:t>Приложение 6</w:t>
      </w:r>
    </w:p>
    <w:p w:rsidR="005856F3" w:rsidRDefault="005856F3">
      <w:pPr>
        <w:pStyle w:val="EcoNormal"/>
        <w:jc w:val="right"/>
      </w:pPr>
      <w:r>
        <w:t>к приказу</w:t>
      </w:r>
    </w:p>
    <w:p w:rsidR="005856F3" w:rsidRDefault="005856F3">
      <w:pPr>
        <w:pStyle w:val="EcoNormal"/>
        <w:jc w:val="right"/>
      </w:pPr>
      <w:r>
        <w:t>департамента энергетики</w:t>
      </w:r>
    </w:p>
    <w:p w:rsidR="005856F3" w:rsidRDefault="005856F3">
      <w:pPr>
        <w:pStyle w:val="EcoNormal"/>
        <w:jc w:val="right"/>
      </w:pPr>
      <w:r>
        <w:t>и регулирования тарифов</w:t>
      </w:r>
    </w:p>
    <w:p w:rsidR="005856F3" w:rsidRDefault="005856F3">
      <w:pPr>
        <w:pStyle w:val="EcoNormal"/>
        <w:jc w:val="right"/>
      </w:pPr>
      <w:r>
        <w:t>Ярославской области</w:t>
      </w:r>
    </w:p>
    <w:p w:rsidR="005856F3" w:rsidRDefault="005856F3">
      <w:pPr>
        <w:pStyle w:val="EcoNormal"/>
        <w:jc w:val="right"/>
      </w:pPr>
      <w:r>
        <w:t>от 28.11.2013 N 118-тбо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Title"/>
        <w:jc w:val="center"/>
      </w:pPr>
      <w:bookmarkStart w:id="4" w:name="P162"/>
      <w:bookmarkEnd w:id="4"/>
      <w:r>
        <w:t>ТАРИФЫ</w:t>
      </w:r>
    </w:p>
    <w:p w:rsidR="005856F3" w:rsidRDefault="005856F3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856F3" w:rsidRDefault="005856F3">
      <w:pPr>
        <w:pStyle w:val="EcoTitle"/>
        <w:jc w:val="center"/>
      </w:pPr>
      <w:r>
        <w:t>МУНИЦИПАЛЬНЫМ УНИТАРНЫМ ПРЕДПРИЯТИЕМ "КОММУНАЛЬНИК"</w:t>
      </w:r>
    </w:p>
    <w:p w:rsidR="005856F3" w:rsidRDefault="005856F3">
      <w:pPr>
        <w:pStyle w:val="EcoTitle"/>
        <w:jc w:val="center"/>
      </w:pPr>
      <w:r>
        <w:t>(БОЛЬШЕСЕЛЬСКИЙ МУНИЦИПАЛЬНЫЙ РАЙОН), НА 2014 - 2016 ГОДЫ</w:t>
      </w:r>
    </w:p>
    <w:p w:rsidR="005856F3" w:rsidRDefault="005856F3">
      <w:pPr>
        <w:pStyle w:val="EcoTitle"/>
        <w:jc w:val="center"/>
      </w:pPr>
      <w:r>
        <w:t>(С РАЗБИВКОЙ НА КАЛЕНДАРНЫЕ ПЕРИОДЫ)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135-тбо.</w:t>
      </w: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jc w:val="both"/>
      </w:pPr>
    </w:p>
    <w:p w:rsidR="005856F3" w:rsidRDefault="005856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856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856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856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