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E14E2" w:rsidRPr="000100E7" w:rsidRDefault="002E14E2" w:rsidP="000100E7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Об утверждении предельных тарифов на захоронение твердых коммунальных отходов МП "Служба заказчика"</w:t>
      </w:r>
    </w:p>
    <w:p w:rsidR="002E14E2" w:rsidRPr="000100E7" w:rsidRDefault="002E14E2" w:rsidP="000100E7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2E14E2" w:rsidRPr="000100E7" w:rsidRDefault="002E14E2" w:rsidP="000100E7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0100E7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</w:p>
    <w:p w:rsidR="002E14E2" w:rsidRPr="000100E7" w:rsidRDefault="002E14E2" w:rsidP="000100E7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0100E7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ПРИКАЗ</w:t>
      </w:r>
    </w:p>
    <w:p w:rsidR="002E14E2" w:rsidRPr="000100E7" w:rsidRDefault="002E14E2" w:rsidP="000100E7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0100E7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года N 564-р</w:t>
      </w:r>
    </w:p>
    <w:p w:rsidR="002E14E2" w:rsidRPr="000100E7" w:rsidRDefault="002E14E2" w:rsidP="000100E7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0100E7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0100E7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Об утверждении предельных тарифов на захоронение твердых коммунальных отходов МП "Служба заказчика"</w:t>
      </w: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В соответствии с Федеральным законом от 24 июня 1998 года N 89-ФЗ "Об отходах производства и потребления", постановлением Правительства Российской Федерации от 30 мая 2016 года N 484 "О ценообразовании в области обращения с твердыми коммунальными отходами", Положением о Департаменте топливно-энергетического комплекса и тарифного регулирования Вологодской области, утвержденным 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1. Утвердить предельные тарифы на захоронение твердых коммунальных отходов МП "Служба заказчика" согласно приложению 1 к настоящему приказу.</w:t>
      </w: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Долгосрочные параметры регулирования тарифов приведены в приложении 2 к настоящему приказу.</w:t>
      </w: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2. Тарифы, утвержденные пунктом 1 настоящего приказа, действуют с 1 января 2018 года по 31 декабря 2020 года.</w:t>
      </w: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3. Утвердить производственную программу МП "Служба заказчика" в области обращения с твердыми коммунальными отходами согласно приложению 3 к настоящему приказу.</w:t>
      </w: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4. Настоящий приказ вступает в силу с 1 января 2018 года.</w:t>
      </w: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Начальник Департамента</w:t>
      </w:r>
    </w:p>
    <w:p w:rsidR="002E14E2" w:rsidRDefault="002E14E2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А.Е.СТРИЖОВ</w:t>
      </w:r>
    </w:p>
    <w:p w:rsidR="000100E7" w:rsidRDefault="000100E7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0100E7" w:rsidRDefault="000100E7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0100E7" w:rsidRPr="000100E7" w:rsidRDefault="000100E7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0100E7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1. Предельные тарифы на захоронение твердых коммунальных отходов</w:t>
      </w: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1</w:t>
      </w:r>
    </w:p>
    <w:p w:rsidR="002E14E2" w:rsidRPr="000100E7" w:rsidRDefault="002E14E2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2E14E2" w:rsidRPr="000100E7" w:rsidRDefault="002E14E2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2E14E2" w:rsidRPr="000100E7" w:rsidRDefault="002E14E2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2E14E2" w:rsidRPr="000100E7" w:rsidRDefault="002E14E2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г. N 564-р</w:t>
      </w:r>
    </w:p>
    <w:p w:rsidR="00FF124D" w:rsidRPr="000100E7" w:rsidRDefault="00FF124D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3356"/>
        <w:gridCol w:w="838"/>
        <w:gridCol w:w="1324"/>
        <w:gridCol w:w="1163"/>
        <w:gridCol w:w="1324"/>
        <w:gridCol w:w="1339"/>
      </w:tblGrid>
      <w:tr w:rsidR="002E14E2" w:rsidRPr="002E14E2" w:rsidTr="002E14E2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2E14E2" w:rsidRPr="002E14E2" w:rsidTr="002E14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</w:p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spellStart"/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49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Предельный тариф на захоронение твердых коммунальных отходов </w:t>
            </w:r>
          </w:p>
        </w:tc>
      </w:tr>
      <w:tr w:rsidR="002E14E2" w:rsidRPr="002E14E2" w:rsidTr="002E14E2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руб./</w:t>
            </w:r>
            <w:proofErr w:type="spellStart"/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тн</w:t>
            </w:r>
            <w:proofErr w:type="spellEnd"/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E14E2" w:rsidRPr="002E14E2" w:rsidTr="002E14E2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января по 30 июня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июля по 31 декабря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января по 30 июня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июля по 31 декабря </w:t>
            </w:r>
          </w:p>
        </w:tc>
      </w:tr>
      <w:tr w:rsidR="002E14E2" w:rsidRPr="002E14E2" w:rsidTr="002E14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МП "Служба заказчика" (организация не является плательщиком НДС)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187.00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302.60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1438.46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2327.68 </w:t>
            </w:r>
          </w:p>
        </w:tc>
      </w:tr>
      <w:tr w:rsidR="002E14E2" w:rsidRPr="002E14E2" w:rsidTr="002E14E2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302.60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302.92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2327.68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2330.16 </w:t>
            </w:r>
          </w:p>
        </w:tc>
      </w:tr>
      <w:tr w:rsidR="002E14E2" w:rsidRPr="002E14E2" w:rsidTr="002E14E2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302.92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307.50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2330.16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2365.40 </w:t>
            </w:r>
          </w:p>
        </w:tc>
      </w:tr>
    </w:tbl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0100E7" w:rsidRDefault="000100E7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0100E7" w:rsidRPr="000100E7" w:rsidRDefault="000100E7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0100E7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2. 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2</w:t>
      </w:r>
    </w:p>
    <w:p w:rsidR="002E14E2" w:rsidRPr="000100E7" w:rsidRDefault="002E14E2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2E14E2" w:rsidRPr="000100E7" w:rsidRDefault="002E14E2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2E14E2" w:rsidRPr="000100E7" w:rsidRDefault="002E14E2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2E14E2" w:rsidRPr="000100E7" w:rsidRDefault="002E14E2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г. N 564-р</w:t>
      </w: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2446"/>
        <w:gridCol w:w="884"/>
        <w:gridCol w:w="2009"/>
        <w:gridCol w:w="1931"/>
        <w:gridCol w:w="2328"/>
      </w:tblGrid>
      <w:tr w:rsidR="002E14E2" w:rsidRPr="002E14E2" w:rsidTr="002E14E2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2E14E2" w:rsidRPr="002E14E2" w:rsidTr="002E14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N </w:t>
            </w:r>
          </w:p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spellStart"/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Показатели энергосбережения и энергетической эффективности </w:t>
            </w:r>
          </w:p>
        </w:tc>
      </w:tr>
      <w:tr w:rsidR="002E14E2" w:rsidRPr="002E14E2" w:rsidTr="002E14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МП "Служба заказчика"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2417.1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2E14E2" w:rsidRPr="002E14E2" w:rsidTr="002E14E2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2E14E2" w:rsidRPr="002E14E2" w:rsidTr="002E14E2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4E2" w:rsidRPr="002E14E2" w:rsidRDefault="002E14E2" w:rsidP="002E1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E14E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</w:tbl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0100E7" w:rsidRDefault="000100E7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0100E7" w:rsidRPr="000100E7" w:rsidRDefault="000100E7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0100E7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3. Производственная программа в области обращения с твердыми коммунальными отходами</w:t>
      </w:r>
    </w:p>
    <w:p w:rsidR="002E14E2" w:rsidRPr="000100E7" w:rsidRDefault="002E14E2" w:rsidP="000100E7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3</w:t>
      </w:r>
    </w:p>
    <w:p w:rsidR="002E14E2" w:rsidRPr="000100E7" w:rsidRDefault="002E14E2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2E14E2" w:rsidRPr="000100E7" w:rsidRDefault="002E14E2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2E14E2" w:rsidRPr="000100E7" w:rsidRDefault="002E14E2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2E14E2" w:rsidRPr="000100E7" w:rsidRDefault="002E14E2" w:rsidP="000100E7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г. N 564-р</w:t>
      </w: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E14E2" w:rsidRPr="000100E7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0100E7" w:rsidRPr="000100E7" w:rsidRDefault="000100E7" w:rsidP="000100E7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I. Паспорт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59"/>
        <w:gridCol w:w="6736"/>
      </w:tblGrid>
      <w:tr w:rsidR="000100E7" w:rsidRPr="000100E7" w:rsidTr="000100E7">
        <w:trPr>
          <w:trHeight w:val="15"/>
          <w:tblCellSpacing w:w="15" w:type="dxa"/>
        </w:trPr>
        <w:tc>
          <w:tcPr>
            <w:tcW w:w="4250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0100E7" w:rsidRPr="000100E7" w:rsidTr="000100E7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Полное наименование регулируемой организации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Муниципальное предприятие </w:t>
            </w:r>
            <w:proofErr w:type="spellStart"/>
            <w:r w:rsidRPr="000100E7">
              <w:rPr>
                <w:color w:val="262626" w:themeColor="text1" w:themeTint="D9"/>
              </w:rPr>
              <w:t>Бабаевского</w:t>
            </w:r>
            <w:proofErr w:type="spellEnd"/>
            <w:r w:rsidRPr="000100E7">
              <w:rPr>
                <w:color w:val="262626" w:themeColor="text1" w:themeTint="D9"/>
              </w:rPr>
              <w:t xml:space="preserve"> муниципального района "Служба заказчика"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ИНН/КПП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3501005830/350101001 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Юридический адрес, почтовый адрес, телефон, факс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161480, Россия, Вологодская область, </w:t>
            </w:r>
            <w:proofErr w:type="spellStart"/>
            <w:r w:rsidRPr="000100E7">
              <w:rPr>
                <w:color w:val="262626" w:themeColor="text1" w:themeTint="D9"/>
              </w:rPr>
              <w:t>Бабаевский</w:t>
            </w:r>
            <w:proofErr w:type="spellEnd"/>
            <w:r w:rsidRPr="000100E7">
              <w:rPr>
                <w:color w:val="262626" w:themeColor="text1" w:themeTint="D9"/>
              </w:rPr>
              <w:t xml:space="preserve"> район, г. Бабаево, ул. </w:t>
            </w:r>
            <w:proofErr w:type="spellStart"/>
            <w:r w:rsidRPr="000100E7">
              <w:rPr>
                <w:color w:val="262626" w:themeColor="text1" w:themeTint="D9"/>
              </w:rPr>
              <w:t>Стружкина</w:t>
            </w:r>
            <w:proofErr w:type="spellEnd"/>
            <w:r w:rsidRPr="000100E7">
              <w:rPr>
                <w:color w:val="262626" w:themeColor="text1" w:themeTint="D9"/>
              </w:rPr>
              <w:t xml:space="preserve">, 31А 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lastRenderedPageBreak/>
              <w:t xml:space="preserve">Вид деятельности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захоронение твердых коммунальных отходов 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Наименование уполномоченного органа, утвердившего производственную программу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Департамент топливно-энергетического комплекса и тарифного регулирования Вологодской области 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Юридический адрес, телефон, факс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160012, Вологодская область, г. Вологда, Советский пр., д. 80б, тел./факс: (8172) 23-01-30/(8172) 23-01-30, </w:t>
            </w:r>
            <w:proofErr w:type="spellStart"/>
            <w:r w:rsidRPr="000100E7">
              <w:rPr>
                <w:color w:val="262626" w:themeColor="text1" w:themeTint="D9"/>
              </w:rPr>
              <w:t>доб</w:t>
            </w:r>
            <w:proofErr w:type="spellEnd"/>
            <w:r w:rsidRPr="000100E7">
              <w:rPr>
                <w:color w:val="262626" w:themeColor="text1" w:themeTint="D9"/>
              </w:rPr>
              <w:t xml:space="preserve">. 1415 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Период реализации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с 1 января 2018 года по 31 декабря 2020 года </w:t>
            </w:r>
          </w:p>
        </w:tc>
      </w:tr>
    </w:tbl>
    <w:p w:rsidR="000100E7" w:rsidRPr="000100E7" w:rsidRDefault="000100E7" w:rsidP="000100E7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II. Планируемый объем оказания услуг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2"/>
        <w:gridCol w:w="5272"/>
        <w:gridCol w:w="1350"/>
        <w:gridCol w:w="1456"/>
        <w:gridCol w:w="1365"/>
      </w:tblGrid>
      <w:tr w:rsidR="000100E7" w:rsidRPr="000100E7" w:rsidTr="000100E7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7762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663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N </w:t>
            </w:r>
          </w:p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0100E7">
              <w:rPr>
                <w:color w:val="262626" w:themeColor="text1" w:themeTint="D9"/>
              </w:rPr>
              <w:t>п</w:t>
            </w:r>
            <w:proofErr w:type="spellEnd"/>
            <w:r w:rsidRPr="000100E7">
              <w:rPr>
                <w:color w:val="262626" w:themeColor="text1" w:themeTint="D9"/>
              </w:rPr>
              <w:t>/</w:t>
            </w:r>
            <w:proofErr w:type="spellStart"/>
            <w:r w:rsidRPr="000100E7">
              <w:rPr>
                <w:color w:val="262626" w:themeColor="text1" w:themeTint="D9"/>
              </w:rPr>
              <w:t>п</w:t>
            </w:r>
            <w:proofErr w:type="spellEnd"/>
            <w:r w:rsidRPr="000100E7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2020 год 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Объем твердых коммунальных отходов,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19693.0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19693.0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19693.0 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Масса твердых коммунальных отходов, </w:t>
            </w:r>
            <w:proofErr w:type="spellStart"/>
            <w:r w:rsidRPr="000100E7">
              <w:rPr>
                <w:color w:val="262626" w:themeColor="text1" w:themeTint="D9"/>
              </w:rPr>
              <w:t>тн</w:t>
            </w:r>
            <w:proofErr w:type="spellEnd"/>
            <w:r w:rsidRPr="000100E7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2560.1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2560.1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2560.1 </w:t>
            </w:r>
          </w:p>
        </w:tc>
      </w:tr>
    </w:tbl>
    <w:p w:rsidR="000100E7" w:rsidRPr="000100E7" w:rsidRDefault="000100E7" w:rsidP="000100E7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III. Объем финансовых потребностей, необходимых для реализации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9"/>
        <w:gridCol w:w="5384"/>
        <w:gridCol w:w="1309"/>
        <w:gridCol w:w="1419"/>
        <w:gridCol w:w="1324"/>
      </w:tblGrid>
      <w:tr w:rsidR="000100E7" w:rsidRPr="000100E7" w:rsidTr="000100E7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7762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663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N </w:t>
            </w:r>
          </w:p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0100E7">
              <w:rPr>
                <w:color w:val="262626" w:themeColor="text1" w:themeTint="D9"/>
              </w:rPr>
              <w:t>п</w:t>
            </w:r>
            <w:proofErr w:type="spellEnd"/>
            <w:r w:rsidRPr="000100E7">
              <w:rPr>
                <w:color w:val="262626" w:themeColor="text1" w:themeTint="D9"/>
              </w:rPr>
              <w:t>/</w:t>
            </w:r>
            <w:proofErr w:type="spellStart"/>
            <w:r w:rsidRPr="000100E7">
              <w:rPr>
                <w:color w:val="262626" w:themeColor="text1" w:themeTint="D9"/>
              </w:rPr>
              <w:t>п</w:t>
            </w:r>
            <w:proofErr w:type="spellEnd"/>
            <w:r w:rsidRPr="000100E7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2020 год 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Объем финансовых потребностей,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4820.8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5962.2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6010.5 </w:t>
            </w:r>
          </w:p>
        </w:tc>
      </w:tr>
    </w:tbl>
    <w:p w:rsidR="000100E7" w:rsidRPr="000100E7" w:rsidRDefault="000100E7" w:rsidP="000100E7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IV. Плановые значения показателей эффективности объектов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0"/>
        <w:gridCol w:w="5595"/>
        <w:gridCol w:w="1238"/>
        <w:gridCol w:w="1349"/>
        <w:gridCol w:w="1253"/>
      </w:tblGrid>
      <w:tr w:rsidR="000100E7" w:rsidRPr="000100E7" w:rsidTr="000100E7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7762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663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N </w:t>
            </w:r>
          </w:p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0100E7">
              <w:rPr>
                <w:color w:val="262626" w:themeColor="text1" w:themeTint="D9"/>
              </w:rPr>
              <w:t>п</w:t>
            </w:r>
            <w:proofErr w:type="spellEnd"/>
            <w:r w:rsidRPr="000100E7">
              <w:rPr>
                <w:color w:val="262626" w:themeColor="text1" w:themeTint="D9"/>
              </w:rPr>
              <w:t>/</w:t>
            </w:r>
            <w:proofErr w:type="spellStart"/>
            <w:r w:rsidRPr="000100E7">
              <w:rPr>
                <w:color w:val="262626" w:themeColor="text1" w:themeTint="D9"/>
              </w:rPr>
              <w:t>п</w:t>
            </w:r>
            <w:proofErr w:type="spellEnd"/>
            <w:r w:rsidRPr="000100E7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2020 год 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</w:t>
            </w:r>
            <w:r w:rsidRPr="000100E7">
              <w:rPr>
                <w:color w:val="262626" w:themeColor="text1" w:themeTint="D9"/>
              </w:rPr>
              <w:lastRenderedPageBreak/>
              <w:t>таких проб,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-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lastRenderedPageBreak/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0 </w:t>
            </w:r>
          </w:p>
        </w:tc>
      </w:tr>
    </w:tbl>
    <w:p w:rsidR="000100E7" w:rsidRPr="000100E7" w:rsidRDefault="000100E7" w:rsidP="000100E7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V. Отчет об исполнении производственной программы</w:t>
      </w:r>
    </w:p>
    <w:p w:rsidR="000100E7" w:rsidRPr="000100E7" w:rsidRDefault="000100E7" w:rsidP="000100E7">
      <w:pPr>
        <w:pStyle w:val="4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Фактический объем оказания услуг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1"/>
        <w:gridCol w:w="5459"/>
        <w:gridCol w:w="1362"/>
        <w:gridCol w:w="1355"/>
        <w:gridCol w:w="1258"/>
      </w:tblGrid>
      <w:tr w:rsidR="000100E7" w:rsidRPr="000100E7" w:rsidTr="000100E7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7762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663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N </w:t>
            </w:r>
          </w:p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0100E7">
              <w:rPr>
                <w:color w:val="262626" w:themeColor="text1" w:themeTint="D9"/>
              </w:rPr>
              <w:t>п</w:t>
            </w:r>
            <w:proofErr w:type="spellEnd"/>
            <w:r w:rsidRPr="000100E7">
              <w:rPr>
                <w:color w:val="262626" w:themeColor="text1" w:themeTint="D9"/>
              </w:rPr>
              <w:t>/</w:t>
            </w:r>
            <w:proofErr w:type="spellStart"/>
            <w:r w:rsidRPr="000100E7">
              <w:rPr>
                <w:color w:val="262626" w:themeColor="text1" w:themeTint="D9"/>
              </w:rPr>
              <w:t>п</w:t>
            </w:r>
            <w:proofErr w:type="spellEnd"/>
            <w:r w:rsidRPr="000100E7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2016 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2017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2018 год 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Объем твердых коммунальных отходов,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19693.0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-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Масса твердых коммунальных отходов, </w:t>
            </w:r>
            <w:proofErr w:type="spellStart"/>
            <w:r w:rsidRPr="000100E7">
              <w:rPr>
                <w:color w:val="262626" w:themeColor="text1" w:themeTint="D9"/>
              </w:rPr>
              <w:t>тн</w:t>
            </w:r>
            <w:proofErr w:type="spellEnd"/>
            <w:r w:rsidRPr="000100E7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-</w:t>
            </w:r>
          </w:p>
        </w:tc>
      </w:tr>
    </w:tbl>
    <w:p w:rsidR="000100E7" w:rsidRPr="000100E7" w:rsidRDefault="000100E7" w:rsidP="000100E7">
      <w:pPr>
        <w:pStyle w:val="4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Реализация мероприятий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4"/>
        <w:gridCol w:w="5489"/>
        <w:gridCol w:w="1318"/>
        <w:gridCol w:w="1361"/>
        <w:gridCol w:w="1263"/>
      </w:tblGrid>
      <w:tr w:rsidR="000100E7" w:rsidRPr="000100E7" w:rsidTr="000100E7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7762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663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N </w:t>
            </w:r>
          </w:p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0100E7">
              <w:rPr>
                <w:color w:val="262626" w:themeColor="text1" w:themeTint="D9"/>
              </w:rPr>
              <w:t>п</w:t>
            </w:r>
            <w:proofErr w:type="spellEnd"/>
            <w:r w:rsidRPr="000100E7">
              <w:rPr>
                <w:color w:val="262626" w:themeColor="text1" w:themeTint="D9"/>
              </w:rPr>
              <w:t>/</w:t>
            </w:r>
            <w:proofErr w:type="spellStart"/>
            <w:r w:rsidRPr="000100E7">
              <w:rPr>
                <w:color w:val="262626" w:themeColor="text1" w:themeTint="D9"/>
              </w:rPr>
              <w:t>п</w:t>
            </w:r>
            <w:proofErr w:type="spellEnd"/>
            <w:r w:rsidRPr="000100E7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2016 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2017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2018 год 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Текущая эксплуатация объектов,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3637.6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-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в т.ч. текущий или капитальный ремонт объектов,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46.5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-</w:t>
            </w:r>
          </w:p>
        </w:tc>
      </w:tr>
    </w:tbl>
    <w:p w:rsidR="000100E7" w:rsidRPr="000100E7" w:rsidRDefault="000100E7" w:rsidP="000100E7">
      <w:pPr>
        <w:pStyle w:val="4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0100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Фактические значения показателей эффективности объектов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0"/>
        <w:gridCol w:w="5595"/>
        <w:gridCol w:w="1238"/>
        <w:gridCol w:w="1349"/>
        <w:gridCol w:w="1253"/>
      </w:tblGrid>
      <w:tr w:rsidR="000100E7" w:rsidRPr="000100E7" w:rsidTr="000100E7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7762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663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N </w:t>
            </w:r>
          </w:p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0100E7">
              <w:rPr>
                <w:color w:val="262626" w:themeColor="text1" w:themeTint="D9"/>
              </w:rPr>
              <w:t>п</w:t>
            </w:r>
            <w:proofErr w:type="spellEnd"/>
            <w:r w:rsidRPr="000100E7">
              <w:rPr>
                <w:color w:val="262626" w:themeColor="text1" w:themeTint="D9"/>
              </w:rPr>
              <w:t>/</w:t>
            </w:r>
            <w:proofErr w:type="spellStart"/>
            <w:r w:rsidRPr="000100E7">
              <w:rPr>
                <w:color w:val="262626" w:themeColor="text1" w:themeTint="D9"/>
              </w:rPr>
              <w:t>п</w:t>
            </w:r>
            <w:proofErr w:type="spellEnd"/>
            <w:r w:rsidRPr="000100E7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2016 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2017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2018 год 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</w:t>
            </w:r>
            <w:r w:rsidRPr="000100E7">
              <w:rPr>
                <w:color w:val="262626" w:themeColor="text1" w:themeTint="D9"/>
              </w:rPr>
              <w:lastRenderedPageBreak/>
              <w:t>таких проб,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-</w:t>
            </w:r>
          </w:p>
        </w:tc>
      </w:tr>
      <w:tr w:rsidR="000100E7" w:rsidRPr="000100E7" w:rsidTr="000100E7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lastRenderedPageBreak/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 xml:space="preserve"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00E7" w:rsidRPr="000100E7" w:rsidRDefault="000100E7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0100E7">
              <w:rPr>
                <w:color w:val="262626" w:themeColor="text1" w:themeTint="D9"/>
              </w:rPr>
              <w:t>-</w:t>
            </w:r>
          </w:p>
        </w:tc>
      </w:tr>
    </w:tbl>
    <w:p w:rsidR="002E14E2" w:rsidRPr="00FE545E" w:rsidRDefault="002E14E2" w:rsidP="002E14E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1">
    <w:name w:val="heading 1"/>
    <w:basedOn w:val="a"/>
    <w:link w:val="10"/>
    <w:uiPriority w:val="9"/>
    <w:qFormat/>
    <w:rsid w:val="003B4E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B4E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257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747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4E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B4E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headertext">
    <w:name w:val="header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4E0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B6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660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C7CE9"/>
  </w:style>
  <w:style w:type="paragraph" w:styleId="a9">
    <w:name w:val="footer"/>
    <w:basedOn w:val="a"/>
    <w:link w:val="aa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1C7CE9"/>
  </w:style>
  <w:style w:type="character" w:customStyle="1" w:styleId="30">
    <w:name w:val="Заголовок 3 Знак"/>
    <w:basedOn w:val="a0"/>
    <w:link w:val="3"/>
    <w:uiPriority w:val="9"/>
    <w:semiHidden/>
    <w:rsid w:val="007C257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7747A"/>
    <w:rPr>
      <w:rFonts w:asciiTheme="majorHAnsi" w:eastAsiaTheme="majorEastAsia" w:hAnsiTheme="majorHAnsi" w:cstheme="majorBidi"/>
      <w:b/>
      <w:bCs/>
      <w:i/>
      <w:iCs/>
      <w:color w:val="4472C4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7489080a4de4a2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