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453BB" w:rsidRPr="003453BB" w:rsidRDefault="003453BB" w:rsidP="003453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53BB">
        <w:rPr>
          <w:rFonts w:ascii="Times New Roman" w:hAnsi="Times New Roman" w:cs="Times New Roman"/>
          <w:b/>
          <w:sz w:val="24"/>
          <w:szCs w:val="24"/>
        </w:rPr>
        <w:t>ОБ УТВЕРЖДЕНИИ ТАРИФОВ НА УСЛУГИ ПО ВЫВОЗУ МУСОРА И ТВЕРДЫХ БЫТОВЫХ ОТХОДОВ ПО МУНИЦИПАЛЬНОМУ ОБРАЗОВАНИЮ "ГОРОДСКОЙ ОКРУГ ГОРОД МАГАС"</w:t>
      </w: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53BB" w:rsidRPr="003453BB" w:rsidRDefault="003453BB" w:rsidP="003453BB">
      <w:pPr>
        <w:jc w:val="center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ГОРОДСКОЙ СОВЕТ ДЕПУТАТОВ МУНИЦИПАЛЬНОГО ОБРАЗОВАНИЯ "ГОРОДСКОЙ ОКРУГ ГОРОД МАГАС"</w:t>
      </w:r>
    </w:p>
    <w:p w:rsidR="003453BB" w:rsidRPr="003453BB" w:rsidRDefault="003453BB" w:rsidP="003453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jc w:val="center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РЕШЕНИЕ</w:t>
      </w:r>
    </w:p>
    <w:p w:rsidR="003453BB" w:rsidRPr="003453BB" w:rsidRDefault="003453BB" w:rsidP="003453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jc w:val="center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от 16 апреля 2018 года N 39/7-3</w:t>
      </w:r>
    </w:p>
    <w:p w:rsidR="003453BB" w:rsidRPr="003453BB" w:rsidRDefault="003453BB" w:rsidP="003453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jc w:val="center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ОБ УТВЕРЖДЕНИИ ТАРИФОВ НА УСЛУГИ ПО ВЫВОЗУ МУСОРА И ТВЕРДЫХ БЫТОВЫХ ОТХОДОВ ПО МУНИЦИПАЛЬНОМУ ОБРАЗОВАНИЮ "ГОРОДСКОЙ ОКРУГ ГОРОД МАГАС"</w:t>
      </w: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6 октября 2003 года N 131-ФЗ "Об общих принципах организации местного самоуправления в Российской Федерации", Уставом муниципального образования "Городской округ город </w:t>
      </w:r>
      <w:proofErr w:type="spellStart"/>
      <w:r w:rsidRPr="003453BB">
        <w:rPr>
          <w:rFonts w:ascii="Times New Roman" w:hAnsi="Times New Roman" w:cs="Times New Roman"/>
          <w:sz w:val="24"/>
          <w:szCs w:val="24"/>
        </w:rPr>
        <w:t>Магас</w:t>
      </w:r>
      <w:proofErr w:type="spellEnd"/>
      <w:r w:rsidRPr="003453BB">
        <w:rPr>
          <w:rFonts w:ascii="Times New Roman" w:hAnsi="Times New Roman" w:cs="Times New Roman"/>
          <w:sz w:val="24"/>
          <w:szCs w:val="24"/>
        </w:rPr>
        <w:t xml:space="preserve">" и в целях установления реального тарифа на оказываемые услуги Городской Совет депутатов муниципального образования "Городской округ город </w:t>
      </w:r>
      <w:proofErr w:type="spellStart"/>
      <w:r w:rsidRPr="003453BB">
        <w:rPr>
          <w:rFonts w:ascii="Times New Roman" w:hAnsi="Times New Roman" w:cs="Times New Roman"/>
          <w:sz w:val="24"/>
          <w:szCs w:val="24"/>
        </w:rPr>
        <w:t>Магас</w:t>
      </w:r>
      <w:proofErr w:type="spellEnd"/>
      <w:r w:rsidRPr="003453BB">
        <w:rPr>
          <w:rFonts w:ascii="Times New Roman" w:hAnsi="Times New Roman" w:cs="Times New Roman"/>
          <w:sz w:val="24"/>
          <w:szCs w:val="24"/>
        </w:rPr>
        <w:t>" решил:</w:t>
      </w: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 xml:space="preserve">1. Установить тарифы на услуги по вывозу мусора и твердых бытовых отходов по муниципальному образованию "Городской округ город </w:t>
      </w:r>
      <w:proofErr w:type="spellStart"/>
      <w:r w:rsidRPr="003453BB">
        <w:rPr>
          <w:rFonts w:ascii="Times New Roman" w:hAnsi="Times New Roman" w:cs="Times New Roman"/>
          <w:sz w:val="24"/>
          <w:szCs w:val="24"/>
        </w:rPr>
        <w:t>Магас</w:t>
      </w:r>
      <w:proofErr w:type="spellEnd"/>
      <w:r w:rsidRPr="003453BB">
        <w:rPr>
          <w:rFonts w:ascii="Times New Roman" w:hAnsi="Times New Roman" w:cs="Times New Roman"/>
          <w:sz w:val="24"/>
          <w:szCs w:val="24"/>
        </w:rPr>
        <w:t>" согласно приложению (приложение N 1):</w:t>
      </w: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- с одного человека в месяц - 24 рубля 11 копеек;</w:t>
      </w: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- для юридических лиц за 1 м(3) в месяц - 450 рублей.</w:t>
      </w: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lastRenderedPageBreak/>
        <w:t xml:space="preserve">2. Решение Городского Совета депутатов муниципального образования "Городской округ город </w:t>
      </w:r>
      <w:proofErr w:type="spellStart"/>
      <w:r w:rsidRPr="003453BB">
        <w:rPr>
          <w:rFonts w:ascii="Times New Roman" w:hAnsi="Times New Roman" w:cs="Times New Roman"/>
          <w:sz w:val="24"/>
          <w:szCs w:val="24"/>
        </w:rPr>
        <w:t>Магас</w:t>
      </w:r>
      <w:proofErr w:type="spellEnd"/>
      <w:r w:rsidRPr="003453BB">
        <w:rPr>
          <w:rFonts w:ascii="Times New Roman" w:hAnsi="Times New Roman" w:cs="Times New Roman"/>
          <w:sz w:val="24"/>
          <w:szCs w:val="24"/>
        </w:rPr>
        <w:t xml:space="preserve">" от 22.04.2010 N 22/7-1 "Об утверждении тарифов на коммунальные услуги по муниципальному образованию "Городской округ город </w:t>
      </w:r>
      <w:proofErr w:type="spellStart"/>
      <w:r w:rsidRPr="003453BB">
        <w:rPr>
          <w:rFonts w:ascii="Times New Roman" w:hAnsi="Times New Roman" w:cs="Times New Roman"/>
          <w:sz w:val="24"/>
          <w:szCs w:val="24"/>
        </w:rPr>
        <w:t>Магас</w:t>
      </w:r>
      <w:proofErr w:type="spellEnd"/>
      <w:r w:rsidRPr="003453BB">
        <w:rPr>
          <w:rFonts w:ascii="Times New Roman" w:hAnsi="Times New Roman" w:cs="Times New Roman"/>
          <w:sz w:val="24"/>
          <w:szCs w:val="24"/>
        </w:rPr>
        <w:t>" признать утратившим силу.</w:t>
      </w: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3. Настоящее Решение вступает в силу со дня его официального опубликования.</w:t>
      </w: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 xml:space="preserve">4. Контроль за исполнением настоящего Решения возложить на Главу города Б.Б. </w:t>
      </w:r>
      <w:proofErr w:type="spellStart"/>
      <w:r w:rsidRPr="003453BB">
        <w:rPr>
          <w:rFonts w:ascii="Times New Roman" w:hAnsi="Times New Roman" w:cs="Times New Roman"/>
          <w:sz w:val="24"/>
          <w:szCs w:val="24"/>
        </w:rPr>
        <w:t>Цечоева</w:t>
      </w:r>
      <w:proofErr w:type="spellEnd"/>
      <w:r w:rsidRPr="003453BB">
        <w:rPr>
          <w:rFonts w:ascii="Times New Roman" w:hAnsi="Times New Roman" w:cs="Times New Roman"/>
          <w:sz w:val="24"/>
          <w:szCs w:val="24"/>
        </w:rPr>
        <w:t>.</w:t>
      </w: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jc w:val="right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 xml:space="preserve">Глава города </w:t>
      </w:r>
      <w:proofErr w:type="spellStart"/>
      <w:r w:rsidRPr="003453BB">
        <w:rPr>
          <w:rFonts w:ascii="Times New Roman" w:hAnsi="Times New Roman" w:cs="Times New Roman"/>
          <w:sz w:val="24"/>
          <w:szCs w:val="24"/>
        </w:rPr>
        <w:t>Магас</w:t>
      </w:r>
      <w:proofErr w:type="spellEnd"/>
    </w:p>
    <w:p w:rsidR="003453BB" w:rsidRPr="003453BB" w:rsidRDefault="003453BB" w:rsidP="003453BB">
      <w:pPr>
        <w:jc w:val="right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Б.Б.ЦЕЧОЕВ</w:t>
      </w: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jc w:val="right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Председатель Городского</w:t>
      </w:r>
    </w:p>
    <w:p w:rsidR="003453BB" w:rsidRPr="003453BB" w:rsidRDefault="003453BB" w:rsidP="003453BB">
      <w:pPr>
        <w:jc w:val="right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Совета депутатов</w:t>
      </w:r>
    </w:p>
    <w:p w:rsidR="003453BB" w:rsidRPr="003453BB" w:rsidRDefault="003453BB" w:rsidP="003453BB">
      <w:pPr>
        <w:jc w:val="right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3453BB" w:rsidRPr="003453BB" w:rsidRDefault="003453BB" w:rsidP="003453BB">
      <w:pPr>
        <w:jc w:val="right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 xml:space="preserve">"Городской округ город </w:t>
      </w:r>
      <w:proofErr w:type="spellStart"/>
      <w:r w:rsidRPr="003453BB">
        <w:rPr>
          <w:rFonts w:ascii="Times New Roman" w:hAnsi="Times New Roman" w:cs="Times New Roman"/>
          <w:sz w:val="24"/>
          <w:szCs w:val="24"/>
        </w:rPr>
        <w:t>Магас</w:t>
      </w:r>
      <w:proofErr w:type="spellEnd"/>
      <w:r w:rsidRPr="003453BB">
        <w:rPr>
          <w:rFonts w:ascii="Times New Roman" w:hAnsi="Times New Roman" w:cs="Times New Roman"/>
          <w:sz w:val="24"/>
          <w:szCs w:val="24"/>
        </w:rPr>
        <w:t>"</w:t>
      </w:r>
    </w:p>
    <w:p w:rsidR="003453BB" w:rsidRDefault="003453BB" w:rsidP="003453BB">
      <w:pPr>
        <w:jc w:val="right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З.И.ЛЬЯНОВА</w:t>
      </w:r>
    </w:p>
    <w:p w:rsidR="003453BB" w:rsidRPr="003453BB" w:rsidRDefault="003453BB" w:rsidP="003453B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jc w:val="center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Приложение N 1. Калькуляция затрат по вывозу твердых отходов на 2018 г. (для физических лиц)</w:t>
      </w: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jc w:val="right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3453BB" w:rsidRPr="003453BB" w:rsidRDefault="003453BB" w:rsidP="003453BB">
      <w:pPr>
        <w:jc w:val="right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К Решению Городского Совета</w:t>
      </w:r>
    </w:p>
    <w:p w:rsidR="003453BB" w:rsidRPr="003453BB" w:rsidRDefault="003453BB" w:rsidP="003453BB">
      <w:pPr>
        <w:jc w:val="right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3453BB" w:rsidRPr="003453BB" w:rsidRDefault="003453BB" w:rsidP="003453BB">
      <w:pPr>
        <w:jc w:val="right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 xml:space="preserve">"Городской округ город </w:t>
      </w:r>
      <w:proofErr w:type="spellStart"/>
      <w:r w:rsidRPr="003453BB">
        <w:rPr>
          <w:rFonts w:ascii="Times New Roman" w:hAnsi="Times New Roman" w:cs="Times New Roman"/>
          <w:sz w:val="24"/>
          <w:szCs w:val="24"/>
        </w:rPr>
        <w:t>Магас</w:t>
      </w:r>
      <w:proofErr w:type="spellEnd"/>
      <w:r w:rsidRPr="003453BB">
        <w:rPr>
          <w:rFonts w:ascii="Times New Roman" w:hAnsi="Times New Roman" w:cs="Times New Roman"/>
          <w:sz w:val="24"/>
          <w:szCs w:val="24"/>
        </w:rPr>
        <w:t>"</w:t>
      </w:r>
    </w:p>
    <w:p w:rsidR="003453BB" w:rsidRPr="003453BB" w:rsidRDefault="003453BB" w:rsidP="003453BB">
      <w:pPr>
        <w:jc w:val="right"/>
        <w:rPr>
          <w:rFonts w:ascii="Times New Roman" w:hAnsi="Times New Roman" w:cs="Times New Roman"/>
          <w:sz w:val="24"/>
          <w:szCs w:val="24"/>
        </w:rPr>
      </w:pPr>
      <w:r w:rsidRPr="003453BB">
        <w:rPr>
          <w:rFonts w:ascii="Times New Roman" w:hAnsi="Times New Roman" w:cs="Times New Roman"/>
          <w:sz w:val="24"/>
          <w:szCs w:val="24"/>
        </w:rPr>
        <w:t>от 16 апреля 2018 года N 39/7-3</w:t>
      </w:r>
    </w:p>
    <w:p w:rsidR="00D12BEC" w:rsidRDefault="00D12BEC" w:rsidP="002C061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47"/>
        <w:gridCol w:w="5759"/>
        <w:gridCol w:w="1154"/>
      </w:tblGrid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Статьи затрат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в год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Амортизация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116608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З/плата рабочих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179165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водитель спец. тех.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ч. 6221 </w:t>
            </w:r>
            <w:proofErr w:type="spellStart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 = 74652 м 15% - </w:t>
            </w:r>
            <w:proofErr w:type="spellStart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</w:t>
            </w:r>
            <w:proofErr w:type="spellEnd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лет - 11198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оператор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ч. 6221 </w:t>
            </w:r>
            <w:proofErr w:type="spellStart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 = 74652 мат. помощь - 18663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Охрана труда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7650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ГСМ Д/Т 45 </w:t>
            </w:r>
            <w:proofErr w:type="spellStart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 </w:t>
            </w:r>
            <w:proofErr w:type="spellStart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/м </w:t>
            </w:r>
            <w:proofErr w:type="spellStart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 м </w:t>
            </w:r>
            <w:proofErr w:type="spellStart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40,00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324000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затрат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627423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затраты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14988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всего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642411 </w:t>
            </w:r>
          </w:p>
        </w:tc>
      </w:tr>
    </w:tbl>
    <w:p w:rsidR="003453BB" w:rsidRDefault="003453BB" w:rsidP="002C061F">
      <w:pPr>
        <w:rPr>
          <w:rFonts w:ascii="Times New Roman" w:hAnsi="Times New Roman" w:cs="Times New Roman"/>
          <w:sz w:val="24"/>
          <w:szCs w:val="24"/>
        </w:rPr>
      </w:pPr>
    </w:p>
    <w:p w:rsidR="003453BB" w:rsidRPr="003453BB" w:rsidRDefault="003453BB" w:rsidP="003453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453B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Программа вывоза твердых отходов - 26645 м(3) 73 м(3) </w:t>
      </w:r>
      <w:proofErr w:type="spellStart"/>
      <w:r w:rsidRPr="003453B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x</w:t>
      </w:r>
      <w:proofErr w:type="spellEnd"/>
      <w:r w:rsidRPr="003453B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365 д.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76"/>
        <w:gridCol w:w="1154"/>
      </w:tblGrid>
      <w:tr w:rsidR="003453BB" w:rsidRPr="003453BB" w:rsidTr="003453BB">
        <w:trPr>
          <w:trHeight w:val="15"/>
          <w:tblCellSpacing w:w="15" w:type="dxa"/>
        </w:trPr>
        <w:tc>
          <w:tcPr>
            <w:tcW w:w="8131" w:type="dxa"/>
            <w:vAlign w:val="center"/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3453BB" w:rsidRPr="003453BB" w:rsidTr="003453BB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Стоимость вывоза 1 м(3) твердых отходов,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21,70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Рентабельность - 10%,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2,41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Отпускной тариф за вывоз 1 м(3) твердых отходов,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24,11 </w:t>
            </w:r>
          </w:p>
        </w:tc>
      </w:tr>
    </w:tbl>
    <w:p w:rsidR="003453BB" w:rsidRPr="003453BB" w:rsidRDefault="003453BB" w:rsidP="003453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453B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Калькуляция затрат по вывозу твердых отходов на 2018 г. (для юридических лиц)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47"/>
        <w:gridCol w:w="5759"/>
        <w:gridCol w:w="1154"/>
      </w:tblGrid>
      <w:tr w:rsidR="003453BB" w:rsidRPr="003453BB" w:rsidTr="003453BB">
        <w:trPr>
          <w:trHeight w:val="15"/>
          <w:tblCellSpacing w:w="15" w:type="dxa"/>
        </w:trPr>
        <w:tc>
          <w:tcPr>
            <w:tcW w:w="2402" w:type="dxa"/>
            <w:vAlign w:val="center"/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729" w:type="dxa"/>
            <w:vAlign w:val="center"/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Статьи затрат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в год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Амортизация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122197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З/плата рабочих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179165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водитель спец. тех.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ч. 6221 </w:t>
            </w:r>
            <w:proofErr w:type="spellStart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 = 74652 м 15% - </w:t>
            </w:r>
            <w:proofErr w:type="spellStart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</w:t>
            </w:r>
            <w:proofErr w:type="spellEnd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лет - 11198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оператор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ч. 6221 </w:t>
            </w:r>
            <w:proofErr w:type="spellStart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 = 74652 мат. помощь - 18663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Охрана труда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7650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ГСМ Д/Т 45 </w:t>
            </w:r>
            <w:proofErr w:type="spellStart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 </w:t>
            </w:r>
            <w:proofErr w:type="spellStart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/м </w:t>
            </w:r>
            <w:proofErr w:type="spellStart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 м </w:t>
            </w:r>
            <w:proofErr w:type="spellStart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40,00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324000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затрат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633012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затраты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14988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всего 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648000 </w:t>
            </w:r>
          </w:p>
        </w:tc>
      </w:tr>
    </w:tbl>
    <w:p w:rsidR="003453BB" w:rsidRPr="003453BB" w:rsidRDefault="003453BB" w:rsidP="003453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453B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Программа вывоза твердых отходов - 1440 м(3) 5 м(3) </w:t>
      </w:r>
      <w:proofErr w:type="spellStart"/>
      <w:r w:rsidRPr="003453B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x</w:t>
      </w:r>
      <w:proofErr w:type="spellEnd"/>
      <w:r w:rsidRPr="003453B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24 дня 12 месяцев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76"/>
        <w:gridCol w:w="1154"/>
      </w:tblGrid>
      <w:tr w:rsidR="003453BB" w:rsidRPr="003453BB" w:rsidTr="003453BB">
        <w:trPr>
          <w:trHeight w:val="15"/>
          <w:tblCellSpacing w:w="15" w:type="dxa"/>
        </w:trPr>
        <w:tc>
          <w:tcPr>
            <w:tcW w:w="8131" w:type="dxa"/>
            <w:vAlign w:val="center"/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3453BB" w:rsidRPr="003453BB" w:rsidRDefault="003453BB" w:rsidP="003453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3453BB" w:rsidRPr="003453BB" w:rsidTr="003453BB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Стоимость вывоза 1 м(3) твердых отходов,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409,10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Рентабельность - 10%,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40,9 </w:t>
            </w:r>
          </w:p>
        </w:tc>
      </w:tr>
      <w:tr w:rsidR="003453BB" w:rsidRPr="003453BB" w:rsidTr="003453BB">
        <w:trPr>
          <w:tblCellSpacing w:w="15" w:type="dxa"/>
        </w:trPr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Отпускной тариф за вывоз 1 м(3) твердых отходов,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53BB" w:rsidRPr="003453BB" w:rsidRDefault="003453BB" w:rsidP="003453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5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450 </w:t>
            </w:r>
          </w:p>
        </w:tc>
      </w:tr>
    </w:tbl>
    <w:p w:rsidR="003453BB" w:rsidRPr="002C061F" w:rsidRDefault="003453BB" w:rsidP="002C061F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3453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0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0BA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12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2BEC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E1665D"/>
    <w:rPr>
      <w:color w:val="808080"/>
    </w:rPr>
  </w:style>
  <w:style w:type="character" w:customStyle="1" w:styleId="30">
    <w:name w:val="Заголовок 3 Знак"/>
    <w:basedOn w:val="a0"/>
    <w:link w:val="3"/>
    <w:uiPriority w:val="9"/>
    <w:rsid w:val="003453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982667a7a4a4fb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