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34CED7" w14:textId="77777777" w:rsidR="00FB5B1A" w:rsidRPr="0004447C" w:rsidRDefault="00FB5B1A">
      <w:pPr>
        <w:pStyle w:val="HEADERTEXT"/>
        <w:rPr>
          <w:b/>
          <w:bCs/>
          <w:color w:val="auto"/>
        </w:rPr>
      </w:pPr>
      <w:r w:rsidRPr="0004447C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8EFE6C0" w14:textId="77777777" w:rsidR="00FB5B1A" w:rsidRPr="0004447C" w:rsidRDefault="00FB5B1A">
      <w:pPr>
        <w:pStyle w:val="HEADERTEXT"/>
        <w:jc w:val="center"/>
        <w:rPr>
          <w:b/>
          <w:bCs/>
          <w:color w:val="auto"/>
        </w:rPr>
      </w:pPr>
      <w:r w:rsidRPr="0004447C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767402A7" w14:textId="77777777" w:rsidR="00FB5B1A" w:rsidRPr="0004447C" w:rsidRDefault="00FB5B1A">
      <w:pPr>
        <w:pStyle w:val="HEADERTEXT"/>
        <w:rPr>
          <w:b/>
          <w:bCs/>
          <w:color w:val="auto"/>
        </w:rPr>
      </w:pPr>
    </w:p>
    <w:p w14:paraId="5B96B5A1" w14:textId="77777777" w:rsidR="00FB5B1A" w:rsidRPr="0004447C" w:rsidRDefault="00FB5B1A">
      <w:pPr>
        <w:pStyle w:val="HEADERTEXT"/>
        <w:jc w:val="center"/>
        <w:rPr>
          <w:b/>
          <w:bCs/>
          <w:color w:val="auto"/>
        </w:rPr>
      </w:pPr>
      <w:r w:rsidRPr="0004447C">
        <w:rPr>
          <w:b/>
          <w:bCs/>
          <w:color w:val="auto"/>
        </w:rPr>
        <w:t xml:space="preserve"> РАСПОРЯЖЕНИЕ</w:t>
      </w:r>
    </w:p>
    <w:p w14:paraId="3FC2D028" w14:textId="77777777" w:rsidR="00FB5B1A" w:rsidRPr="0004447C" w:rsidRDefault="00FB5B1A">
      <w:pPr>
        <w:pStyle w:val="HEADERTEXT"/>
        <w:rPr>
          <w:b/>
          <w:bCs/>
          <w:color w:val="auto"/>
        </w:rPr>
      </w:pPr>
    </w:p>
    <w:p w14:paraId="2FB8733C" w14:textId="77777777" w:rsidR="00FB5B1A" w:rsidRPr="0004447C" w:rsidRDefault="00FB5B1A">
      <w:pPr>
        <w:pStyle w:val="HEADERTEXT"/>
        <w:jc w:val="center"/>
        <w:rPr>
          <w:b/>
          <w:bCs/>
          <w:color w:val="auto"/>
        </w:rPr>
      </w:pPr>
      <w:r w:rsidRPr="0004447C">
        <w:rPr>
          <w:b/>
          <w:bCs/>
          <w:color w:val="auto"/>
        </w:rPr>
        <w:t xml:space="preserve"> от 14 декабря 2020 года N 35-р</w:t>
      </w:r>
    </w:p>
    <w:p w14:paraId="5229A36E" w14:textId="77777777" w:rsidR="00FB5B1A" w:rsidRPr="0004447C" w:rsidRDefault="00FB5B1A">
      <w:pPr>
        <w:pStyle w:val="HEADERTEXT"/>
        <w:jc w:val="center"/>
        <w:rPr>
          <w:b/>
          <w:bCs/>
          <w:color w:val="auto"/>
        </w:rPr>
      </w:pPr>
    </w:p>
    <w:p w14:paraId="226F9C9D" w14:textId="77777777" w:rsidR="00FB5B1A" w:rsidRPr="0004447C" w:rsidRDefault="00FB5B1A">
      <w:pPr>
        <w:pStyle w:val="HEADERTEXT"/>
        <w:rPr>
          <w:b/>
          <w:bCs/>
          <w:color w:val="auto"/>
        </w:rPr>
      </w:pPr>
    </w:p>
    <w:p w14:paraId="2ED7EADC" w14:textId="77777777" w:rsidR="00FB5B1A" w:rsidRPr="0004447C" w:rsidRDefault="00FB5B1A">
      <w:pPr>
        <w:pStyle w:val="HEADERTEXT"/>
        <w:jc w:val="center"/>
        <w:rPr>
          <w:b/>
          <w:bCs/>
          <w:color w:val="auto"/>
        </w:rPr>
      </w:pPr>
      <w:r w:rsidRPr="0004447C">
        <w:rPr>
          <w:b/>
          <w:bCs/>
          <w:color w:val="auto"/>
        </w:rPr>
        <w:t xml:space="preserve"> [О методиках расчета выбросов вредных (загрязняющих) веществ в атмосферный воздух стационарными источниками] </w:t>
      </w:r>
    </w:p>
    <w:p w14:paraId="2C59B9C3" w14:textId="77777777" w:rsidR="00FB5B1A" w:rsidRPr="0004447C" w:rsidRDefault="00FB5B1A">
      <w:pPr>
        <w:pStyle w:val="FORMATTEXT"/>
        <w:ind w:firstLine="568"/>
        <w:jc w:val="both"/>
      </w:pPr>
      <w:r w:rsidRPr="0004447C">
        <w:t>В соответствии с Порядком формирования и ведения перечня методик расчета выбросов вредных (загрязняющих) веществ в атмосферный воздух стационарными источниками, утвержденным приказом Минприроды России от 31.07.2018 N 341, внести сведения о методиках расчета выбросов вредных (загрязняющих) веществ в атмосферный воздух стационарными источниками в перечень методик расчета выбросов вредных (загрязняющих) веществ в атмосферный воздух стационарными источниками согласно приложению.</w:t>
      </w:r>
    </w:p>
    <w:p w14:paraId="09383E64" w14:textId="77777777" w:rsidR="00FB5B1A" w:rsidRPr="0004447C" w:rsidRDefault="00FB5B1A">
      <w:pPr>
        <w:pStyle w:val="FORMATTEXT"/>
        <w:ind w:firstLine="568"/>
        <w:jc w:val="both"/>
      </w:pPr>
    </w:p>
    <w:p w14:paraId="4DBE3FEB" w14:textId="77777777" w:rsidR="00FB5B1A" w:rsidRPr="0004447C" w:rsidRDefault="00FB5B1A">
      <w:pPr>
        <w:pStyle w:val="FORMATTEXT"/>
        <w:jc w:val="right"/>
      </w:pPr>
      <w:r w:rsidRPr="0004447C">
        <w:t>Министр</w:t>
      </w:r>
    </w:p>
    <w:p w14:paraId="16A7000D" w14:textId="77777777" w:rsidR="00FB5B1A" w:rsidRPr="0004447C" w:rsidRDefault="00FB5B1A">
      <w:pPr>
        <w:pStyle w:val="FORMATTEXT"/>
        <w:jc w:val="right"/>
      </w:pPr>
      <w:r w:rsidRPr="0004447C">
        <w:t xml:space="preserve">А.А.Козлов </w:t>
      </w:r>
    </w:p>
    <w:p w14:paraId="1FB9B8DC" w14:textId="77777777" w:rsidR="00FB5B1A" w:rsidRPr="0004447C" w:rsidRDefault="00FB5B1A">
      <w:pPr>
        <w:pStyle w:val="FORMATTEXT"/>
        <w:jc w:val="both"/>
      </w:pPr>
      <w:r w:rsidRPr="0004447C">
        <w:t xml:space="preserve">            </w:t>
      </w:r>
    </w:p>
    <w:p w14:paraId="32F58400" w14:textId="77777777" w:rsidR="00FB5B1A" w:rsidRPr="0004447C" w:rsidRDefault="00FB5B1A">
      <w:pPr>
        <w:pStyle w:val="FORMATTEXT"/>
      </w:pPr>
      <w:r w:rsidRPr="0004447C">
        <w:t xml:space="preserve">      </w:t>
      </w:r>
    </w:p>
    <w:p w14:paraId="0FD5B0B2" w14:textId="77777777" w:rsidR="00FB5B1A" w:rsidRPr="0004447C" w:rsidRDefault="00FB5B1A">
      <w:pPr>
        <w:pStyle w:val="FORMATTEXT"/>
        <w:jc w:val="right"/>
      </w:pPr>
      <w:r w:rsidRPr="0004447C">
        <w:t>Приложение</w:t>
      </w:r>
    </w:p>
    <w:p w14:paraId="13E85517" w14:textId="77777777" w:rsidR="00FB5B1A" w:rsidRPr="0004447C" w:rsidRDefault="00FB5B1A">
      <w:pPr>
        <w:pStyle w:val="FORMATTEXT"/>
        <w:jc w:val="right"/>
      </w:pPr>
      <w:r w:rsidRPr="0004447C">
        <w:t>к распоряжению Минприроды России</w:t>
      </w:r>
    </w:p>
    <w:p w14:paraId="5314FE37" w14:textId="77777777" w:rsidR="00FB5B1A" w:rsidRPr="0004447C" w:rsidRDefault="00FB5B1A">
      <w:pPr>
        <w:pStyle w:val="FORMATTEXT"/>
        <w:jc w:val="right"/>
      </w:pPr>
      <w:r w:rsidRPr="0004447C">
        <w:t xml:space="preserve">от 14 декабря 2020 года N 35-р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8"/>
        <w:gridCol w:w="2610"/>
        <w:gridCol w:w="2477"/>
        <w:gridCol w:w="2106"/>
        <w:gridCol w:w="2121"/>
        <w:gridCol w:w="2596"/>
        <w:gridCol w:w="1646"/>
        <w:gridCol w:w="1602"/>
      </w:tblGrid>
      <w:tr w:rsidR="0004447C" w:rsidRPr="00B26266" w14:paraId="54281BF0" w14:textId="77777777">
        <w:tblPrEx>
          <w:tblCellMar>
            <w:top w:w="0" w:type="dxa"/>
            <w:bottom w:w="0" w:type="dxa"/>
          </w:tblCellMar>
        </w:tblPrEx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959EC" w14:textId="77777777" w:rsidR="00FB5B1A" w:rsidRPr="00B26266" w:rsidRDefault="00FB5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B99AF" w14:textId="77777777" w:rsidR="00FB5B1A" w:rsidRPr="00B26266" w:rsidRDefault="00FB5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3BE72" w14:textId="77777777" w:rsidR="00FB5B1A" w:rsidRPr="00B26266" w:rsidRDefault="00FB5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DD629" w14:textId="77777777" w:rsidR="00FB5B1A" w:rsidRPr="00B26266" w:rsidRDefault="00FB5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DA5F4" w14:textId="77777777" w:rsidR="00FB5B1A" w:rsidRPr="00B26266" w:rsidRDefault="00FB5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47148" w14:textId="77777777" w:rsidR="00FB5B1A" w:rsidRPr="00B26266" w:rsidRDefault="00FB5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AC9DE" w14:textId="77777777" w:rsidR="00FB5B1A" w:rsidRPr="00B26266" w:rsidRDefault="00FB5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F4D60" w14:textId="77777777" w:rsidR="00FB5B1A" w:rsidRPr="00B26266" w:rsidRDefault="00FB5B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4447C" w:rsidRPr="00B26266" w14:paraId="74B95D65" w14:textId="77777777">
        <w:tblPrEx>
          <w:tblCellMar>
            <w:top w:w="0" w:type="dxa"/>
            <w:bottom w:w="0" w:type="dxa"/>
          </w:tblCellMar>
        </w:tblPrEx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4ABA4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98A2C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Методика определения выбросов загрязняющих веществ в атмосферу при сжигании топлива в котлах производительностью менее 30 тонн пара в час или менее 20 Гкал в час (утверждена Госкомэкологии России 07.07.1999*)</w:t>
            </w:r>
          </w:p>
          <w:p w14:paraId="50367A6C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3632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Электроэнергетика, ТЭЦ, котельные </w:t>
            </w:r>
          </w:p>
        </w:tc>
        <w:tc>
          <w:tcPr>
            <w:tcW w:w="2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02B9B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Определение величин выбросов загрязняющих веществ в атмосферный воздух (с дымовыми газами) от котлоагрегатов производительностью до 30 тонн пара в час или водогрейных котлов мощностью до 20 Гкал в час </w:t>
            </w:r>
          </w:p>
        </w:tc>
        <w:tc>
          <w:tcPr>
            <w:tcW w:w="2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5C1FB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Оксиды азота</w:t>
            </w:r>
          </w:p>
          <w:p w14:paraId="773FB0F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617409E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Оксиды серы</w:t>
            </w:r>
          </w:p>
          <w:p w14:paraId="3BADDD6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1812BDF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Оксид углерода</w:t>
            </w:r>
          </w:p>
          <w:p w14:paraId="220F4E08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4031487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Зола ТЭС мазутная (в пересчете на ванадий)</w:t>
            </w:r>
          </w:p>
          <w:p w14:paraId="3DB51874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6777E83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2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46A28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Открытое акционерное общество "Всероссийский теплотехнический институт" (ОАО "ВТИ"). Адрес разработчика: 115280, Москва, ул.Автозаводская, 14/23.</w:t>
            </w:r>
          </w:p>
          <w:p w14:paraId="70397B1C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6834E7AB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Акционерное общество "Научно-исследовательский институт охраны атмосферного воздуха" (АО "НИИ Атмосфера"). Адрес разработчика: 194021, Санкт-Петербург, ул.Карбышева, 7 </w:t>
            </w:r>
          </w:p>
        </w:tc>
        <w:tc>
          <w:tcPr>
            <w:tcW w:w="1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866C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Настоящая Методика не может быть тиражирована и распространена в качестве официального издания без письменного разрешения разработчика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AFFE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Сведения внесены распоряжением Минприроды России от 14.12.2020 N 35-р </w:t>
            </w:r>
          </w:p>
        </w:tc>
      </w:tr>
      <w:tr w:rsidR="0004447C" w:rsidRPr="00B26266" w14:paraId="5960ACBE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0E946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________________ </w:t>
            </w:r>
          </w:p>
          <w:p w14:paraId="0341E665" w14:textId="77777777" w:rsidR="00FB5B1A" w:rsidRPr="00B26266" w:rsidRDefault="00FB5B1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* Вероятно, ошибка оригинала. Следует читать "09.07.2020". - Примечание изготовителя базы данных. </w:t>
            </w:r>
          </w:p>
          <w:p w14:paraId="12305A8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640CC7F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</w:tc>
      </w:tr>
      <w:tr w:rsidR="0004447C" w:rsidRPr="00B26266" w14:paraId="71FC8D63" w14:textId="77777777">
        <w:tblPrEx>
          <w:tblCellMar>
            <w:top w:w="0" w:type="dxa"/>
            <w:bottom w:w="0" w:type="dxa"/>
          </w:tblCellMar>
        </w:tblPrEx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FD694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lastRenderedPageBreak/>
              <w:t xml:space="preserve">3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7D8A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Методические указания по расчету выбросов оксидов азота с дымовыми газами котлов тепловых электростанций (утверждены приказом Минэнерго России от 30.06.2003 N 286) 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EBC3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Электроэнергетика, ТЭЦ, котельные </w:t>
            </w:r>
          </w:p>
        </w:tc>
        <w:tc>
          <w:tcPr>
            <w:tcW w:w="2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712B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Определение величин выбросов оксидов азота от тепловых электростанций </w:t>
            </w:r>
          </w:p>
        </w:tc>
        <w:tc>
          <w:tcPr>
            <w:tcW w:w="2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70CE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Оксиды азота </w:t>
            </w:r>
          </w:p>
        </w:tc>
        <w:tc>
          <w:tcPr>
            <w:tcW w:w="2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6690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Открытое акционерное общество "Всероссийский теплотехнический институт" (ОАО "ВТИ"). Адрес разработчика: 115280, Москва, ул.Автозаводская, 14/23. </w:t>
            </w:r>
          </w:p>
        </w:tc>
        <w:tc>
          <w:tcPr>
            <w:tcW w:w="1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9434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Настоящая Методика не может быть тиражирована и распространена в качестве официального издания без письменного разрешения разработчика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8060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Сведения внесены распоряжением Минприроды России от 14.12.2020 N 35-р </w:t>
            </w:r>
          </w:p>
        </w:tc>
      </w:tr>
      <w:tr w:rsidR="0004447C" w:rsidRPr="00B26266" w14:paraId="7ED7092C" w14:textId="77777777">
        <w:tblPrEx>
          <w:tblCellMar>
            <w:top w:w="0" w:type="dxa"/>
            <w:bottom w:w="0" w:type="dxa"/>
          </w:tblCellMar>
        </w:tblPrEx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9146B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0ED5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Методика расчета выбросов загрязняющих веществ в атмосферу от стационарных дизельных установок (утверждена Минприроды России 14.02.2001) 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D08DB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Электроэнергетика, ТЭЦ, котельные </w:t>
            </w:r>
          </w:p>
        </w:tc>
        <w:tc>
          <w:tcPr>
            <w:tcW w:w="2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982F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Определение величин выбросов от стационарных дизельных установок </w:t>
            </w:r>
          </w:p>
        </w:tc>
        <w:tc>
          <w:tcPr>
            <w:tcW w:w="2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2FE0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Оксиды азота</w:t>
            </w:r>
          </w:p>
          <w:p w14:paraId="3388FFE8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29CE3030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Углеводороды</w:t>
            </w:r>
          </w:p>
          <w:p w14:paraId="661B7CA9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478A521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Оксид углерода</w:t>
            </w:r>
          </w:p>
          <w:p w14:paraId="207B69A3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399057A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Взвешенные вещества</w:t>
            </w:r>
          </w:p>
          <w:p w14:paraId="718049E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61A1379B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Диоксид серы</w:t>
            </w:r>
          </w:p>
          <w:p w14:paraId="00DF10C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089433A3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Формальдегид</w:t>
            </w:r>
          </w:p>
          <w:p w14:paraId="388D994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2B3F274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Бенз(а)пирен </w:t>
            </w:r>
          </w:p>
        </w:tc>
        <w:tc>
          <w:tcPr>
            <w:tcW w:w="2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3B4F4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Акционерное общество "Научно-</w:t>
            </w:r>
          </w:p>
          <w:p w14:paraId="44D1B168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исследовательский институт охраны атмосферного воздуха" (АО "НИИ Атмосфера"). Адрес разработчика: 194021, Санкт-Петербург, ул.Карбышева, 7 Университет МВД России. Адрес разработчика: 198075, СПб, ул.Пилютова, 1.</w:t>
            </w:r>
          </w:p>
          <w:p w14:paraId="3B8FC889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160CFCE0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Общество с ограниченной ответственностью "Фирма "Интеграл" (ООО "Фирма Интеграл"). Адрес разработчика: 193036, Санкт-Петербург, ул.4-я Советская, 15Б </w:t>
            </w:r>
          </w:p>
        </w:tc>
        <w:tc>
          <w:tcPr>
            <w:tcW w:w="1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DCD5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Настоящая Методика не может быть тиражирована и распространена в качестве официального издания без письменного разрешения разработчика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AF2F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Сведения внесены распоряжением Минприроды России от 14.12.2020 N 35-р </w:t>
            </w:r>
          </w:p>
        </w:tc>
      </w:tr>
      <w:tr w:rsidR="0004447C" w:rsidRPr="00B26266" w14:paraId="0F566968" w14:textId="77777777">
        <w:tblPrEx>
          <w:tblCellMar>
            <w:top w:w="0" w:type="dxa"/>
            <w:bottom w:w="0" w:type="dxa"/>
          </w:tblCellMar>
        </w:tblPrEx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7E65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BFC6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Методические указания по определению выбросов загрязняющих веществ в атмосферу из резервуаров (утверждены приказом Госкомэкологии России от 08.04.1998 N 199) 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EFE1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Топливная, нефтедобывающая, нефтеперерабатывающая, газовая промышленности </w:t>
            </w:r>
          </w:p>
        </w:tc>
        <w:tc>
          <w:tcPr>
            <w:tcW w:w="21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6B02B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Определение величин выбросов загрязняющих веществ их резервуаров для хранения нефтепродуктов </w:t>
            </w:r>
          </w:p>
        </w:tc>
        <w:tc>
          <w:tcPr>
            <w:tcW w:w="212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1262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Сероводород</w:t>
            </w:r>
          </w:p>
          <w:p w14:paraId="4192944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2F4EE193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Углеводороды</w:t>
            </w:r>
          </w:p>
          <w:p w14:paraId="00309B53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63C3673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Бензол</w:t>
            </w:r>
          </w:p>
          <w:p w14:paraId="5A5C6FD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273A994B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Метилбензол (толуол)</w:t>
            </w:r>
          </w:p>
          <w:p w14:paraId="0E178919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37F3360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Этилбензол</w:t>
            </w:r>
          </w:p>
          <w:p w14:paraId="086DBD36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75007956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Диметилбензол </w:t>
            </w:r>
            <w:r w:rsidRPr="00B26266">
              <w:rPr>
                <w:sz w:val="18"/>
                <w:szCs w:val="18"/>
              </w:rPr>
              <w:lastRenderedPageBreak/>
              <w:t xml:space="preserve">(ксилол) </w:t>
            </w:r>
          </w:p>
        </w:tc>
        <w:tc>
          <w:tcPr>
            <w:tcW w:w="25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BC55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lastRenderedPageBreak/>
              <w:t>Закрытое акционерное общество "Люблинское экологическое предприятие" (ЗАО "ЛЮБЭКОП"). Адрес разработчика: 109429, Москва, Капотня, МНПЗ, 2-й квартал, 22 к.1.</w:t>
            </w:r>
          </w:p>
          <w:p w14:paraId="460E6010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30882E44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Закрытое акционерное общество "Инженерно- </w:t>
            </w:r>
          </w:p>
        </w:tc>
        <w:tc>
          <w:tcPr>
            <w:tcW w:w="16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3A21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Настоящая Методика не может быть тиражирована и распространена в качестве официального издания без письменного разрешения разработчика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F5AAC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Сведения внесены распоряжением Минприроды России от 14.12.2020 N 35-р </w:t>
            </w:r>
          </w:p>
        </w:tc>
      </w:tr>
      <w:tr w:rsidR="0004447C" w:rsidRPr="00B26266" w14:paraId="2092E14D" w14:textId="77777777">
        <w:tblPrEx>
          <w:tblCellMar>
            <w:top w:w="0" w:type="dxa"/>
            <w:bottom w:w="0" w:type="dxa"/>
          </w:tblCellMar>
        </w:tblPrEx>
        <w:tc>
          <w:tcPr>
            <w:tcW w:w="5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663F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6DD5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72DA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01294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56B3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FFB3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экологический центр "БЕЛИНЭКОМП". Адрес разработчика: 2114403 Беларусь, Витебская обл., Новополоцк, ул.Я.Купалы, 3. </w:t>
            </w:r>
          </w:p>
          <w:p w14:paraId="7B64868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5A8AC3C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Казанское научно-производственное управление (Казанское ПНУ). Адрес разработчика: 420063, Казань, ул.Коломенская, 12 </w:t>
            </w:r>
          </w:p>
        </w:tc>
        <w:tc>
          <w:tcPr>
            <w:tcW w:w="16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6CE5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5C568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</w:tc>
      </w:tr>
      <w:tr w:rsidR="0004447C" w:rsidRPr="00B26266" w14:paraId="2966E9FB" w14:textId="77777777">
        <w:tblPrEx>
          <w:tblCellMar>
            <w:top w:w="0" w:type="dxa"/>
            <w:bottom w:w="0" w:type="dxa"/>
          </w:tblCellMar>
        </w:tblPrEx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A1B7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D866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Методика расчета выбросов вредных веществ в атмосферу при сжигании попутного нефтяного газа на факельных установках (утверждена приказом Госкомэкологии России от 08.04.1998 N 199) 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A81F3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Топливная, нефтедобывающая, нефтеперерабатывающая, газовая промышленности </w:t>
            </w:r>
          </w:p>
        </w:tc>
        <w:tc>
          <w:tcPr>
            <w:tcW w:w="2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8216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Определение величин выбросов загрязняющих веществ от факельных установок </w:t>
            </w:r>
          </w:p>
        </w:tc>
        <w:tc>
          <w:tcPr>
            <w:tcW w:w="2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6CD0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Метан</w:t>
            </w:r>
          </w:p>
          <w:p w14:paraId="35F55AF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20B09200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Оксиды углерода </w:t>
            </w:r>
          </w:p>
          <w:p w14:paraId="30DDC7AB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4741B16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Оксиды азота</w:t>
            </w:r>
          </w:p>
          <w:p w14:paraId="3E3FA4CB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2AA1DA90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Сероводород </w:t>
            </w:r>
          </w:p>
        </w:tc>
        <w:tc>
          <w:tcPr>
            <w:tcW w:w="2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A7F7C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Акционерное общество "Научно-исследовательский институт охраны атмосферного воздуха" (АО "НИИ Атмосфера"). Адрес разработчика: 194021, Санкт-Петербург, ул.Карбышева, 7</w:t>
            </w:r>
          </w:p>
          <w:p w14:paraId="2B09823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26D5BE2B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Тюменский областной комитет природы. Адрес разработчика: 625000,Тюмень, ул.Малыгина, 48 </w:t>
            </w:r>
          </w:p>
        </w:tc>
        <w:tc>
          <w:tcPr>
            <w:tcW w:w="1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D3BF4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Настоящая Методика не может быть тиражирована и распространена в качестве официального издания без письменного разрешения разработчика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1F2A8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Сведения внесены распоряжением Минприроды России от 14.12.2020 N 35-р </w:t>
            </w:r>
          </w:p>
        </w:tc>
      </w:tr>
      <w:tr w:rsidR="0004447C" w:rsidRPr="00B26266" w14:paraId="3F5CFBF8" w14:textId="77777777">
        <w:tblPrEx>
          <w:tblCellMar>
            <w:top w:w="0" w:type="dxa"/>
            <w:bottom w:w="0" w:type="dxa"/>
          </w:tblCellMar>
        </w:tblPrEx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AF894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7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F4106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Методика расчета выбросов от источников горения при разливе нефти и нефтепродуктов (утверждена приказом Госкомэкологии России от 05.03.1997 N 90) 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E5560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Нефтехимическая промышленность </w:t>
            </w:r>
          </w:p>
        </w:tc>
        <w:tc>
          <w:tcPr>
            <w:tcW w:w="2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E27A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Определение величин выбросов при горении нефти и нефтепродуктов </w:t>
            </w:r>
          </w:p>
        </w:tc>
        <w:tc>
          <w:tcPr>
            <w:tcW w:w="2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515F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Оксид углерода</w:t>
            </w:r>
          </w:p>
          <w:p w14:paraId="7A480003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3735732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Оксиды азота</w:t>
            </w:r>
          </w:p>
          <w:p w14:paraId="188F164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44557DD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Оксиды серы</w:t>
            </w:r>
          </w:p>
          <w:p w14:paraId="1EC9DD8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41453D6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Сероводород</w:t>
            </w:r>
          </w:p>
          <w:p w14:paraId="185116F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79EBFD2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Взвешенные вещества</w:t>
            </w:r>
          </w:p>
          <w:p w14:paraId="6D5C2DD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04587000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Взвешенные частицы РМ10</w:t>
            </w:r>
          </w:p>
          <w:p w14:paraId="4FCD551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134629D3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Взвешенные частицы РМ2,5</w:t>
            </w:r>
          </w:p>
          <w:p w14:paraId="05BF4EA9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1739560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Формальдегид</w:t>
            </w:r>
          </w:p>
          <w:p w14:paraId="0DA7147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5DC876E9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Органические кислоты </w:t>
            </w:r>
          </w:p>
        </w:tc>
        <w:tc>
          <w:tcPr>
            <w:tcW w:w="2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6C180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lastRenderedPageBreak/>
              <w:t xml:space="preserve">Центр исследований по механике реагирующих сред и экологии Томского государственного университета. Адрес разработчика: 634050, Томск, пр.Ленина, 36 </w:t>
            </w:r>
          </w:p>
        </w:tc>
        <w:tc>
          <w:tcPr>
            <w:tcW w:w="1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A4B2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Настоящая Методика не может быть тиражирована и распространена в качестве официального издания без письменного разрешения разработчика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2EAF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Сведения внесены распоряжением Минприроды России от 14.12.2020 N 35-р </w:t>
            </w:r>
          </w:p>
        </w:tc>
      </w:tr>
      <w:tr w:rsidR="0004447C" w:rsidRPr="00B26266" w14:paraId="3F3081F5" w14:textId="77777777">
        <w:tblPrEx>
          <w:tblCellMar>
            <w:top w:w="0" w:type="dxa"/>
            <w:bottom w:w="0" w:type="dxa"/>
          </w:tblCellMar>
        </w:tblPrEx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B24D8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8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164D0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Расчетная инструкция (методика) "Удельные показатели образования вредных веществ, выделяющихся в атмосферу от основных видов технологического оборудования для предприятий радиоэлектронного комплекса" (утверждена Федеральным агентством по промышленности Российской Федерации, 2006 год) 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53A3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Радиоэлектронная промышленность </w:t>
            </w:r>
          </w:p>
        </w:tc>
        <w:tc>
          <w:tcPr>
            <w:tcW w:w="21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7CBE3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Определение величин выбросов от предприятий различных отраслей (в соответствии с областью применения Методики) </w:t>
            </w:r>
          </w:p>
        </w:tc>
        <w:tc>
          <w:tcPr>
            <w:tcW w:w="212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5B76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Формальдегид</w:t>
            </w:r>
          </w:p>
          <w:p w14:paraId="1F88DE14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60BC76F0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Оксид углерода</w:t>
            </w:r>
          </w:p>
          <w:p w14:paraId="392BAE94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5BD531F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Кислота уксусная</w:t>
            </w:r>
          </w:p>
          <w:p w14:paraId="1CEBA90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17C03D86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Ацетальдегид</w:t>
            </w:r>
          </w:p>
          <w:p w14:paraId="4504F833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6AB2910B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Взвешенные вещества</w:t>
            </w:r>
          </w:p>
          <w:p w14:paraId="5F734F00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65AAA47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Взвешенные частицы РМ10</w:t>
            </w:r>
          </w:p>
          <w:p w14:paraId="5E735D0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0AC5283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Взвешенные частицы РМ2,5</w:t>
            </w:r>
          </w:p>
          <w:p w14:paraId="48A5A3AC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1584CC76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Зола ТЭС мазутная (в пересчете на ванадий)</w:t>
            </w:r>
          </w:p>
        </w:tc>
        <w:tc>
          <w:tcPr>
            <w:tcW w:w="25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48F94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Открытое акционерное общество "Головной проектный научно-исследовательский институт - 5" (ОАО "ГПНИИ-5"). Адрес разработчика: 197342, СПб, Выборгская наб., 61 </w:t>
            </w:r>
          </w:p>
        </w:tc>
        <w:tc>
          <w:tcPr>
            <w:tcW w:w="16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4E9E6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Настоящая Методика не может быть тиражирована и распространена в качестве официального издания без письменного разрешения разработчика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DDAD3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Сведения внесены распоряжением Минприроды России от 14.12.2020 N 35-р </w:t>
            </w:r>
          </w:p>
        </w:tc>
      </w:tr>
      <w:tr w:rsidR="0004447C" w:rsidRPr="00B26266" w14:paraId="2D84E6DA" w14:textId="77777777">
        <w:tblPrEx>
          <w:tblCellMar>
            <w:top w:w="0" w:type="dxa"/>
            <w:bottom w:w="0" w:type="dxa"/>
          </w:tblCellMar>
        </w:tblPrEx>
        <w:tc>
          <w:tcPr>
            <w:tcW w:w="5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65B69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DA8F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7825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10EF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6FDA4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Оксиды серы</w:t>
            </w:r>
          </w:p>
          <w:p w14:paraId="44DD862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0171963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Оксиды азота</w:t>
            </w:r>
          </w:p>
          <w:p w14:paraId="7D9C66FC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7427DBC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Бенз(а)пирен</w:t>
            </w:r>
          </w:p>
          <w:p w14:paraId="3827BEB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67CBF600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Оксид меди</w:t>
            </w:r>
          </w:p>
          <w:p w14:paraId="16A94C7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77E68136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Диалюминий триоксид (в пересчете на алюминий)</w:t>
            </w:r>
          </w:p>
          <w:p w14:paraId="60F7DF9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204A7290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Свинец</w:t>
            </w:r>
          </w:p>
          <w:p w14:paraId="6319C0B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6E026A5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Магний окси;</w:t>
            </w:r>
          </w:p>
          <w:p w14:paraId="6DB596B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6A63DCE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Пыль неорганическая с содержанием кремния менее 20, 20-70, а также более 70 процентов</w:t>
            </w:r>
          </w:p>
          <w:p w14:paraId="141E251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6382C743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Фенол</w:t>
            </w:r>
          </w:p>
          <w:p w14:paraId="2B234D9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0464D4E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lastRenderedPageBreak/>
              <w:t>Масло минеральное</w:t>
            </w:r>
          </w:p>
          <w:p w14:paraId="2B477D9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70AA49D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Спирт этиловый </w:t>
            </w:r>
          </w:p>
        </w:tc>
        <w:tc>
          <w:tcPr>
            <w:tcW w:w="259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EE510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686A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9A25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</w:tc>
      </w:tr>
      <w:tr w:rsidR="0004447C" w:rsidRPr="00B26266" w14:paraId="3FA8AB85" w14:textId="77777777">
        <w:tblPrEx>
          <w:tblCellMar>
            <w:top w:w="0" w:type="dxa"/>
            <w:bottom w:w="0" w:type="dxa"/>
          </w:tblCellMar>
        </w:tblPrEx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90279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9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0CE86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Методика расчета выбросов вредных веществ в атмосферу при свободном горении нефти и нефтепродуктов (утверждена Самарским областным комитетом охраны окружающей среды и природных ресурсов Российской Федерации 03.07.1996 с согласования Минприроды России) 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FBA1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Нефтехимическая промышленность </w:t>
            </w:r>
          </w:p>
        </w:tc>
        <w:tc>
          <w:tcPr>
            <w:tcW w:w="2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365F8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Определение величин выбросов при горении нефти и нефтепродуктов в воздушной среде </w:t>
            </w:r>
          </w:p>
        </w:tc>
        <w:tc>
          <w:tcPr>
            <w:tcW w:w="2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B8B7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Оксиды углерода </w:t>
            </w:r>
          </w:p>
          <w:p w14:paraId="13E36E04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1700521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Оксиды азота </w:t>
            </w:r>
          </w:p>
          <w:p w14:paraId="02591C03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2F945DA8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Взвешенные вещества </w:t>
            </w:r>
          </w:p>
          <w:p w14:paraId="69D9C33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6222BC8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Оксиды серы </w:t>
            </w:r>
          </w:p>
          <w:p w14:paraId="69A7F6B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6BB18D1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Формальдегид </w:t>
            </w:r>
          </w:p>
          <w:p w14:paraId="157FBDA6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609B459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Органические кислоты </w:t>
            </w:r>
          </w:p>
        </w:tc>
        <w:tc>
          <w:tcPr>
            <w:tcW w:w="2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AC71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Самарский областной комитет охраны окружающей среды и природных ресурсов. Адрес разработчика: 443010, Самара, ул.Куйбышева, 145 </w:t>
            </w:r>
          </w:p>
        </w:tc>
        <w:tc>
          <w:tcPr>
            <w:tcW w:w="1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3BD00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Настоящая Методика не может быть тиражирована и распространена в качестве официального издания без письменного разрешения разработчика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6A36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Сведения внесены распоряжением Минприроды России от 14.12.2020 N 35-р </w:t>
            </w:r>
          </w:p>
        </w:tc>
      </w:tr>
      <w:tr w:rsidR="0004447C" w:rsidRPr="00B26266" w14:paraId="715C7065" w14:textId="77777777">
        <w:tblPrEx>
          <w:tblCellMar>
            <w:top w:w="0" w:type="dxa"/>
            <w:bottom w:w="0" w:type="dxa"/>
          </w:tblCellMar>
        </w:tblPrEx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8F13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9E9D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Методика расчета выбросов бенз(а)пирена в атмосферу паровыми котлами электростанций (утверждена приказом Минэнерго России от 30.06.2003 N 286). 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E00A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Электроэнергетика, ТЭЦ, котельные </w:t>
            </w:r>
          </w:p>
        </w:tc>
        <w:tc>
          <w:tcPr>
            <w:tcW w:w="2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AFAA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Определение величин выбросов бенз(а)пирена от котлов производительностью свыше 30 тонн в час при факельном сжигании жидкого, газообразного и твердого топлива, а также смеси указанных видов топлива. </w:t>
            </w:r>
          </w:p>
        </w:tc>
        <w:tc>
          <w:tcPr>
            <w:tcW w:w="2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DB9AB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Бенз(а)пирен </w:t>
            </w:r>
          </w:p>
        </w:tc>
        <w:tc>
          <w:tcPr>
            <w:tcW w:w="2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8C464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Открытое акционерное общество "Всероссийский теплотехнический институт" (ОАО "ВТИ"). Адрес разработчика: 115280, Москва, ул.Автозаводская, 14/23. </w:t>
            </w:r>
          </w:p>
        </w:tc>
        <w:tc>
          <w:tcPr>
            <w:tcW w:w="1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3000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Настоящая Методика не может быть тиражирована и распространена в качестве официального издания без письменного разрешения разработчика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5D6C0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Сведения внесены распоряжением Минприроды России от 14.12.2020 N 35-р </w:t>
            </w:r>
          </w:p>
        </w:tc>
      </w:tr>
      <w:tr w:rsidR="0004447C" w:rsidRPr="00B26266" w14:paraId="6C132166" w14:textId="77777777">
        <w:tblPrEx>
          <w:tblCellMar>
            <w:top w:w="0" w:type="dxa"/>
            <w:bottom w:w="0" w:type="dxa"/>
          </w:tblCellMar>
        </w:tblPrEx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0BB1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55610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Методика проведения инвентаризации выбросов загрязняющих веществ в атмосферу для асфальтобетонных заводов (расчетным методом) (утверждена Минтрансом России 28.10.1998) 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38A5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Промышленность строительных материалов </w:t>
            </w:r>
          </w:p>
        </w:tc>
        <w:tc>
          <w:tcPr>
            <w:tcW w:w="2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E228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Определение величин выбросов на асфальтобетонных заводах (АБЗ) </w:t>
            </w:r>
          </w:p>
        </w:tc>
        <w:tc>
          <w:tcPr>
            <w:tcW w:w="2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0BFB0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Оксиды азота </w:t>
            </w:r>
          </w:p>
          <w:p w14:paraId="1E06807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7A7AC0D9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Взвешенные вещества </w:t>
            </w:r>
          </w:p>
          <w:p w14:paraId="52453573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442056EB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Оксид углерода </w:t>
            </w:r>
          </w:p>
          <w:p w14:paraId="27B33C8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2226DC7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Углеводороды </w:t>
            </w:r>
          </w:p>
          <w:p w14:paraId="47E59D7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4ED7F52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Зола ТЭС мазутная (в пересчете на ванадий) </w:t>
            </w:r>
          </w:p>
          <w:p w14:paraId="4DE538E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6DC4DE4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Пыль неорганическая с содержанием кремния менее 20, 20-70, а также более 70 процентов </w:t>
            </w:r>
          </w:p>
          <w:p w14:paraId="3490BE0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2FD824FC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lastRenderedPageBreak/>
              <w:t xml:space="preserve">Свинец и его соединения, кроме тетраэтилсвинца, в пересчете на свинец </w:t>
            </w:r>
          </w:p>
        </w:tc>
        <w:tc>
          <w:tcPr>
            <w:tcW w:w="2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FA1BB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lastRenderedPageBreak/>
              <w:t>Открытое акционерное общество "Научно-</w:t>
            </w:r>
          </w:p>
          <w:p w14:paraId="7CBC2FA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исследовательский институт автомобильного транспорта" (ОАО "НИИАТ"). Адрес разработчика: 123514, Москва, ул.Героев Панфиловцев, 24 </w:t>
            </w:r>
          </w:p>
        </w:tc>
        <w:tc>
          <w:tcPr>
            <w:tcW w:w="1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D7774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Настоящая Методика не может быть тиражирована и распространена в качестве официального издания без письменного разрешения разработчика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C9028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Сведения внесены распоряжением Минприроды России от 14.12.2020 N 35-р </w:t>
            </w:r>
          </w:p>
        </w:tc>
      </w:tr>
      <w:tr w:rsidR="0004447C" w:rsidRPr="00B26266" w14:paraId="2582D6B4" w14:textId="77777777">
        <w:tblPrEx>
          <w:tblCellMar>
            <w:top w:w="0" w:type="dxa"/>
            <w:bottom w:w="0" w:type="dxa"/>
          </w:tblCellMar>
        </w:tblPrEx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54236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9EAB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Отраслевая методика учета выбросов в атмосферу при розжиге вращающихся печей (утверждена Госстроем России, 2003 год) 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DFA7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Промышленность строительных материалов </w:t>
            </w:r>
          </w:p>
        </w:tc>
        <w:tc>
          <w:tcPr>
            <w:tcW w:w="2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EA9D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Определение величин выбросов при розжиге цементных вращающихся печей на жидком и газообразном топливе </w:t>
            </w:r>
          </w:p>
        </w:tc>
        <w:tc>
          <w:tcPr>
            <w:tcW w:w="2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61AE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Взвешенные вещества </w:t>
            </w:r>
          </w:p>
          <w:p w14:paraId="47F41266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7972A92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Оксиды азота </w:t>
            </w:r>
          </w:p>
          <w:p w14:paraId="3ECFE554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489DAF24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Оксиды серы </w:t>
            </w:r>
          </w:p>
          <w:p w14:paraId="6454D9E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2639883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Оксид углерода </w:t>
            </w:r>
          </w:p>
        </w:tc>
        <w:tc>
          <w:tcPr>
            <w:tcW w:w="2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B1FB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Государственный Ордена Красного Знамени институт цементной промышленности (ГИПРОЦЕМЕНТ). Адрес разработчика: 199053, СПб, Волховский пер., 3 </w:t>
            </w:r>
          </w:p>
        </w:tc>
        <w:tc>
          <w:tcPr>
            <w:tcW w:w="1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B72E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Настоящая Методика не может быть тиражирована и распространена в качестве официального издания без письменного разрешения разработчика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3410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Сведения внесены распоряжением Минприроды России от 14.12.2020 N 35-р </w:t>
            </w:r>
          </w:p>
        </w:tc>
      </w:tr>
      <w:tr w:rsidR="0004447C" w:rsidRPr="00B26266" w14:paraId="1A1C375D" w14:textId="77777777">
        <w:tblPrEx>
          <w:tblCellMar>
            <w:top w:w="0" w:type="dxa"/>
            <w:bottom w:w="0" w:type="dxa"/>
          </w:tblCellMar>
        </w:tblPrEx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3887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7053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Методика определения и расчета выбросов загрязняющих веществ от лесных пожаров (утверждена приказом Госкомэкологии России от 05.03.1997 N 90) 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0BDF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Лесные пожары </w:t>
            </w:r>
          </w:p>
        </w:tc>
        <w:tc>
          <w:tcPr>
            <w:tcW w:w="2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5820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Определение величин выбросов при неконтролируемом горении лесных горючих материалов на лесных пожарах различных типов </w:t>
            </w:r>
          </w:p>
        </w:tc>
        <w:tc>
          <w:tcPr>
            <w:tcW w:w="2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A2EB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Оксид углерода</w:t>
            </w:r>
          </w:p>
          <w:p w14:paraId="5C5E289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234754F0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Оксид азота</w:t>
            </w:r>
          </w:p>
          <w:p w14:paraId="0292443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4050DC2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Взвешенные вещества</w:t>
            </w:r>
          </w:p>
          <w:p w14:paraId="791BD2DC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3B75465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Взвешенные частицы РМ10</w:t>
            </w:r>
          </w:p>
          <w:p w14:paraId="1D17902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2C0121C0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Взвешенные частицы РМ2,5</w:t>
            </w:r>
          </w:p>
          <w:p w14:paraId="42787B79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232597B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Метан</w:t>
            </w:r>
          </w:p>
          <w:p w14:paraId="743926C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4F90C8E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Углеводороды</w:t>
            </w:r>
          </w:p>
          <w:p w14:paraId="00790E08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3F1C0BE4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Озон </w:t>
            </w:r>
          </w:p>
        </w:tc>
        <w:tc>
          <w:tcPr>
            <w:tcW w:w="2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1128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Центр исследований по механике регулирующих сред и экологии Томского государственного университета. Адрес разработчика: 634050, Томск, пр.Ленина, 36 </w:t>
            </w:r>
          </w:p>
        </w:tc>
        <w:tc>
          <w:tcPr>
            <w:tcW w:w="1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FBAA6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Настоящая Методика не может быть тиражирована и распространена в качестве официального издания без письменного разрешения разработчика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85FB3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Сведения внесены распоряжением Минприроды России от 14.12.2020 N 35-р </w:t>
            </w:r>
          </w:p>
        </w:tc>
      </w:tr>
      <w:tr w:rsidR="0004447C" w:rsidRPr="00B26266" w14:paraId="1BA6586D" w14:textId="77777777">
        <w:tblPrEx>
          <w:tblCellMar>
            <w:top w:w="0" w:type="dxa"/>
            <w:bottom w:w="0" w:type="dxa"/>
          </w:tblCellMar>
        </w:tblPrEx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49C63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0653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Расчетная инструкция (методика) по определению состава и количества вредных (загрязняющих) веществ, выбрасываемых в атмосферный воздух при электролитическом производстве алюминия (утверждена приказом Ростехнадзора от 31.03.2005 N 182) 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8EF3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Цветная металлургия </w:t>
            </w:r>
          </w:p>
        </w:tc>
        <w:tc>
          <w:tcPr>
            <w:tcW w:w="2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DD5D8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Определение величин выбросов, образующихся при электролитическом получении алюминия с использованием электролизеров с предварительно обожженными анодами и электролизеров с самообжигающимися </w:t>
            </w:r>
            <w:r w:rsidRPr="00B26266">
              <w:rPr>
                <w:sz w:val="18"/>
                <w:szCs w:val="18"/>
              </w:rPr>
              <w:lastRenderedPageBreak/>
              <w:t xml:space="preserve">анодами с верхним и боковым токоподводом. </w:t>
            </w:r>
          </w:p>
        </w:tc>
        <w:tc>
          <w:tcPr>
            <w:tcW w:w="2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1702B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lastRenderedPageBreak/>
              <w:t xml:space="preserve">Оксид углерода </w:t>
            </w:r>
          </w:p>
          <w:p w14:paraId="79E9245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0025290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Диоксид серы </w:t>
            </w:r>
          </w:p>
          <w:p w14:paraId="2CA2D2C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7D7CAD60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Бенз(а)пирен </w:t>
            </w:r>
          </w:p>
          <w:p w14:paraId="331433FC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291B2AFB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Пыль неорганическая с содержанием кремния менее 20, 20-70, а также более 70 процентов </w:t>
            </w:r>
          </w:p>
        </w:tc>
        <w:tc>
          <w:tcPr>
            <w:tcW w:w="2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CB04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ОАО "Всероссийский алюминиево-</w:t>
            </w:r>
          </w:p>
          <w:p w14:paraId="23129BFC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магниевый институт" (АО "ВАМИ"). Адрес разработчика: 199026, СПб, Средний пр., 86 </w:t>
            </w:r>
          </w:p>
        </w:tc>
        <w:tc>
          <w:tcPr>
            <w:tcW w:w="1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6DB6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Настоящая Методика не может быть тиражирована и распространена в качестве официального издания без письменного разрешения разработчика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AE0F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Сведения внесены распоряжением Минприроды России от 14.12.2020 N 35-р </w:t>
            </w:r>
          </w:p>
        </w:tc>
      </w:tr>
      <w:tr w:rsidR="0004447C" w:rsidRPr="00B26266" w14:paraId="1373E9F4" w14:textId="77777777">
        <w:tblPrEx>
          <w:tblCellMar>
            <w:top w:w="0" w:type="dxa"/>
            <w:bottom w:w="0" w:type="dxa"/>
          </w:tblCellMar>
        </w:tblPrEx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B138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827C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Методика расчета выделений (выбросов) загрязняющих веществ в атмосферу от животноводческих комплексов и звероферм (по величинам удельных показателей) (утверждена приказом Госкомэкологии от 12.11.1997 N 497) 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A2CE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Сельское хозяйство </w:t>
            </w:r>
          </w:p>
        </w:tc>
        <w:tc>
          <w:tcPr>
            <w:tcW w:w="2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92AE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Определение величин выбросов загрязняющих веществ от комплексов по откорму 54, 108 и 216 тыс. голов свиней в год, введенных в эксплуатацию до 2003 года. </w:t>
            </w:r>
          </w:p>
        </w:tc>
        <w:tc>
          <w:tcPr>
            <w:tcW w:w="2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0A8D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Метилмеркаптан</w:t>
            </w:r>
          </w:p>
          <w:p w14:paraId="5B1A9C78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26F1894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Диметиламин</w:t>
            </w:r>
          </w:p>
          <w:p w14:paraId="1B2D236B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2DB48E8C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Аммиак</w:t>
            </w:r>
          </w:p>
          <w:p w14:paraId="02CD6010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1BEAF91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Сероводород</w:t>
            </w:r>
          </w:p>
          <w:p w14:paraId="2061BDF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60C0C34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Кислота капроновая</w:t>
            </w:r>
          </w:p>
          <w:p w14:paraId="5E1171BC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5E451070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Фенол</w:t>
            </w:r>
          </w:p>
          <w:p w14:paraId="1A947C0C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4D67864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Диметилсульфид</w:t>
            </w:r>
          </w:p>
          <w:p w14:paraId="1797ABF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30ADB9F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Взвешенные частицы РМ10</w:t>
            </w:r>
          </w:p>
          <w:p w14:paraId="13C4F7C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0662511B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Взвешенные частицы РМ2,5 </w:t>
            </w:r>
          </w:p>
        </w:tc>
        <w:tc>
          <w:tcPr>
            <w:tcW w:w="2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E3B0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Акционерное общество "Научно-</w:t>
            </w:r>
          </w:p>
          <w:p w14:paraId="76BC04B6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исследовательский институт охраны атмосферного воздуха" (АО "НИИ Атмосфера"). Адрес разработчика: 194021, Санкт-Петербург, ул.Карбышева, 7 </w:t>
            </w:r>
          </w:p>
          <w:p w14:paraId="260DB3A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76B1D91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Общество с ограниченной ответственкостью "Фирма "Интеграл" (ООО "Фирма Интеграл"). Адрес разработчика: 193036, Санкт-Петербург, ул.4-я Советская, 15Б </w:t>
            </w:r>
          </w:p>
        </w:tc>
        <w:tc>
          <w:tcPr>
            <w:tcW w:w="1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350BB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Настоящая Методика не может быть тиражирована и распространена в качестве официального издания без письменного разрешения разработчика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CE116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Сведения внесены распоряжением Минприроды России от 14.12.2020 N 35-р </w:t>
            </w:r>
          </w:p>
        </w:tc>
      </w:tr>
      <w:tr w:rsidR="0004447C" w:rsidRPr="00B26266" w14:paraId="2217E32C" w14:textId="77777777">
        <w:tblPrEx>
          <w:tblCellMar>
            <w:top w:w="0" w:type="dxa"/>
            <w:bottom w:w="0" w:type="dxa"/>
          </w:tblCellMar>
        </w:tblPrEx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2EAE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AF27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Отраслевая методика расчета количества отходящих, уловленных и выбрасываемых в атмосферу вредных веществ предприятиями по добыче угля (утверждена Минэнерго России 11.11.2003) 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4A8C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Добывающая промышленность </w:t>
            </w:r>
          </w:p>
        </w:tc>
        <w:tc>
          <w:tcPr>
            <w:tcW w:w="2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CBE20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Определение величин выбросов загрязняющих веществ при добыче угля </w:t>
            </w:r>
          </w:p>
        </w:tc>
        <w:tc>
          <w:tcPr>
            <w:tcW w:w="2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6C2EB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Бенз(а)пирен </w:t>
            </w:r>
          </w:p>
          <w:p w14:paraId="7AE07D6C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1138801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Оксид азота </w:t>
            </w:r>
          </w:p>
          <w:p w14:paraId="3F969C8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10003E1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Диоксид серы </w:t>
            </w:r>
          </w:p>
          <w:p w14:paraId="745AB7AB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5745079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Оксид углерода </w:t>
            </w:r>
          </w:p>
          <w:p w14:paraId="0E4212D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17D97EC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2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236E6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ОАО "Межотраслевой научно-</w:t>
            </w:r>
          </w:p>
          <w:p w14:paraId="3A60C06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исследовательский и проектно-</w:t>
            </w:r>
          </w:p>
          <w:p w14:paraId="2CC27874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технологический институт экологии топливно-</w:t>
            </w:r>
          </w:p>
          <w:p w14:paraId="3B93BABB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энергетического комплекса" (ОАО "МНИИЭКО ТЭК"), Адрес разработчика: 614007, Пермский край, г.Пермь, ул.Н.Островского, 60 </w:t>
            </w:r>
          </w:p>
        </w:tc>
        <w:tc>
          <w:tcPr>
            <w:tcW w:w="1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F617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Настоящая Методика не может быть тиражирована и распространена в качестве официального издания без письменного разрешения разработчика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9E6CC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Сведения внесены распоряжением Минприроды России от 14.12.2020 N 35-р </w:t>
            </w:r>
          </w:p>
        </w:tc>
      </w:tr>
      <w:tr w:rsidR="0004447C" w:rsidRPr="00B26266" w14:paraId="54E87FA7" w14:textId="77777777">
        <w:tblPrEx>
          <w:tblCellMar>
            <w:top w:w="0" w:type="dxa"/>
            <w:bottom w:w="0" w:type="dxa"/>
          </w:tblCellMar>
        </w:tblPrEx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2D84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F74E8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Методика расчета выделений (выбросов) загрязняющих веществ в атмосферу при механической обработке металлов (на основе удельных показателей) (утверждена приказом Госкомэкологии от 14.04.1997 N 158) 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4B7B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Металлургия и иные отрасли промышленности. </w:t>
            </w:r>
          </w:p>
        </w:tc>
        <w:tc>
          <w:tcPr>
            <w:tcW w:w="2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862E9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Определение величин выбросов загрязняющих веществ при механической обработке металлов </w:t>
            </w:r>
          </w:p>
        </w:tc>
        <w:tc>
          <w:tcPr>
            <w:tcW w:w="2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75B6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Свинец;</w:t>
            </w:r>
          </w:p>
          <w:p w14:paraId="51DAB20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4DEC52B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Пыль неорганическая с содержанием кремния менее 20, 20-70, а также более 70 процентов;</w:t>
            </w:r>
          </w:p>
          <w:p w14:paraId="7E2E1BB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49E9D7C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Взвешенные вещества;</w:t>
            </w:r>
          </w:p>
          <w:p w14:paraId="2B08C6C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0ABEFBC4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Взвешенные частицы </w:t>
            </w:r>
            <w:r w:rsidRPr="00B26266">
              <w:rPr>
                <w:sz w:val="18"/>
                <w:szCs w:val="18"/>
              </w:rPr>
              <w:lastRenderedPageBreak/>
              <w:t>РМ10;</w:t>
            </w:r>
          </w:p>
          <w:p w14:paraId="5BCD5383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6F09A31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Взвешенные частицы РМ2,5;</w:t>
            </w:r>
          </w:p>
          <w:p w14:paraId="5FC30678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57DC045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Углерода оксид;</w:t>
            </w:r>
          </w:p>
          <w:p w14:paraId="2E9F097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263A28B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Акролеин. </w:t>
            </w:r>
          </w:p>
        </w:tc>
        <w:tc>
          <w:tcPr>
            <w:tcW w:w="2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8C734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lastRenderedPageBreak/>
              <w:t>Акционерное общество "Hayчно-</w:t>
            </w:r>
          </w:p>
          <w:p w14:paraId="3D3EDDB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исследовательский институт охраны атмосферного воздуха" (АО "НИИ Атмосфера"). Адрес разработчика: 194021, Санкт-Петербург, ул.Карбышева, 7 </w:t>
            </w:r>
          </w:p>
          <w:p w14:paraId="2FCDC9A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04BD8FF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Общество с ограниченной </w:t>
            </w:r>
            <w:r w:rsidRPr="00B26266">
              <w:rPr>
                <w:sz w:val="18"/>
                <w:szCs w:val="18"/>
              </w:rPr>
              <w:lastRenderedPageBreak/>
              <w:t xml:space="preserve">ответственностью "Фирма "Интеграл" (ООО "Фирма Интеграл"). Адрес разработчика: 193036, Санкт-Петербург, ул.4-я Советская, 15Б </w:t>
            </w:r>
          </w:p>
        </w:tc>
        <w:tc>
          <w:tcPr>
            <w:tcW w:w="1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7D196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lastRenderedPageBreak/>
              <w:t xml:space="preserve">Настоящая Методика не может быть тиражирована и распространена в качестве официального издания без письменного разрешения разработчика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05AC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Сведения внесены распоряжением Минприроды России от 14.12.2020 N 35-р </w:t>
            </w:r>
          </w:p>
        </w:tc>
      </w:tr>
      <w:tr w:rsidR="0004447C" w:rsidRPr="00B26266" w14:paraId="3B6CBEF2" w14:textId="77777777">
        <w:tblPrEx>
          <w:tblCellMar>
            <w:top w:w="0" w:type="dxa"/>
            <w:bottom w:w="0" w:type="dxa"/>
          </w:tblCellMar>
        </w:tblPrEx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61C4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8D918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Методика расчета выделений (выбросов) загрязняющих веществ в атмосферу при сварочных работах (на основе удельных показателей) (утверждена приказом Госкомэкологии от 14.04.1997 N 158) 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D31D4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Различные отрасли промышленности и сельского хозяйства </w:t>
            </w:r>
          </w:p>
        </w:tc>
        <w:tc>
          <w:tcPr>
            <w:tcW w:w="2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D702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Определение величин выбросов загрязняющих веществ при сварочных работах расчетным путем на основе удельных показателей выделения </w:t>
            </w:r>
          </w:p>
        </w:tc>
        <w:tc>
          <w:tcPr>
            <w:tcW w:w="2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35ADC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Пыль неорганическая с содержанием кремния менее 20, 20-70, а также более 70 процентов;</w:t>
            </w:r>
          </w:p>
          <w:p w14:paraId="37117E9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35324A70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Марганец и его соединения;</w:t>
            </w:r>
          </w:p>
          <w:p w14:paraId="655E6D86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729C886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Хром (Cr 6+);</w:t>
            </w:r>
          </w:p>
          <w:p w14:paraId="7A2A496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43501C23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Медь, оксид меди, сульфат меди, хлорид меди (в пересчете на медь);</w:t>
            </w:r>
          </w:p>
          <w:p w14:paraId="73544B7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03DF415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Никель, оксид никеля (в пересчете на никель);</w:t>
            </w:r>
          </w:p>
          <w:p w14:paraId="26DB447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44DE14C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Фториды газообразные (гидрофторид, кремний тетрафторид) (в пересчете на фтор);</w:t>
            </w:r>
          </w:p>
          <w:p w14:paraId="16CFA25C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36946044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Углерода оксид;</w:t>
            </w:r>
          </w:p>
          <w:p w14:paraId="753DD70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607049CB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Азота оксид;</w:t>
            </w:r>
          </w:p>
          <w:p w14:paraId="4ECBC796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7AB4B35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Озон. </w:t>
            </w:r>
          </w:p>
        </w:tc>
        <w:tc>
          <w:tcPr>
            <w:tcW w:w="2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0CF06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Акционерное общество "Научно-</w:t>
            </w:r>
          </w:p>
          <w:p w14:paraId="1422D87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исследовательский институт охраны атмосферного воздуха" (АО "НИИ Атмосфера"). Адрес разработчика: 194021, Санкт-Петербург, ул.Карбышева, 7. </w:t>
            </w:r>
          </w:p>
          <w:p w14:paraId="17D84646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5F0CAB0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Общество с ограниченной ответственностью "Фирма "Интеграл" (ООО "Фирма Интеграл"). Адрес разработчика: 193036, Санкт-Петербург, ул.4-я Советская, 15Б </w:t>
            </w:r>
          </w:p>
        </w:tc>
        <w:tc>
          <w:tcPr>
            <w:tcW w:w="1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9371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Настоящая Методика не может быть тиражирована и распространена в качестве официального издания без письменного разрешения разработчика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2665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Сведения внесены распоряжением Минприроды России от 14.12.2020 N 35-р </w:t>
            </w:r>
          </w:p>
        </w:tc>
      </w:tr>
      <w:tr w:rsidR="0004447C" w:rsidRPr="00B26266" w14:paraId="6CD0E8A5" w14:textId="77777777">
        <w:tblPrEx>
          <w:tblCellMar>
            <w:top w:w="0" w:type="dxa"/>
            <w:bottom w:w="0" w:type="dxa"/>
          </w:tblCellMar>
        </w:tblPrEx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60B53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D5EF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Методика расчета выделений (выбросов) загрязняющих веществ в атмосферу при нанесении лакокрасочных материалов (на основе удельных показателей) (утверждена приказом </w:t>
            </w:r>
            <w:r w:rsidRPr="00B26266">
              <w:rPr>
                <w:sz w:val="18"/>
                <w:szCs w:val="18"/>
              </w:rPr>
              <w:lastRenderedPageBreak/>
              <w:t xml:space="preserve">Госкомэкологии России от 12.11.1997 N 497) 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0440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lastRenderedPageBreak/>
              <w:t xml:space="preserve">Различные отрасли промышленности и сельского хозяйства </w:t>
            </w:r>
          </w:p>
        </w:tc>
        <w:tc>
          <w:tcPr>
            <w:tcW w:w="21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F9458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Определение величин выбросов загрязняющих веществ при нанесении на поверхности лакокрасочных материалов </w:t>
            </w:r>
          </w:p>
        </w:tc>
        <w:tc>
          <w:tcPr>
            <w:tcW w:w="212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AC3D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Сольвент нафта; </w:t>
            </w:r>
          </w:p>
          <w:p w14:paraId="6FE8011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327DF3F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Ацетон; </w:t>
            </w:r>
          </w:p>
          <w:p w14:paraId="25044DA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3124B99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Бутилацетат; </w:t>
            </w:r>
          </w:p>
          <w:p w14:paraId="68F1BF1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1D3C7CEC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Этилацетат; </w:t>
            </w:r>
          </w:p>
          <w:p w14:paraId="3491199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3D90787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Спирт этиловый; </w:t>
            </w:r>
          </w:p>
          <w:p w14:paraId="6A6B7F8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3907F3EC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Спирт н-бутиловый; </w:t>
            </w:r>
          </w:p>
          <w:p w14:paraId="01258013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16AF1C7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Метилбензол (толуол); </w:t>
            </w:r>
          </w:p>
          <w:p w14:paraId="56E4BB1B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1FEADC08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Диметилбензол (ксилол) (смесь мета-, орто- и параизомеров); </w:t>
            </w:r>
          </w:p>
          <w:p w14:paraId="1007D934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18245F8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Уайт-спирит; </w:t>
            </w:r>
          </w:p>
          <w:p w14:paraId="4670B9D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6D9769F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Циклогексанол; </w:t>
            </w:r>
          </w:p>
          <w:p w14:paraId="64C90D48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100F7A5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Гидроксиметилбензол (крезол, смесь изомеров: орто-, мета-, пара-);</w:t>
            </w:r>
          </w:p>
          <w:p w14:paraId="3CD6419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029FF93C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Формальдегид</w:t>
            </w:r>
          </w:p>
          <w:p w14:paraId="4E29141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18F39C88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Этенилбензол (стирол). </w:t>
            </w:r>
          </w:p>
        </w:tc>
        <w:tc>
          <w:tcPr>
            <w:tcW w:w="25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8DB68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lastRenderedPageBreak/>
              <w:t>Акционерное общество "Научно-</w:t>
            </w:r>
          </w:p>
          <w:p w14:paraId="389601F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исследовательский институт охраны атмосферного воздуха" (АО "НИИ Атмосфера"). Адрес разработчика: 194021, </w:t>
            </w:r>
            <w:r w:rsidRPr="00B26266">
              <w:rPr>
                <w:sz w:val="18"/>
                <w:szCs w:val="18"/>
              </w:rPr>
              <w:lastRenderedPageBreak/>
              <w:t xml:space="preserve">Санкт-Петербург, ул.Карбышева, 7 </w:t>
            </w:r>
          </w:p>
          <w:p w14:paraId="6DD7459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769677C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Общество с ограниченной ответственностью "Фирма "Интеграл" (ООО "Фирма Интеграл"). Адрес разработчика: 193036, Санкт-Петербург, ул.4-я Советская, 15Б </w:t>
            </w:r>
          </w:p>
        </w:tc>
        <w:tc>
          <w:tcPr>
            <w:tcW w:w="16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E85FC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lastRenderedPageBreak/>
              <w:t xml:space="preserve">Настоящая Методика не может быть тиражирована и распространена в качестве официального </w:t>
            </w:r>
            <w:r w:rsidRPr="00B26266">
              <w:rPr>
                <w:sz w:val="18"/>
                <w:szCs w:val="18"/>
              </w:rPr>
              <w:lastRenderedPageBreak/>
              <w:t xml:space="preserve">издания без письменного разрешения разработчика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6C2E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lastRenderedPageBreak/>
              <w:t xml:space="preserve">Сведения внесены распоряжением Минприроды России от 14.12.2020 N 35-р </w:t>
            </w:r>
          </w:p>
        </w:tc>
      </w:tr>
      <w:tr w:rsidR="0004447C" w:rsidRPr="00B26266" w14:paraId="51E63D1D" w14:textId="77777777">
        <w:tblPrEx>
          <w:tblCellMar>
            <w:top w:w="0" w:type="dxa"/>
            <w:bottom w:w="0" w:type="dxa"/>
          </w:tblCellMar>
        </w:tblPrEx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9E706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0860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Методика расчета выделений (выбросов) загрязняющих веществ в атмосферу при производстве металлопокрытий гальваническим способом (по величинам удельных показателей) (утверждена приказом Госкомэкологии России от 30.04.1999 N 216) 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1B060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Различные отрасли промышленности и сельского хозяйства </w:t>
            </w:r>
          </w:p>
        </w:tc>
        <w:tc>
          <w:tcPr>
            <w:tcW w:w="2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82ED0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Определение величин выбросов загрязняющих веществ при нанесении металлопокрытий расчетным методом на основе величин удельных выделений. </w:t>
            </w:r>
          </w:p>
        </w:tc>
        <w:tc>
          <w:tcPr>
            <w:tcW w:w="2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8B688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Хлористый водород; </w:t>
            </w:r>
          </w:p>
          <w:p w14:paraId="290F587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4CC2D8D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Серная кислота; </w:t>
            </w:r>
          </w:p>
          <w:p w14:paraId="6A05FF6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03250FCF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Водород цианистый; </w:t>
            </w:r>
          </w:p>
          <w:p w14:paraId="3FDC1A7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79EF3B43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Фтористый водород, растворимые фториды; </w:t>
            </w:r>
          </w:p>
          <w:p w14:paraId="69C184DB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4012A7C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Азота оксид; </w:t>
            </w:r>
          </w:p>
          <w:p w14:paraId="26BBCF3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0E0A55B8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Азотная кислота; </w:t>
            </w:r>
          </w:p>
          <w:p w14:paraId="3D871F4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03C8B44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Никель растворимые соли (в пересчете на никель). </w:t>
            </w:r>
          </w:p>
        </w:tc>
        <w:tc>
          <w:tcPr>
            <w:tcW w:w="2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9B3F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Акционерное общество "Научно-</w:t>
            </w:r>
          </w:p>
          <w:p w14:paraId="00398A83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исследовательский институт охраны атмосферного воздуха" (АО "НИИ Атмосфера"). Адрес разработчика: 194021, Санкт-Петербург, ул.Карбышева, 7 </w:t>
            </w:r>
          </w:p>
        </w:tc>
        <w:tc>
          <w:tcPr>
            <w:tcW w:w="1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36229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Настоящая Методика не может быть тиражирована и распространена в качестве официального издания без письменного разрешения разработчика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99CE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Сведения внесены распоряжением Минприроды России от 14.12.2020 N 35-р </w:t>
            </w:r>
          </w:p>
        </w:tc>
      </w:tr>
      <w:tr w:rsidR="0004447C" w:rsidRPr="00B26266" w14:paraId="2012F38C" w14:textId="77777777">
        <w:tblPrEx>
          <w:tblCellMar>
            <w:top w:w="0" w:type="dxa"/>
            <w:bottom w:w="0" w:type="dxa"/>
          </w:tblCellMar>
        </w:tblPrEx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35589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50DA2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Методика по расчету выбросов загрязняющих веществ в атмосферный воздух от факельных установок по сжиганию </w:t>
            </w:r>
            <w:r w:rsidRPr="00B26266">
              <w:rPr>
                <w:sz w:val="18"/>
                <w:szCs w:val="18"/>
              </w:rPr>
              <w:lastRenderedPageBreak/>
              <w:t xml:space="preserve">попутного нефтяного газа (ПНГ) с дополнительной подачей воздуха (используемых на объектах ООО "ЯРГЕО" или аналогичных установок) (утверждена Генеральным директором АО "НИИ Атмосфера" О.А.Марцынковским и Генеральным директором ООО "ЯРГЕО" А.В.Подшибякиным, 2020) 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8E7C6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lastRenderedPageBreak/>
              <w:t xml:space="preserve">Нефтедобывающая промышленность </w:t>
            </w:r>
          </w:p>
        </w:tc>
        <w:tc>
          <w:tcPr>
            <w:tcW w:w="2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094A8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Проведение расчетов выбросов загрязняющих веществ от факельных установок на объектах </w:t>
            </w:r>
            <w:r w:rsidRPr="00B26266">
              <w:rPr>
                <w:sz w:val="18"/>
                <w:szCs w:val="18"/>
              </w:rPr>
              <w:lastRenderedPageBreak/>
              <w:t xml:space="preserve">ООО "ЯРГЕО" и аналогичных по назначению и конструкции факельных установок на других объектах хозяйственной деятельности </w:t>
            </w:r>
          </w:p>
        </w:tc>
        <w:tc>
          <w:tcPr>
            <w:tcW w:w="2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3E94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lastRenderedPageBreak/>
              <w:t>Углерода оксид;</w:t>
            </w:r>
          </w:p>
          <w:p w14:paraId="5D69AA40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39B5488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Азота оксид;</w:t>
            </w:r>
          </w:p>
          <w:p w14:paraId="7AABE609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2FA4F1AA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Азота диоксид;</w:t>
            </w:r>
          </w:p>
          <w:p w14:paraId="65D7CD1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22E4C0E1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Взвешенные вещества;</w:t>
            </w:r>
          </w:p>
          <w:p w14:paraId="3CC84E6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6B75B1D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Взвешенные частицы РМ10;</w:t>
            </w:r>
          </w:p>
          <w:p w14:paraId="1D357EAC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28494B0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Взвешенные частицы РМ2,5;</w:t>
            </w:r>
          </w:p>
          <w:p w14:paraId="1ED0FEE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52CF9AD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Бенз(а)пирен;</w:t>
            </w:r>
          </w:p>
          <w:p w14:paraId="0174096B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5B9A0325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>Серы диоксид;</w:t>
            </w:r>
          </w:p>
          <w:p w14:paraId="3E7781E7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</w:p>
          <w:p w14:paraId="09BF4999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Метан (при химическом недожоге). </w:t>
            </w:r>
          </w:p>
        </w:tc>
        <w:tc>
          <w:tcPr>
            <w:tcW w:w="2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71B6C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lastRenderedPageBreak/>
              <w:t>Акционерное общество "Научно-</w:t>
            </w:r>
          </w:p>
          <w:p w14:paraId="1663B17D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t xml:space="preserve">исследовательский институт охраны атмосферного воздуха" (АО "НИИ </w:t>
            </w:r>
            <w:r w:rsidRPr="00B26266">
              <w:rPr>
                <w:sz w:val="18"/>
                <w:szCs w:val="18"/>
              </w:rPr>
              <w:lastRenderedPageBreak/>
              <w:t xml:space="preserve">Атмосфера") Адрес разработчика: 194021, г.Санкт-Петербург, улица Карбышева, 7. </w:t>
            </w:r>
          </w:p>
        </w:tc>
        <w:tc>
          <w:tcPr>
            <w:tcW w:w="1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CC52E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lastRenderedPageBreak/>
              <w:t xml:space="preserve">Методика может быть воспроизведена, тиражирована и распространена в </w:t>
            </w:r>
            <w:r w:rsidRPr="00B26266">
              <w:rPr>
                <w:sz w:val="18"/>
                <w:szCs w:val="18"/>
              </w:rPr>
              <w:lastRenderedPageBreak/>
              <w:t xml:space="preserve">качестве официального издания с письменного разрешения разработчика и ООО "ЯРГЕО".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53519" w14:textId="77777777" w:rsidR="00FB5B1A" w:rsidRPr="00B26266" w:rsidRDefault="00FB5B1A">
            <w:pPr>
              <w:pStyle w:val="FORMATTEXT"/>
              <w:rPr>
                <w:sz w:val="18"/>
                <w:szCs w:val="18"/>
              </w:rPr>
            </w:pPr>
            <w:r w:rsidRPr="00B26266">
              <w:rPr>
                <w:sz w:val="18"/>
                <w:szCs w:val="18"/>
              </w:rPr>
              <w:lastRenderedPageBreak/>
              <w:t xml:space="preserve">Сведения внесены распоряжением Минприроды России от </w:t>
            </w:r>
            <w:r w:rsidRPr="00B26266">
              <w:rPr>
                <w:sz w:val="18"/>
                <w:szCs w:val="18"/>
              </w:rPr>
              <w:lastRenderedPageBreak/>
              <w:t xml:space="preserve">14.12.2020 N 35-р </w:t>
            </w:r>
          </w:p>
        </w:tc>
      </w:tr>
    </w:tbl>
    <w:p w14:paraId="1216182E" w14:textId="77777777" w:rsidR="00FB5B1A" w:rsidRPr="0004447C" w:rsidRDefault="00FB5B1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4AA59C6" w14:textId="77777777" w:rsidR="00FB5B1A" w:rsidRPr="0004447C" w:rsidRDefault="00FB5B1A">
      <w:pPr>
        <w:pStyle w:val="FORMATTEXT"/>
        <w:jc w:val="both"/>
      </w:pPr>
    </w:p>
    <w:p w14:paraId="4643028E" w14:textId="77777777" w:rsidR="00FB5B1A" w:rsidRPr="0004447C" w:rsidRDefault="00FB5B1A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О методиках расчета выбросов вредных (загрязняющих) веществ в атмосферный воздух стационарными источниками 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