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FB7375" w14:textId="77777777" w:rsidR="007D0DCF" w:rsidRDefault="007D0DCF" w:rsidP="007D0DC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ЗАКОНОДАТЕЛЬНАЯ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декабря 2020 года № 172-ОЗ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экологическом образовании и формировании</w:t>
      </w:r>
      <w:r>
        <w:rPr>
          <w:rFonts w:ascii="Arial" w:hAnsi="Arial" w:cs="Arial"/>
          <w:color w:val="444444"/>
          <w:sz w:val="24"/>
          <w:szCs w:val="24"/>
        </w:rPr>
        <w:br/>
        <w:t>экологической культуры в Томской области</w:t>
      </w:r>
    </w:p>
    <w:p w14:paraId="05893782" w14:textId="77777777" w:rsidR="007D0DCF" w:rsidRDefault="007D0DCF" w:rsidP="007D0DC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Приложение к постановлению</w:t>
      </w:r>
      <w:r>
        <w:rPr>
          <w:rFonts w:ascii="Arial" w:hAnsi="Arial" w:cs="Arial"/>
          <w:color w:val="444444"/>
        </w:rPr>
        <w:br/>
        <w:t>Законодательной Думы</w:t>
      </w:r>
      <w:r>
        <w:rPr>
          <w:rFonts w:ascii="Arial" w:hAnsi="Arial" w:cs="Arial"/>
          <w:color w:val="444444"/>
        </w:rPr>
        <w:br/>
        <w:t>Томской области</w:t>
      </w:r>
      <w:r>
        <w:rPr>
          <w:rFonts w:ascii="Arial" w:hAnsi="Arial" w:cs="Arial"/>
          <w:color w:val="444444"/>
        </w:rPr>
        <w:br/>
        <w:t>от 24.12.2020 № 2713</w:t>
      </w:r>
    </w:p>
    <w:p w14:paraId="7C232E32" w14:textId="77777777" w:rsidR="007D0DCF" w:rsidRDefault="007D0DCF" w:rsidP="007D0DC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6CB0284D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1. Предмет регулирования настоящего Закона</w:t>
      </w:r>
    </w:p>
    <w:p w14:paraId="3D0700CB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0B63819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Настоящий Закон устанавливает правовые, организационные и экономические основы для организации и развития системы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области.</w:t>
      </w:r>
    </w:p>
    <w:p w14:paraId="7992F471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2. Правовое регулирование отношений в сфере экологического образования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и формирования экологической культуры в Томской области</w:t>
      </w:r>
    </w:p>
    <w:p w14:paraId="15B87955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113631B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Правовое регулирование в сфере экологического образования и формирования экологической культуры в Томской области осуществляется в соответствии с Конституцией Российской Федерации, Федеральным законом от 10 января 2002 года № 7-ФЗ "Об охране окружающей среды", Федеральным законом от 29 декабря 2012 года № 273-ФЗ "Об образовании в Российской Федерации", Законом Томской области от 10 июля 2007 года № 134-ОЗ "Об охране окружающей среды в Томской области" и иными нормативными правовыми актами Российской Федерации, настоящим Законом и иными нормативными правовыми актами Томской области.</w:t>
      </w:r>
    </w:p>
    <w:p w14:paraId="3FCDE99C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3. Основные понятия, используемые в настоящем Законе</w:t>
      </w:r>
    </w:p>
    <w:p w14:paraId="5987E79A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DCCE84B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целей настоящего Закона используются следующие понятия:</w:t>
      </w:r>
      <w:r>
        <w:rPr>
          <w:rFonts w:ascii="Arial" w:hAnsi="Arial" w:cs="Arial"/>
          <w:color w:val="444444"/>
        </w:rPr>
        <w:br/>
      </w:r>
    </w:p>
    <w:p w14:paraId="48F86DEC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9DC70E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     экологическая культура - неотъемлемая часть общечеловеческой культуры, включающая в себя систему социальных отношений, культурных ценностей, норм  и способов взаимодействия общества с окружающей средой, преемственно формируемая в общественном сознании и поведении человека на протяжении его жизни и деятельности, в процессе непрерывного экологического образования (включая экологическое просвещение), способствующая формированию здорового образа жизни, духовно-нравственному развитию человека, устойчивому социально-экономическому развитию территории </w:t>
      </w:r>
      <w:r>
        <w:rPr>
          <w:rFonts w:ascii="Arial" w:hAnsi="Arial" w:cs="Arial"/>
          <w:color w:val="444444"/>
        </w:rPr>
        <w:lastRenderedPageBreak/>
        <w:t>проживания, экологической безопасности;</w:t>
      </w:r>
      <w:r>
        <w:rPr>
          <w:rFonts w:ascii="Arial" w:hAnsi="Arial" w:cs="Arial"/>
          <w:color w:val="444444"/>
        </w:rPr>
        <w:br/>
      </w:r>
    </w:p>
    <w:p w14:paraId="28EA5980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784F41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экологическое образование - целенаправленный непрерывный процесс воспитания и обучения на всех уровнях общего и профессионального образования,  в рамках дополнительного образования, совокупность приобретаемых знаний, умений, навыков, ценностных установок, опыта деятельности и компетенции по охране окружающей среды, рациональному использованию природных ресурсов  и экологической безопасности, а также распространение экологических знаний, направленный на формирование экологической культуры и профессиональную подготовку специалистов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3F853C97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724DBC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     экологический туризм в Томской области - одно из направлений туристской деятельности в Томской области, имеющее целью организацию отдыха и (или) экологического образования, экологического просвещения с учетом принятия необходимых мер по предупреждению и устранению негативного воздействия на окружающую среду;</w:t>
      </w:r>
      <w:r>
        <w:rPr>
          <w:rFonts w:ascii="Arial" w:hAnsi="Arial" w:cs="Arial"/>
          <w:color w:val="444444"/>
        </w:rPr>
        <w:br/>
      </w:r>
    </w:p>
    <w:p w14:paraId="3D1D202E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685A5B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     иные понятия и термины, используемые в настоящем Законе, </w:t>
      </w:r>
      <w:proofErr w:type="gramStart"/>
      <w:r>
        <w:rPr>
          <w:rFonts w:ascii="Arial" w:hAnsi="Arial" w:cs="Arial"/>
          <w:color w:val="444444"/>
        </w:rPr>
        <w:t>применяются  в</w:t>
      </w:r>
      <w:proofErr w:type="gramEnd"/>
      <w:r>
        <w:rPr>
          <w:rFonts w:ascii="Arial" w:hAnsi="Arial" w:cs="Arial"/>
          <w:color w:val="444444"/>
        </w:rPr>
        <w:t xml:space="preserve"> значении, предусмотренном действующим законодательством.</w:t>
      </w:r>
    </w:p>
    <w:p w14:paraId="3B5F2023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4. Права граждан и юридических лиц в сфере экологического образования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и формирования экологической культуры в Томской области</w:t>
      </w:r>
    </w:p>
    <w:p w14:paraId="4B60B8B4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89AB0FF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 и юридические лица вправе реализовывать мероприятия в сфере экологического образования и формирования экологической культуры в Томской области в порядке и формах в соответствии с законодательством Российской Федерации и Томской области.</w:t>
      </w:r>
      <w:r>
        <w:rPr>
          <w:rFonts w:ascii="Arial" w:hAnsi="Arial" w:cs="Arial"/>
          <w:color w:val="444444"/>
        </w:rPr>
        <w:br/>
      </w:r>
    </w:p>
    <w:p w14:paraId="41851E26" w14:textId="77777777" w:rsidR="007D0DCF" w:rsidRDefault="007D0DCF" w:rsidP="007D0DC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2AE266C8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5. Система экологического образования и формирования экологической культуры в Томской области</w:t>
      </w:r>
    </w:p>
    <w:p w14:paraId="4A8DCB5D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CBF9E47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Система экологического образования и формирования экологической культуры в Томской области представляет собой совокупность:</w:t>
      </w:r>
      <w:r>
        <w:rPr>
          <w:rFonts w:ascii="Arial" w:hAnsi="Arial" w:cs="Arial"/>
          <w:color w:val="444444"/>
        </w:rPr>
        <w:br/>
      </w:r>
    </w:p>
    <w:p w14:paraId="1E27EE6D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образовательных программ, направленных на развитие экологического образования и формирование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7CF27CE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нормативных правовых актов Российской Федерации и Томской области, в том числе документов стратегического планирования, содержащих положения, направленные на развитие экологического образования и формирование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7DAE715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субъектов системы экологического образования и формирования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283E5B0A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информационных ресурсов Томской области, созданных в целях распространения экологических знаний, экологического просвещения населения Томской области.</w:t>
      </w:r>
      <w:r>
        <w:rPr>
          <w:rFonts w:ascii="Arial" w:hAnsi="Arial" w:cs="Arial"/>
          <w:color w:val="444444"/>
        </w:rPr>
        <w:br/>
      </w:r>
    </w:p>
    <w:p w14:paraId="7B375909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Субъектами системы экологического образования и формирования экологической культуры в Томской области являются:</w:t>
      </w:r>
      <w:r>
        <w:rPr>
          <w:rFonts w:ascii="Arial" w:hAnsi="Arial" w:cs="Arial"/>
          <w:color w:val="444444"/>
        </w:rPr>
        <w:br/>
      </w:r>
    </w:p>
    <w:p w14:paraId="155F964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органы государственной власти </w:t>
      </w:r>
      <w:proofErr w:type="spellStart"/>
      <w:r>
        <w:rPr>
          <w:rFonts w:ascii="Arial" w:hAnsi="Arial" w:cs="Arial"/>
          <w:color w:val="444444"/>
        </w:rPr>
        <w:t>Томcкой</w:t>
      </w:r>
      <w:proofErr w:type="spellEnd"/>
      <w:r>
        <w:rPr>
          <w:rFonts w:ascii="Arial" w:hAnsi="Arial" w:cs="Arial"/>
          <w:color w:val="444444"/>
        </w:rPr>
        <w:t xml:space="preserve"> области и органы местного самоуправления муниципальных образований Томской области, осуществляющие организацию, управление в сферах образования, культуры, охраны окружающей среды, молодежной политики, физической культуры и спорта, туризма, государственные органы Томской области, участвующие в организации и развитии системы экологического образования и формирования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0F14B368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межведомственные координационные, экспертные, совещательные и иные органы, созданные при исполнительных органах государственной власти Томской области и органах местного самоуправления муниципальных образований Томской области;</w:t>
      </w:r>
      <w:r>
        <w:rPr>
          <w:rFonts w:ascii="Arial" w:hAnsi="Arial" w:cs="Arial"/>
          <w:color w:val="444444"/>
        </w:rPr>
        <w:br/>
      </w:r>
    </w:p>
    <w:p w14:paraId="2833443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областные государственные учреждения, созданные в целях исполнения отдельных полномочий исполнительных органов государственной власти Томской области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51CBFA78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граждане и юридические лица, реализующие мероприятия в сфере экологического образования и формирования экологической культуры в Томской области в порядке и формах в соответствии с законодательством Российской Федерации и Томской области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;</w:t>
      </w:r>
      <w:r>
        <w:rPr>
          <w:rFonts w:ascii="Arial" w:hAnsi="Arial" w:cs="Arial"/>
          <w:color w:val="444444"/>
        </w:rPr>
        <w:br/>
      </w:r>
    </w:p>
    <w:p w14:paraId="1954B24D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субъекты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148EC3E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целях формирования экологической культуры в Томской области органы государственной власти Томской области осуществляют экологическое просвещение населения, в том числе посредством следующих информационных ресурсов Томской области:</w:t>
      </w:r>
      <w:r>
        <w:rPr>
          <w:rFonts w:ascii="Arial" w:hAnsi="Arial" w:cs="Arial"/>
          <w:color w:val="444444"/>
        </w:rPr>
        <w:br/>
      </w:r>
    </w:p>
    <w:p w14:paraId="459BF02C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9A62C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     единого регионального электронного информационного ресурса - интернет-портала, созданного уполномоченным исполнительным органом государственной власти Томской области в сфере охраны окружающей среды для экологического просвещения населения об экологических социально значимых проектах, акциях, конкурсах, семинарах, круглых столах, конференциях, выставках-ярмарках и других мероприятиях;</w:t>
      </w:r>
      <w:r>
        <w:rPr>
          <w:rFonts w:ascii="Arial" w:hAnsi="Arial" w:cs="Arial"/>
          <w:color w:val="444444"/>
        </w:rPr>
        <w:br/>
      </w:r>
    </w:p>
    <w:p w14:paraId="2C48A5D3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E603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доклада об экологической ситуации в Томской области;</w:t>
      </w:r>
      <w:r>
        <w:rPr>
          <w:rFonts w:ascii="Arial" w:hAnsi="Arial" w:cs="Arial"/>
          <w:color w:val="444444"/>
        </w:rPr>
        <w:br/>
      </w:r>
    </w:p>
    <w:p w14:paraId="148D687C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EE1C84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научно-методического журнала "Экологическое образование и просвещение в Томской области" - межведомственного регионального ежегодного информационного печатного издания, созданного для освещения вопросов экологического образования и формирования экологической культуры в Томской области, распространения результатов исследований, инновационной деятельности  и передового опыта по вопросам охраны окружающей среды, рациональному использованию природных ресурсов и экологической безопасности, имеющих теоретическую и практическую значимость, на территории Томской области и за ее пределами;</w:t>
      </w:r>
      <w:r>
        <w:rPr>
          <w:rFonts w:ascii="Arial" w:hAnsi="Arial" w:cs="Arial"/>
          <w:color w:val="444444"/>
        </w:rPr>
        <w:br/>
      </w:r>
    </w:p>
    <w:p w14:paraId="3CC8A1A9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EA29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иных информационных ресурсов Томской области.</w:t>
      </w:r>
      <w:r>
        <w:rPr>
          <w:rFonts w:ascii="Arial" w:hAnsi="Arial" w:cs="Arial"/>
          <w:color w:val="444444"/>
        </w:rPr>
        <w:br/>
      </w:r>
    </w:p>
    <w:p w14:paraId="18E05EAA" w14:textId="77777777" w:rsidR="007D0DCF" w:rsidRDefault="007D0DCF" w:rsidP="007D0DC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729C5122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Статья 6. Основные принципы участия в проведении государственной политики в сфере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экологического образования и формирования экологической культуры в Томской области</w:t>
      </w:r>
    </w:p>
    <w:p w14:paraId="71E17A1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2159E31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 основным принципам участия в проведении государственной </w:t>
      </w:r>
      <w:proofErr w:type="gramStart"/>
      <w:r>
        <w:rPr>
          <w:rFonts w:ascii="Arial" w:hAnsi="Arial" w:cs="Arial"/>
          <w:color w:val="444444"/>
        </w:rPr>
        <w:t>политики  в</w:t>
      </w:r>
      <w:proofErr w:type="gramEnd"/>
      <w:r>
        <w:rPr>
          <w:rFonts w:ascii="Arial" w:hAnsi="Arial" w:cs="Arial"/>
          <w:color w:val="444444"/>
        </w:rPr>
        <w:t xml:space="preserve"> сфере экологического образования и формирования экологической культуры  в Томской области относятся:</w:t>
      </w:r>
      <w:r>
        <w:rPr>
          <w:rFonts w:ascii="Arial" w:hAnsi="Arial" w:cs="Arial"/>
          <w:color w:val="444444"/>
        </w:rPr>
        <w:br/>
      </w:r>
    </w:p>
    <w:p w14:paraId="4262B5E9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E98C13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     создание благоприятных условий для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 на всех уровнях образования, а также в рамках дополнительного образования;</w:t>
      </w:r>
      <w:r>
        <w:rPr>
          <w:rFonts w:ascii="Arial" w:hAnsi="Arial" w:cs="Arial"/>
          <w:color w:val="444444"/>
        </w:rPr>
        <w:br/>
      </w:r>
    </w:p>
    <w:p w14:paraId="1DAFAC57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734D9C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системность, комплексность и непрерывность экологического образования;</w:t>
      </w:r>
      <w:r>
        <w:rPr>
          <w:rFonts w:ascii="Arial" w:hAnsi="Arial" w:cs="Arial"/>
          <w:color w:val="444444"/>
        </w:rPr>
        <w:br/>
      </w:r>
    </w:p>
    <w:p w14:paraId="1D7548DE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793568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направленность экологического образования на решение практических задач по сохранению и восстановлению окружающей среды, рациональному использованию природных ресурсов и обеспечению экологической безопасности с учетом экологических особенностей региона;</w:t>
      </w:r>
      <w:r>
        <w:rPr>
          <w:rFonts w:ascii="Arial" w:hAnsi="Arial" w:cs="Arial"/>
          <w:color w:val="444444"/>
        </w:rPr>
        <w:br/>
      </w:r>
    </w:p>
    <w:p w14:paraId="40029892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3DEF3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открытость и доступность для населения информации о состоянии окружающей среды, использовании природных ресурсов и экологической безопасности, о законодательстве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2FACD5D0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3559F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согласованность действий субъектов системы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области.</w:t>
      </w:r>
    </w:p>
    <w:p w14:paraId="73486C0E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7. Полномочия Законодательной Думы Томской области в сфере регулирования экологического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образования и формирования экологической культуры в Томской области</w:t>
      </w:r>
    </w:p>
    <w:p w14:paraId="3C66573D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D2D8645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 полномочиям Законодательной Думы Томской области в сфере регулирования экологического образования и формирования экологической культуры в Томской области относятся:</w:t>
      </w:r>
      <w:r>
        <w:rPr>
          <w:rFonts w:ascii="Arial" w:hAnsi="Arial" w:cs="Arial"/>
          <w:color w:val="444444"/>
        </w:rPr>
        <w:br/>
      </w:r>
    </w:p>
    <w:p w14:paraId="1684C702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34534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     принятие законов Томской области, постановлений Законодательной Думы Томской области в сфере экологического образования и формирования экологической культуры населения и осуществление контроля их соблюдения и исполнения;</w:t>
      </w:r>
      <w:r>
        <w:rPr>
          <w:rFonts w:ascii="Arial" w:hAnsi="Arial" w:cs="Arial"/>
          <w:color w:val="444444"/>
        </w:rPr>
        <w:br/>
      </w:r>
    </w:p>
    <w:p w14:paraId="0A12E5EA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AE59A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в составе областного бюджета расходов на реализацию мероприятий в сфере экологического образования и формирования экологической культуры населения;</w:t>
      </w:r>
      <w:r>
        <w:rPr>
          <w:rFonts w:ascii="Arial" w:hAnsi="Arial" w:cs="Arial"/>
          <w:color w:val="444444"/>
        </w:rPr>
        <w:br/>
      </w:r>
    </w:p>
    <w:p w14:paraId="47170323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E02669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иные полномочия, установленные действующим законодательством.</w:t>
      </w:r>
    </w:p>
    <w:p w14:paraId="2A2E7C0A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8. Полномочия Губернатора Томской области в сфере экологического образования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и формирования экологической культуры в Томской области</w:t>
      </w:r>
    </w:p>
    <w:p w14:paraId="545942B4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F60E0A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Губернатора Томской области в сфере экологического образования и формирования экологической культуры в Томской области относятся:</w:t>
      </w:r>
      <w:r>
        <w:rPr>
          <w:rFonts w:ascii="Arial" w:hAnsi="Arial" w:cs="Arial"/>
          <w:color w:val="444444"/>
        </w:rPr>
        <w:br/>
      </w:r>
    </w:p>
    <w:p w14:paraId="4296A09C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C60F5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     определение исполнительных органов государственной власти Томской области, осуществляющих полномочия в сфере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35405A24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EE755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создание межведомственного координационного совета Томской </w:t>
      </w:r>
      <w:proofErr w:type="gramStart"/>
      <w:r>
        <w:rPr>
          <w:rFonts w:ascii="Arial" w:hAnsi="Arial" w:cs="Arial"/>
          <w:color w:val="444444"/>
        </w:rPr>
        <w:t>области  по</w:t>
      </w:r>
      <w:proofErr w:type="gramEnd"/>
      <w:r>
        <w:rPr>
          <w:rFonts w:ascii="Arial" w:hAnsi="Arial" w:cs="Arial"/>
          <w:color w:val="444444"/>
        </w:rPr>
        <w:t xml:space="preserve"> вопросам экологического образования и формирования экологической культуры  и утверждение положения об указанном в настоящем пункте координационном совете;</w:t>
      </w:r>
      <w:r>
        <w:rPr>
          <w:rFonts w:ascii="Arial" w:hAnsi="Arial" w:cs="Arial"/>
          <w:color w:val="444444"/>
        </w:rPr>
        <w:br/>
      </w:r>
    </w:p>
    <w:p w14:paraId="1C8D4999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D4261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иные полномочия, установленные действующим законодательством.</w:t>
      </w:r>
    </w:p>
    <w:p w14:paraId="75F879BC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9. Полномочия Администрации Томской области в сфере регулирования экологического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образования и формирования экологической культуры в Томской области</w:t>
      </w:r>
    </w:p>
    <w:p w14:paraId="5863188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CB00CC3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Администрации Томской области в сфере регулирования экологического образования и формирования экологической культуры в Томской области относятся:</w:t>
      </w:r>
      <w:r>
        <w:rPr>
          <w:rFonts w:ascii="Arial" w:hAnsi="Arial" w:cs="Arial"/>
          <w:color w:val="444444"/>
        </w:rPr>
        <w:br/>
      </w:r>
    </w:p>
    <w:p w14:paraId="38E6975E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9B4D0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     участие в проведении государственной политики в сфере экологического образования и формирования экологической культуры в Томской области;</w:t>
      </w:r>
      <w:r>
        <w:rPr>
          <w:rFonts w:ascii="Arial" w:hAnsi="Arial" w:cs="Arial"/>
          <w:color w:val="444444"/>
        </w:rPr>
        <w:br/>
      </w:r>
    </w:p>
    <w:p w14:paraId="03AA43DE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A46E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государственных программ Томской области, включающих мероприятия, направленные на развитие системы экологического образования и формирования экологической культуры в Томской области, развитие экологического туризма;</w:t>
      </w:r>
      <w:r>
        <w:rPr>
          <w:rFonts w:ascii="Arial" w:hAnsi="Arial" w:cs="Arial"/>
          <w:color w:val="444444"/>
        </w:rPr>
        <w:br/>
      </w:r>
    </w:p>
    <w:p w14:paraId="5D7E2A05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EDB35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организация </w:t>
      </w:r>
      <w:proofErr w:type="gramStart"/>
      <w:r>
        <w:rPr>
          <w:rFonts w:ascii="Arial" w:hAnsi="Arial" w:cs="Arial"/>
          <w:color w:val="444444"/>
        </w:rPr>
        <w:t>мероприятий  в</w:t>
      </w:r>
      <w:proofErr w:type="gramEnd"/>
      <w:r>
        <w:rPr>
          <w:rFonts w:ascii="Arial" w:hAnsi="Arial" w:cs="Arial"/>
          <w:color w:val="444444"/>
        </w:rPr>
        <w:t xml:space="preserve"> сфере экологического образования  и формирования экологической культуры в Томской области в рамках межведомственного взаимодействия;</w:t>
      </w:r>
      <w:r>
        <w:rPr>
          <w:rFonts w:ascii="Arial" w:hAnsi="Arial" w:cs="Arial"/>
          <w:color w:val="444444"/>
        </w:rPr>
        <w:br/>
      </w:r>
    </w:p>
    <w:p w14:paraId="56CC4E7A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B906F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иные полномочия, установленные действующим законодательством.</w:t>
      </w:r>
    </w:p>
    <w:p w14:paraId="4610E4AA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10. Полномочия исполнительных органов государственной власти Томской области, осуществляющих полномочия в сфере регулирования экологического образования и формирования экологической культуры в Томской области</w:t>
      </w:r>
    </w:p>
    <w:p w14:paraId="11212ECB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CDDD7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 полномочиям исполнительных органов государственной власти Томской области, осуществляющих полномочия в сфере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области, относятся:</w:t>
      </w:r>
      <w:r>
        <w:rPr>
          <w:rFonts w:ascii="Arial" w:hAnsi="Arial" w:cs="Arial"/>
          <w:color w:val="444444"/>
        </w:rPr>
        <w:br/>
      </w:r>
    </w:p>
    <w:p w14:paraId="25A74E82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7B9D0E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     разработка, координация и реализация в пределах своих полномочий государственных программ Томской области, включающих мероприятия, направленные на развитие системы экологического образования и формирования экологической культуры в Томской области, развитие экологического туризма, информирование населения о ходе реализации соответствующих государственных программ;</w:t>
      </w:r>
      <w:r>
        <w:rPr>
          <w:rFonts w:ascii="Arial" w:hAnsi="Arial" w:cs="Arial"/>
          <w:color w:val="444444"/>
        </w:rPr>
        <w:br/>
      </w:r>
    </w:p>
    <w:p w14:paraId="0744F509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7910AA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информационное и методическое обеспечение системы экологического образования и формирования экологической культуры в Томской области, включая осуществление экологического просвещения населения посредством создания (издания) и ведения информационных ресурсов Томской области;</w:t>
      </w:r>
      <w:r>
        <w:rPr>
          <w:rFonts w:ascii="Arial" w:hAnsi="Arial" w:cs="Arial"/>
          <w:color w:val="444444"/>
        </w:rPr>
        <w:br/>
      </w:r>
    </w:p>
    <w:p w14:paraId="6E814503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417CA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обеспечение подготовки специалистов в области экологии, охраны окружающей среды, рационального использования природных </w:t>
      </w:r>
      <w:proofErr w:type="gramStart"/>
      <w:r>
        <w:rPr>
          <w:rFonts w:ascii="Arial" w:hAnsi="Arial" w:cs="Arial"/>
          <w:color w:val="444444"/>
        </w:rPr>
        <w:t>ресурсов  и</w:t>
      </w:r>
      <w:proofErr w:type="gramEnd"/>
      <w:r>
        <w:rPr>
          <w:rFonts w:ascii="Arial" w:hAnsi="Arial" w:cs="Arial"/>
          <w:color w:val="444444"/>
        </w:rPr>
        <w:t xml:space="preserve"> экологической безопасности;</w:t>
      </w:r>
      <w:r>
        <w:rPr>
          <w:rFonts w:ascii="Arial" w:hAnsi="Arial" w:cs="Arial"/>
          <w:color w:val="444444"/>
        </w:rPr>
        <w:br/>
      </w:r>
    </w:p>
    <w:p w14:paraId="1B57D030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A79DD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подготовка доклада об экологической ситуации в Томской области;</w:t>
      </w:r>
      <w:r>
        <w:rPr>
          <w:rFonts w:ascii="Arial" w:hAnsi="Arial" w:cs="Arial"/>
          <w:color w:val="444444"/>
        </w:rPr>
        <w:br/>
      </w:r>
    </w:p>
    <w:p w14:paraId="6281BE24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686763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реализация иных полномочий, установленных действующим законодательством.</w:t>
      </w:r>
    </w:p>
    <w:p w14:paraId="0E53018E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11. Межведомственный координационный совет Томской области по вопросам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экологического образования и формирования экологической культуры</w:t>
      </w:r>
    </w:p>
    <w:p w14:paraId="216F6E18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ADF497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Межведомственный координационный совет Томской области по вопросам экологического образования и формирования экологической культуры (далее - Совет) является координационным совещательным органом, созданным для участия в проведении государственной политики в сфере экологического образования и формирования экологической культуры в Томской области.</w:t>
      </w:r>
      <w:r>
        <w:rPr>
          <w:rFonts w:ascii="Arial" w:hAnsi="Arial" w:cs="Arial"/>
          <w:color w:val="444444"/>
        </w:rPr>
        <w:br/>
      </w:r>
    </w:p>
    <w:p w14:paraId="73121D4A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Совет создается при заместителе Губернатора Томской области, к полномочиям которого относятся вопросы охраны окружающей среды, из числа представителей различных субъектов системы экологического образования и формирования экологической культуры в Томской области.</w:t>
      </w:r>
      <w:r>
        <w:rPr>
          <w:rFonts w:ascii="Arial" w:hAnsi="Arial" w:cs="Arial"/>
          <w:color w:val="444444"/>
        </w:rPr>
        <w:br/>
      </w:r>
    </w:p>
    <w:p w14:paraId="18FA8F87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Совета носят рекомендательный характер.</w:t>
      </w:r>
    </w:p>
    <w:p w14:paraId="5F60FA65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12. Поддержка граждан и юридических лиц, реализующих мероприятия в сфере экологического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образования и формирования экологической культуры в Томской области</w:t>
      </w:r>
    </w:p>
    <w:p w14:paraId="2672D20E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DF12301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Органы государственной власти Томской области в пределах своей компетенции оказывают поддержку гражданам и юридическим лицам, реализующим мероприятия в сфере экологического образования и формирования экологической культуры в Томской области, в формах и в порядке, установленных действующим законодательством.</w:t>
      </w:r>
    </w:p>
    <w:p w14:paraId="46D88E84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13. Финансовое обеспечение деятельности в сфере экологического образования,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просвещения и формирования экологической культуры в Томской области</w:t>
      </w:r>
    </w:p>
    <w:p w14:paraId="7CE03DC8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1AF2E1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Финансовое обеспечение деятельности в сфере экологического </w:t>
      </w:r>
      <w:proofErr w:type="gramStart"/>
      <w:r>
        <w:rPr>
          <w:rFonts w:ascii="Arial" w:hAnsi="Arial" w:cs="Arial"/>
          <w:color w:val="444444"/>
        </w:rPr>
        <w:t>образования  и</w:t>
      </w:r>
      <w:proofErr w:type="gramEnd"/>
      <w:r>
        <w:rPr>
          <w:rFonts w:ascii="Arial" w:hAnsi="Arial" w:cs="Arial"/>
          <w:color w:val="444444"/>
        </w:rPr>
        <w:t xml:space="preserve"> формирования экологической культуры в Томской области осуществляется за счет средств областного бюджета, предусмотренных на реализацию настоящего Закона, а также за счет других источников, не запрещенных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88751A9" w14:textId="77777777" w:rsidR="007D0DCF" w:rsidRDefault="007D0DCF" w:rsidP="007D0DCF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14. Вступление в силу настоящего Закона</w:t>
      </w:r>
    </w:p>
    <w:p w14:paraId="7A54BA86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F84A9E2" w14:textId="77777777" w:rsidR="007D0DCF" w:rsidRDefault="007D0DCF" w:rsidP="007D0DC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F75F8AD" w14:textId="77777777" w:rsidR="007D0DCF" w:rsidRDefault="007D0DCF" w:rsidP="007D0DC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Томской области</w:t>
      </w:r>
      <w:r>
        <w:rPr>
          <w:rFonts w:ascii="Arial" w:hAnsi="Arial" w:cs="Arial"/>
          <w:color w:val="444444"/>
        </w:rPr>
        <w:br/>
        <w:t xml:space="preserve">       С.А. </w:t>
      </w:r>
      <w:proofErr w:type="spellStart"/>
      <w:r>
        <w:rPr>
          <w:rFonts w:ascii="Arial" w:hAnsi="Arial" w:cs="Arial"/>
          <w:color w:val="444444"/>
        </w:rPr>
        <w:t>Жвачкин</w:t>
      </w:r>
      <w:proofErr w:type="spellEnd"/>
    </w:p>
    <w:p w14:paraId="2BD1D9D1" w14:textId="77777777" w:rsidR="007D0DCF" w:rsidRDefault="007D0DCF" w:rsidP="007D0DC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 декабря 2020 года № 172-ОЗ</w:t>
      </w:r>
    </w:p>
    <w:p w14:paraId="2C9E0004" w14:textId="77777777" w:rsidR="007D0DCF" w:rsidRDefault="007D0DCF" w:rsidP="007D0DCF"/>
    <w:p w14:paraId="2F2AFBFC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0DC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D0D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0D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0D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0DC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D0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