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BD275FC" w14:textId="77777777" w:rsidR="00F04E50" w:rsidRPr="00F41389" w:rsidRDefault="00F04E50" w:rsidP="00F04E50">
      <w:pPr>
        <w:pStyle w:val="headertext"/>
        <w:shd w:val="clear" w:color="auto" w:fill="FFFFFF"/>
        <w:spacing w:before="0" w:beforeAutospacing="0" w:after="240" w:afterAutospacing="0"/>
        <w:jc w:val="center"/>
        <w:textAlignment w:val="baseline"/>
        <w:rPr>
          <w:rFonts w:ascii="Arial" w:hAnsi="Arial" w:cs="Arial"/>
          <w:b/>
          <w:bCs/>
        </w:rPr>
      </w:pPr>
      <w:r w:rsidRPr="00F41389">
        <w:rPr>
          <w:rFonts w:ascii="Arial" w:hAnsi="Arial" w:cs="Arial"/>
          <w:b/>
          <w:bCs/>
        </w:rPr>
        <w:t>АДМИНИСТРАЦИЯ ХАНТЫ-МАНСИЙСКОГО РАЙОНА ХАНТЫ-МАНСИЙСКОГО АВТОНОМНОГО ОКРУГА - ЮГРЫ</w:t>
      </w:r>
    </w:p>
    <w:p w14:paraId="44050C54" w14:textId="77777777" w:rsidR="00F04E50" w:rsidRPr="00F41389" w:rsidRDefault="00F04E50" w:rsidP="00F04E50">
      <w:pPr>
        <w:pStyle w:val="headertext"/>
        <w:shd w:val="clear" w:color="auto" w:fill="FFFFFF"/>
        <w:spacing w:before="0" w:beforeAutospacing="0" w:after="240" w:afterAutospacing="0"/>
        <w:jc w:val="center"/>
        <w:textAlignment w:val="baseline"/>
        <w:rPr>
          <w:rFonts w:ascii="Arial" w:hAnsi="Arial" w:cs="Arial"/>
          <w:b/>
          <w:bCs/>
        </w:rPr>
      </w:pPr>
      <w:r w:rsidRPr="00F41389">
        <w:rPr>
          <w:rFonts w:ascii="Arial" w:hAnsi="Arial" w:cs="Arial"/>
          <w:b/>
          <w:bCs/>
        </w:rPr>
        <w:t>ПОСТАНОВЛЕНИЕ</w:t>
      </w:r>
    </w:p>
    <w:p w14:paraId="10B6CCCF" w14:textId="77777777" w:rsidR="00F04E50" w:rsidRPr="00F41389" w:rsidRDefault="00F04E50" w:rsidP="00F04E50">
      <w:pPr>
        <w:pStyle w:val="headertext"/>
        <w:shd w:val="clear" w:color="auto" w:fill="FFFFFF"/>
        <w:spacing w:before="0" w:beforeAutospacing="0" w:after="240" w:afterAutospacing="0"/>
        <w:jc w:val="center"/>
        <w:textAlignment w:val="baseline"/>
        <w:rPr>
          <w:rFonts w:ascii="Arial" w:hAnsi="Arial" w:cs="Arial"/>
          <w:b/>
          <w:bCs/>
        </w:rPr>
      </w:pPr>
      <w:r w:rsidRPr="00F41389">
        <w:rPr>
          <w:rFonts w:ascii="Arial" w:hAnsi="Arial" w:cs="Arial"/>
          <w:b/>
          <w:bCs/>
        </w:rPr>
        <w:t>от 11 июля 2014 года N 177</w:t>
      </w:r>
      <w:r w:rsidRPr="00F41389">
        <w:rPr>
          <w:rFonts w:ascii="Arial" w:hAnsi="Arial" w:cs="Arial"/>
          <w:b/>
          <w:bCs/>
        </w:rPr>
        <w:br/>
      </w:r>
    </w:p>
    <w:p w14:paraId="4FDBCFF4" w14:textId="77777777" w:rsidR="00F04E50" w:rsidRPr="00F41389" w:rsidRDefault="00F04E50" w:rsidP="00F04E50">
      <w:pPr>
        <w:pStyle w:val="headertext"/>
        <w:shd w:val="clear" w:color="auto" w:fill="FFFFFF"/>
        <w:spacing w:before="0" w:beforeAutospacing="0" w:after="240" w:afterAutospacing="0"/>
        <w:jc w:val="center"/>
        <w:textAlignment w:val="baseline"/>
        <w:rPr>
          <w:rFonts w:ascii="Arial" w:hAnsi="Arial" w:cs="Arial"/>
          <w:b/>
          <w:bCs/>
        </w:rPr>
      </w:pPr>
      <w:r w:rsidRPr="00F41389">
        <w:rPr>
          <w:rFonts w:ascii="Arial" w:hAnsi="Arial" w:cs="Arial"/>
          <w:b/>
          <w:bCs/>
        </w:rPr>
        <w:t>Об утверждении административного регламента исполнения администрацией Ханты-Мансийского района муниципальной функции по осуществлению муниципального лесного контроля</w:t>
      </w:r>
    </w:p>
    <w:p w14:paraId="3EC5AAAB" w14:textId="77777777" w:rsidR="00F04E50" w:rsidRPr="00F41389" w:rsidRDefault="00F04E50" w:rsidP="00F04E50">
      <w:pPr>
        <w:pStyle w:val="formattext"/>
        <w:shd w:val="clear" w:color="auto" w:fill="FFFFFF"/>
        <w:spacing w:before="0" w:beforeAutospacing="0" w:after="0" w:afterAutospacing="0"/>
        <w:jc w:val="center"/>
        <w:textAlignment w:val="baseline"/>
        <w:rPr>
          <w:rFonts w:ascii="Arial" w:hAnsi="Arial" w:cs="Arial"/>
        </w:rPr>
      </w:pPr>
      <w:r w:rsidRPr="00F41389">
        <w:rPr>
          <w:rFonts w:ascii="Arial" w:hAnsi="Arial" w:cs="Arial"/>
        </w:rPr>
        <w:t>(С изменениями, внесенными постановлением Администрации </w:t>
      </w:r>
      <w:r w:rsidRPr="00F41389">
        <w:rPr>
          <w:rFonts w:ascii="Arial" w:eastAsiaTheme="majorEastAsia" w:hAnsi="Arial" w:cs="Arial"/>
        </w:rPr>
        <w:t>от 01.04.2015 N 63</w:t>
      </w:r>
      <w:r w:rsidRPr="00F41389">
        <w:rPr>
          <w:rFonts w:ascii="Arial" w:hAnsi="Arial" w:cs="Arial"/>
        </w:rPr>
        <w:t>)</w:t>
      </w:r>
    </w:p>
    <w:p w14:paraId="40313298" w14:textId="77777777" w:rsidR="00F04E50" w:rsidRPr="00F41389" w:rsidRDefault="00F04E50" w:rsidP="00F04E50">
      <w:pPr>
        <w:pStyle w:val="formattext"/>
        <w:shd w:val="clear" w:color="auto" w:fill="FFFFFF"/>
        <w:spacing w:before="0" w:beforeAutospacing="0" w:after="0" w:afterAutospacing="0"/>
        <w:jc w:val="center"/>
        <w:textAlignment w:val="baseline"/>
        <w:rPr>
          <w:rFonts w:ascii="Arial" w:hAnsi="Arial" w:cs="Arial"/>
        </w:rPr>
      </w:pPr>
      <w:r w:rsidRPr="00F41389">
        <w:rPr>
          <w:rFonts w:ascii="Arial" w:hAnsi="Arial" w:cs="Arial"/>
        </w:rPr>
        <w:t>(С изменениями, внесенными постановлением Администрации </w:t>
      </w:r>
      <w:r w:rsidRPr="00F41389">
        <w:rPr>
          <w:rFonts w:ascii="Arial" w:eastAsiaTheme="majorEastAsia" w:hAnsi="Arial" w:cs="Arial"/>
        </w:rPr>
        <w:t>от 12.10.2015 N 228</w:t>
      </w:r>
      <w:r w:rsidRPr="00F41389">
        <w:rPr>
          <w:rFonts w:ascii="Arial" w:hAnsi="Arial" w:cs="Arial"/>
        </w:rPr>
        <w:t>)</w:t>
      </w:r>
    </w:p>
    <w:p w14:paraId="3A6ECE35" w14:textId="77777777" w:rsidR="00F04E50" w:rsidRPr="00F41389" w:rsidRDefault="00F04E50" w:rsidP="00F04E50">
      <w:pPr>
        <w:pStyle w:val="formattext"/>
        <w:shd w:val="clear" w:color="auto" w:fill="FFFFFF"/>
        <w:spacing w:before="0" w:beforeAutospacing="0" w:after="0" w:afterAutospacing="0"/>
        <w:jc w:val="center"/>
        <w:textAlignment w:val="baseline"/>
        <w:rPr>
          <w:rFonts w:ascii="Arial" w:hAnsi="Arial" w:cs="Arial"/>
        </w:rPr>
      </w:pPr>
      <w:r w:rsidRPr="00F41389">
        <w:rPr>
          <w:rFonts w:ascii="Arial" w:hAnsi="Arial" w:cs="Arial"/>
        </w:rPr>
        <w:t>(С изменениями, внесенными постановлением Администрации </w:t>
      </w:r>
      <w:r w:rsidRPr="00F41389">
        <w:rPr>
          <w:rFonts w:ascii="Arial" w:eastAsiaTheme="majorEastAsia" w:hAnsi="Arial" w:cs="Arial"/>
        </w:rPr>
        <w:t>от 28.12.2015 N 326</w:t>
      </w:r>
      <w:r w:rsidRPr="00F41389">
        <w:rPr>
          <w:rFonts w:ascii="Arial" w:hAnsi="Arial" w:cs="Arial"/>
        </w:rPr>
        <w:t>)</w:t>
      </w:r>
    </w:p>
    <w:p w14:paraId="47E98AB0" w14:textId="77777777" w:rsidR="00F04E50" w:rsidRPr="00F41389" w:rsidRDefault="00F04E50" w:rsidP="00F04E50">
      <w:pPr>
        <w:pStyle w:val="formattext"/>
        <w:shd w:val="clear" w:color="auto" w:fill="FFFFFF"/>
        <w:spacing w:before="0" w:beforeAutospacing="0" w:after="0" w:afterAutospacing="0"/>
        <w:jc w:val="center"/>
        <w:textAlignment w:val="baseline"/>
        <w:rPr>
          <w:rFonts w:ascii="Arial" w:hAnsi="Arial" w:cs="Arial"/>
        </w:rPr>
      </w:pPr>
      <w:r w:rsidRPr="00F41389">
        <w:rPr>
          <w:rFonts w:ascii="Arial" w:hAnsi="Arial" w:cs="Arial"/>
        </w:rPr>
        <w:t>(С изменениями, внесенными постановлением Администрации </w:t>
      </w:r>
      <w:r w:rsidRPr="00F41389">
        <w:rPr>
          <w:rFonts w:ascii="Arial" w:eastAsiaTheme="majorEastAsia" w:hAnsi="Arial" w:cs="Arial"/>
        </w:rPr>
        <w:t>от 04.04.2016 N 116</w:t>
      </w:r>
      <w:r w:rsidRPr="00F41389">
        <w:rPr>
          <w:rFonts w:ascii="Arial" w:hAnsi="Arial" w:cs="Arial"/>
        </w:rPr>
        <w:t>)</w:t>
      </w:r>
    </w:p>
    <w:p w14:paraId="657A6E0F" w14:textId="77777777" w:rsidR="00F04E50" w:rsidRPr="00F41389" w:rsidRDefault="00F04E50" w:rsidP="00F04E50">
      <w:pPr>
        <w:pStyle w:val="formattext"/>
        <w:shd w:val="clear" w:color="auto" w:fill="FFFFFF"/>
        <w:spacing w:before="0" w:beforeAutospacing="0" w:after="0" w:afterAutospacing="0"/>
        <w:jc w:val="center"/>
        <w:textAlignment w:val="baseline"/>
        <w:rPr>
          <w:rFonts w:ascii="Arial" w:hAnsi="Arial" w:cs="Arial"/>
        </w:rPr>
      </w:pPr>
      <w:r w:rsidRPr="00F41389">
        <w:rPr>
          <w:rFonts w:ascii="Arial" w:hAnsi="Arial" w:cs="Arial"/>
        </w:rPr>
        <w:t>(С изменениями, внесенными постановлением Администрации </w:t>
      </w:r>
      <w:r w:rsidRPr="00F41389">
        <w:rPr>
          <w:rFonts w:ascii="Arial" w:eastAsiaTheme="majorEastAsia" w:hAnsi="Arial" w:cs="Arial"/>
        </w:rPr>
        <w:t>от 27.02.2017 N 46</w:t>
      </w:r>
      <w:r w:rsidRPr="00F41389">
        <w:rPr>
          <w:rFonts w:ascii="Arial" w:hAnsi="Arial" w:cs="Arial"/>
        </w:rPr>
        <w:t>)</w:t>
      </w:r>
    </w:p>
    <w:p w14:paraId="24DD1369" w14:textId="77777777" w:rsidR="00F04E50" w:rsidRPr="00F41389" w:rsidRDefault="00F04E50" w:rsidP="00F04E50">
      <w:pPr>
        <w:pStyle w:val="formattext"/>
        <w:shd w:val="clear" w:color="auto" w:fill="FFFFFF"/>
        <w:spacing w:before="0" w:beforeAutospacing="0" w:after="0" w:afterAutospacing="0"/>
        <w:jc w:val="center"/>
        <w:textAlignment w:val="baseline"/>
        <w:rPr>
          <w:rFonts w:ascii="Arial" w:hAnsi="Arial" w:cs="Arial"/>
        </w:rPr>
      </w:pPr>
      <w:r w:rsidRPr="00F41389">
        <w:rPr>
          <w:rFonts w:ascii="Arial" w:hAnsi="Arial" w:cs="Arial"/>
        </w:rPr>
        <w:t>(С изменениями, внесенными постановлением Администрации от 10.08.2017 N 227)</w:t>
      </w:r>
    </w:p>
    <w:p w14:paraId="503E7471" w14:textId="77777777" w:rsidR="00F04E50" w:rsidRPr="00F41389" w:rsidRDefault="00F04E50" w:rsidP="00F04E50">
      <w:pPr>
        <w:pStyle w:val="formattext"/>
        <w:shd w:val="clear" w:color="auto" w:fill="FFFFFF"/>
        <w:spacing w:before="0" w:beforeAutospacing="0" w:after="0" w:afterAutospacing="0"/>
        <w:jc w:val="center"/>
        <w:textAlignment w:val="baseline"/>
        <w:rPr>
          <w:rFonts w:ascii="Arial" w:hAnsi="Arial" w:cs="Arial"/>
        </w:rPr>
      </w:pPr>
      <w:r w:rsidRPr="00F41389">
        <w:rPr>
          <w:rFonts w:ascii="Arial" w:hAnsi="Arial" w:cs="Arial"/>
        </w:rPr>
        <w:t>(С изменениями, внесенными постановлением Администрации </w:t>
      </w:r>
      <w:r w:rsidRPr="00F41389">
        <w:rPr>
          <w:rFonts w:ascii="Arial" w:eastAsiaTheme="majorEastAsia" w:hAnsi="Arial" w:cs="Arial"/>
        </w:rPr>
        <w:t>от 14.09.2017 N 240</w:t>
      </w:r>
      <w:r w:rsidRPr="00F41389">
        <w:rPr>
          <w:rFonts w:ascii="Arial" w:hAnsi="Arial" w:cs="Arial"/>
        </w:rPr>
        <w:t>)</w:t>
      </w:r>
    </w:p>
    <w:p w14:paraId="0705EFF7" w14:textId="77777777" w:rsidR="00F04E50" w:rsidRPr="00F41389" w:rsidRDefault="00F04E50" w:rsidP="00F04E50">
      <w:pPr>
        <w:pStyle w:val="formattext"/>
        <w:shd w:val="clear" w:color="auto" w:fill="FFFFFF"/>
        <w:spacing w:before="0" w:beforeAutospacing="0" w:after="0" w:afterAutospacing="0"/>
        <w:jc w:val="center"/>
        <w:textAlignment w:val="baseline"/>
        <w:rPr>
          <w:rFonts w:ascii="Arial" w:hAnsi="Arial" w:cs="Arial"/>
        </w:rPr>
      </w:pPr>
      <w:r w:rsidRPr="00F41389">
        <w:rPr>
          <w:rFonts w:ascii="Arial" w:hAnsi="Arial" w:cs="Arial"/>
        </w:rPr>
        <w:t>(С изменениями, внесенными постановлением Администрации </w:t>
      </w:r>
      <w:r w:rsidRPr="00F41389">
        <w:rPr>
          <w:rFonts w:ascii="Arial" w:eastAsiaTheme="majorEastAsia" w:hAnsi="Arial" w:cs="Arial"/>
        </w:rPr>
        <w:t>от 27.06.2019 N 175</w:t>
      </w:r>
      <w:r w:rsidRPr="00F41389">
        <w:rPr>
          <w:rFonts w:ascii="Arial" w:hAnsi="Arial" w:cs="Arial"/>
        </w:rPr>
        <w:t>)</w:t>
      </w:r>
    </w:p>
    <w:p w14:paraId="09D39334" w14:textId="77777777" w:rsidR="00F04E50" w:rsidRPr="00F41389" w:rsidRDefault="00F04E50" w:rsidP="00F04E50">
      <w:pPr>
        <w:pStyle w:val="formattext"/>
        <w:shd w:val="clear" w:color="auto" w:fill="FFFFFF"/>
        <w:spacing w:before="0" w:beforeAutospacing="0" w:after="0" w:afterAutospacing="0"/>
        <w:jc w:val="center"/>
        <w:textAlignment w:val="baseline"/>
        <w:rPr>
          <w:rFonts w:ascii="Arial" w:hAnsi="Arial" w:cs="Arial"/>
        </w:rPr>
      </w:pPr>
      <w:r w:rsidRPr="00F41389">
        <w:rPr>
          <w:rFonts w:ascii="Arial" w:hAnsi="Arial" w:cs="Arial"/>
        </w:rPr>
        <w:t>(С изменениями, внесенными постановлением Администрации </w:t>
      </w:r>
      <w:r w:rsidRPr="00F41389">
        <w:rPr>
          <w:rFonts w:ascii="Arial" w:eastAsiaTheme="majorEastAsia" w:hAnsi="Arial" w:cs="Arial"/>
        </w:rPr>
        <w:t>от 07.08.2020 N 220</w:t>
      </w:r>
      <w:r w:rsidRPr="00F41389">
        <w:rPr>
          <w:rFonts w:ascii="Arial" w:hAnsi="Arial" w:cs="Arial"/>
        </w:rPr>
        <w:t>)</w:t>
      </w:r>
    </w:p>
    <w:p w14:paraId="14C2D569" w14:textId="77777777" w:rsidR="00F04E50" w:rsidRPr="00F41389" w:rsidRDefault="00F04E50" w:rsidP="00F04E50">
      <w:pPr>
        <w:pStyle w:val="formattext"/>
        <w:shd w:val="clear" w:color="auto" w:fill="FFFFFF"/>
        <w:spacing w:before="0" w:beforeAutospacing="0" w:after="0" w:afterAutospacing="0"/>
        <w:jc w:val="center"/>
        <w:textAlignment w:val="baseline"/>
        <w:rPr>
          <w:rFonts w:ascii="Arial" w:hAnsi="Arial" w:cs="Arial"/>
        </w:rPr>
      </w:pPr>
      <w:r w:rsidRPr="00F41389">
        <w:rPr>
          <w:rFonts w:ascii="Arial" w:hAnsi="Arial" w:cs="Arial"/>
        </w:rPr>
        <w:t>(С изменениями, внесенными постановлением Администрации </w:t>
      </w:r>
      <w:r w:rsidRPr="00F41389">
        <w:rPr>
          <w:rFonts w:ascii="Arial" w:eastAsiaTheme="majorEastAsia" w:hAnsi="Arial" w:cs="Arial"/>
        </w:rPr>
        <w:t>от 13.10.2020 N 279</w:t>
      </w:r>
      <w:r w:rsidRPr="00F41389">
        <w:rPr>
          <w:rFonts w:ascii="Arial" w:hAnsi="Arial" w:cs="Arial"/>
        </w:rPr>
        <w:t>)</w:t>
      </w:r>
    </w:p>
    <w:p w14:paraId="1181D45F"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 соответствии с пунктом 5 </w:t>
      </w:r>
      <w:r w:rsidRPr="00F41389">
        <w:rPr>
          <w:rFonts w:ascii="Arial" w:eastAsiaTheme="majorEastAsia" w:hAnsi="Arial" w:cs="Arial"/>
        </w:rPr>
        <w:t>статьи 84 Лесного кодекса Российской Федерации</w:t>
      </w:r>
      <w:r w:rsidRPr="00F41389">
        <w:rPr>
          <w:rFonts w:ascii="Arial" w:hAnsi="Arial" w:cs="Arial"/>
        </w:rPr>
        <w:t>, </w:t>
      </w:r>
      <w:r w:rsidRPr="00F41389">
        <w:rPr>
          <w:rFonts w:ascii="Arial" w:eastAsiaTheme="majorEastAsia" w:hAnsi="Arial" w:cs="Arial"/>
        </w:rPr>
        <w:t>федеральными законами от 06.10.2003 N 131-ФЗ "Об общих принципах организации местного самоуправления в Российской Федерации"</w:t>
      </w:r>
      <w:r w:rsidRPr="00F41389">
        <w:rPr>
          <w:rFonts w:ascii="Arial" w:hAnsi="Arial" w:cs="Arial"/>
        </w:rPr>
        <w:t>, </w:t>
      </w:r>
      <w:r w:rsidRPr="00F41389">
        <w:rPr>
          <w:rFonts w:ascii="Arial" w:eastAsiaTheme="majorEastAsia" w:hAnsi="Arial" w:cs="Arial"/>
        </w:rPr>
        <w:t>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41389">
        <w:rPr>
          <w:rFonts w:ascii="Arial" w:hAnsi="Arial" w:cs="Arial"/>
        </w:rPr>
        <w:t>, </w:t>
      </w:r>
      <w:r w:rsidRPr="00F41389">
        <w:rPr>
          <w:rFonts w:ascii="Arial" w:eastAsiaTheme="majorEastAsia" w:hAnsi="Arial" w:cs="Arial"/>
        </w:rPr>
        <w:t>постановлением Правительства Ханты-Мансийского автономного округа - Югры от 02.03.2012 N 85-п "О разработке и утверждении административных регламентов осуществления муниципального контроля"</w:t>
      </w:r>
      <w:r w:rsidRPr="00F41389">
        <w:rPr>
          <w:rFonts w:ascii="Arial" w:hAnsi="Arial" w:cs="Arial"/>
        </w:rPr>
        <w:t>, Уставом Ханты-Мансийского района:</w:t>
      </w:r>
      <w:r w:rsidRPr="00F41389">
        <w:rPr>
          <w:rFonts w:ascii="Arial" w:hAnsi="Arial" w:cs="Arial"/>
        </w:rPr>
        <w:br/>
      </w:r>
    </w:p>
    <w:p w14:paraId="3CBCEEF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 Утвердить </w:t>
      </w:r>
      <w:r w:rsidRPr="00F41389">
        <w:rPr>
          <w:rFonts w:ascii="Arial" w:eastAsiaTheme="majorEastAsia" w:hAnsi="Arial" w:cs="Arial"/>
        </w:rPr>
        <w:t>административный регламент исполнения администрацией Ханты-Мансийского района муниципальной функции по осуществлению муниципального лесного контроля</w:t>
      </w:r>
      <w:r w:rsidRPr="00F41389">
        <w:rPr>
          <w:rFonts w:ascii="Arial" w:hAnsi="Arial" w:cs="Arial"/>
        </w:rPr>
        <w:t> согласно </w:t>
      </w:r>
      <w:r w:rsidRPr="00F41389">
        <w:rPr>
          <w:rFonts w:ascii="Arial" w:eastAsiaTheme="majorEastAsia" w:hAnsi="Arial" w:cs="Arial"/>
        </w:rPr>
        <w:t>приложению</w:t>
      </w:r>
      <w:r w:rsidRPr="00F41389">
        <w:rPr>
          <w:rFonts w:ascii="Arial" w:hAnsi="Arial" w:cs="Arial"/>
        </w:rPr>
        <w:t>.</w:t>
      </w:r>
      <w:r w:rsidRPr="00F41389">
        <w:rPr>
          <w:rFonts w:ascii="Arial" w:hAnsi="Arial" w:cs="Arial"/>
        </w:rPr>
        <w:br/>
      </w:r>
    </w:p>
    <w:p w14:paraId="37286B3F"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 Опубликовать настоящее постановление в газете "Наш район" и разместить на официальном сайте администрации Ханты-Мансийского района.</w:t>
      </w:r>
      <w:r w:rsidRPr="00F41389">
        <w:rPr>
          <w:rFonts w:ascii="Arial" w:hAnsi="Arial" w:cs="Arial"/>
        </w:rPr>
        <w:br/>
      </w:r>
    </w:p>
    <w:p w14:paraId="24A730D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 xml:space="preserve">3. Контроль за выполнением постановления возложить на заместителя главы Ханты-Мансийского района Пятакова </w:t>
      </w:r>
      <w:proofErr w:type="gramStart"/>
      <w:r w:rsidRPr="00F41389">
        <w:rPr>
          <w:rFonts w:ascii="Arial" w:hAnsi="Arial" w:cs="Arial"/>
        </w:rPr>
        <w:t>Ф.Г.</w:t>
      </w:r>
      <w:proofErr w:type="gramEnd"/>
      <w:r w:rsidRPr="00F41389">
        <w:rPr>
          <w:rFonts w:ascii="Arial" w:hAnsi="Arial" w:cs="Arial"/>
        </w:rPr>
        <w:br/>
      </w:r>
    </w:p>
    <w:p w14:paraId="3D09A9F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 пункт 3 внесены изменения постановлением Администрации от 10.08.2017 N 227)</w:t>
      </w:r>
      <w:r w:rsidRPr="00F41389">
        <w:rPr>
          <w:rFonts w:ascii="Arial" w:hAnsi="Arial" w:cs="Arial"/>
        </w:rPr>
        <w:br/>
      </w:r>
    </w:p>
    <w:p w14:paraId="36C9ED87" w14:textId="77777777" w:rsidR="00F04E50" w:rsidRPr="00F41389" w:rsidRDefault="00F04E50" w:rsidP="00F04E50">
      <w:pPr>
        <w:pStyle w:val="2"/>
        <w:shd w:val="clear" w:color="auto" w:fill="FFFFFF"/>
        <w:spacing w:before="0" w:beforeAutospacing="0" w:after="240" w:afterAutospacing="0"/>
        <w:jc w:val="right"/>
        <w:textAlignment w:val="baseline"/>
        <w:rPr>
          <w:rFonts w:ascii="Arial" w:hAnsi="Arial" w:cs="Arial"/>
          <w:sz w:val="24"/>
          <w:szCs w:val="24"/>
        </w:rPr>
      </w:pPr>
      <w:r w:rsidRPr="00F41389">
        <w:rPr>
          <w:rFonts w:ascii="Arial" w:hAnsi="Arial" w:cs="Arial"/>
          <w:sz w:val="24"/>
          <w:szCs w:val="24"/>
        </w:rPr>
        <w:lastRenderedPageBreak/>
        <w:br/>
        <w:t>     </w:t>
      </w:r>
      <w:proofErr w:type="spellStart"/>
      <w:r w:rsidRPr="00F41389">
        <w:rPr>
          <w:rFonts w:ascii="Arial" w:hAnsi="Arial" w:cs="Arial"/>
          <w:sz w:val="24"/>
          <w:szCs w:val="24"/>
        </w:rPr>
        <w:t>И.о</w:t>
      </w:r>
      <w:proofErr w:type="spellEnd"/>
      <w:r w:rsidRPr="00F41389">
        <w:rPr>
          <w:rFonts w:ascii="Arial" w:hAnsi="Arial" w:cs="Arial"/>
          <w:sz w:val="24"/>
          <w:szCs w:val="24"/>
        </w:rPr>
        <w:t>. главы администрации</w:t>
      </w:r>
      <w:r w:rsidRPr="00F41389">
        <w:rPr>
          <w:rFonts w:ascii="Arial" w:hAnsi="Arial" w:cs="Arial"/>
          <w:sz w:val="24"/>
          <w:szCs w:val="24"/>
        </w:rPr>
        <w:br/>
        <w:t>     Ханты-Мансийского района</w:t>
      </w:r>
      <w:r w:rsidRPr="00F41389">
        <w:rPr>
          <w:rFonts w:ascii="Arial" w:hAnsi="Arial" w:cs="Arial"/>
          <w:sz w:val="24"/>
          <w:szCs w:val="24"/>
        </w:rPr>
        <w:br/>
      </w:r>
      <w:proofErr w:type="spellStart"/>
      <w:r w:rsidRPr="00F41389">
        <w:rPr>
          <w:rFonts w:ascii="Arial" w:hAnsi="Arial" w:cs="Arial"/>
          <w:sz w:val="24"/>
          <w:szCs w:val="24"/>
        </w:rPr>
        <w:t>Т.А.Замятина</w:t>
      </w:r>
      <w:proofErr w:type="spellEnd"/>
      <w:r w:rsidRPr="00F41389">
        <w:rPr>
          <w:rFonts w:ascii="Arial" w:hAnsi="Arial" w:cs="Arial"/>
          <w:sz w:val="24"/>
          <w:szCs w:val="24"/>
        </w:rPr>
        <w:br/>
      </w:r>
      <w:r w:rsidRPr="00F41389">
        <w:rPr>
          <w:rFonts w:ascii="Arial" w:hAnsi="Arial" w:cs="Arial"/>
          <w:sz w:val="24"/>
          <w:szCs w:val="24"/>
        </w:rPr>
        <w:br/>
      </w:r>
      <w:r w:rsidRPr="00F41389">
        <w:rPr>
          <w:rFonts w:ascii="Arial" w:hAnsi="Arial" w:cs="Arial"/>
          <w:sz w:val="24"/>
          <w:szCs w:val="24"/>
        </w:rPr>
        <w:br/>
        <w:t>Приложение</w:t>
      </w:r>
      <w:r w:rsidRPr="00F41389">
        <w:rPr>
          <w:rFonts w:ascii="Arial" w:hAnsi="Arial" w:cs="Arial"/>
          <w:sz w:val="24"/>
          <w:szCs w:val="24"/>
        </w:rPr>
        <w:br/>
        <w:t>к постановлению администрации</w:t>
      </w:r>
      <w:r w:rsidRPr="00F41389">
        <w:rPr>
          <w:rFonts w:ascii="Arial" w:hAnsi="Arial" w:cs="Arial"/>
          <w:sz w:val="24"/>
          <w:szCs w:val="24"/>
        </w:rPr>
        <w:br/>
        <w:t>Ханты-Мансийского района</w:t>
      </w:r>
      <w:r w:rsidRPr="00F41389">
        <w:rPr>
          <w:rFonts w:ascii="Arial" w:hAnsi="Arial" w:cs="Arial"/>
          <w:sz w:val="24"/>
          <w:szCs w:val="24"/>
        </w:rPr>
        <w:br/>
        <w:t>от 11.07.2014 N 177</w:t>
      </w:r>
    </w:p>
    <w:p w14:paraId="7BAA1F7E" w14:textId="77777777" w:rsidR="00F04E50" w:rsidRPr="00F41389" w:rsidRDefault="00F04E50" w:rsidP="00F04E50">
      <w:pPr>
        <w:pStyle w:val="headertext"/>
        <w:shd w:val="clear" w:color="auto" w:fill="FFFFFF"/>
        <w:spacing w:before="0" w:beforeAutospacing="0" w:after="240" w:afterAutospacing="0"/>
        <w:jc w:val="center"/>
        <w:textAlignment w:val="baseline"/>
        <w:rPr>
          <w:rFonts w:ascii="Arial" w:hAnsi="Arial" w:cs="Arial"/>
          <w:b/>
          <w:bCs/>
        </w:rPr>
      </w:pPr>
      <w:r w:rsidRPr="00F41389">
        <w:rPr>
          <w:rFonts w:ascii="Arial" w:hAnsi="Arial" w:cs="Arial"/>
          <w:b/>
          <w:bCs/>
        </w:rPr>
        <w:br/>
        <w:t>Административный регламент исполнения администрацией Ханты-Мансийского района муниципальной функции по осуществлению муниципального лесного контроля</w:t>
      </w:r>
    </w:p>
    <w:p w14:paraId="4887219B" w14:textId="77777777" w:rsidR="00F04E50" w:rsidRPr="00F41389" w:rsidRDefault="00F04E50" w:rsidP="00F04E50">
      <w:pPr>
        <w:pStyle w:val="3"/>
        <w:shd w:val="clear" w:color="auto" w:fill="FFFFFF"/>
        <w:spacing w:before="0" w:beforeAutospacing="0" w:after="240" w:afterAutospacing="0"/>
        <w:jc w:val="center"/>
        <w:textAlignment w:val="baseline"/>
        <w:rPr>
          <w:rFonts w:ascii="Arial" w:hAnsi="Arial" w:cs="Arial"/>
          <w:sz w:val="24"/>
          <w:szCs w:val="24"/>
        </w:rPr>
      </w:pPr>
      <w:r w:rsidRPr="00F41389">
        <w:rPr>
          <w:rFonts w:ascii="Arial" w:hAnsi="Arial" w:cs="Arial"/>
          <w:sz w:val="24"/>
          <w:szCs w:val="24"/>
        </w:rPr>
        <w:br/>
        <w:t>1. Общие положения</w:t>
      </w:r>
    </w:p>
    <w:p w14:paraId="03210277" w14:textId="77777777" w:rsidR="00F04E50" w:rsidRPr="00F41389" w:rsidRDefault="00F04E50" w:rsidP="00F04E50">
      <w:pPr>
        <w:pStyle w:val="formattext"/>
        <w:shd w:val="clear" w:color="auto" w:fill="FFFFFF"/>
        <w:spacing w:before="0" w:beforeAutospacing="0" w:after="0" w:afterAutospacing="0"/>
        <w:textAlignment w:val="baseline"/>
        <w:rPr>
          <w:rFonts w:ascii="Arial" w:hAnsi="Arial" w:cs="Arial"/>
        </w:rPr>
      </w:pPr>
    </w:p>
    <w:p w14:paraId="246849D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1.1. Административный регламент исполнения администрацией Ханты-Мансийского района муниципальной функции по осуществлению муниципального лесного контроля (далее - Административный регламент) устанавливает сроки и последовательность административных процедур и административных действий по осуществлению муниципального лесного контроля на территории муниципального образования Ханты-Мансийский район в целях соблюдения требований лесного законодательства и требований, установленных муниципальными правовыми актами муниципального образования Ханты-Мансийский район, юридическими лицами, индивидуальными предпринимателями и гражданами при осуществлении их деятельности.</w:t>
      </w:r>
      <w:r w:rsidRPr="00F41389">
        <w:rPr>
          <w:rFonts w:ascii="Arial" w:hAnsi="Arial" w:cs="Arial"/>
        </w:rPr>
        <w:br/>
      </w:r>
    </w:p>
    <w:p w14:paraId="4FE4FF2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1.2. Наименование муниципальной функции: осуществление муниципального лесного контроля на территории муниципального образования Ханты-Мансийский район (далее - муниципальная функция, муниципальный лесной контроль).</w:t>
      </w:r>
      <w:r w:rsidRPr="00F41389">
        <w:rPr>
          <w:rFonts w:ascii="Arial" w:hAnsi="Arial" w:cs="Arial"/>
        </w:rPr>
        <w:br/>
      </w:r>
    </w:p>
    <w:p w14:paraId="1F1CF09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1.3. Муниципальная функция осуществляется администрацией Ханты-Мансийского района (далее - администрация). Исполнение муниципальной функции обеспечивает департамент имущественных и земельных отношений администрации Ханты-Мансийского района (далее - уполномоченный орган).</w:t>
      </w:r>
      <w:r w:rsidRPr="00F41389">
        <w:rPr>
          <w:rFonts w:ascii="Arial" w:hAnsi="Arial" w:cs="Arial"/>
        </w:rPr>
        <w:br/>
      </w:r>
    </w:p>
    <w:p w14:paraId="34472CB2"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Координация деятельности по осуществлению муниципального лесного контроля возлагается на заместителя главы Ханты-Мансийского района, курирующего деятельность уполномоченного органа (далее -</w:t>
      </w:r>
      <w:r w:rsidRPr="00F41389">
        <w:rPr>
          <w:rFonts w:ascii="Arial" w:hAnsi="Arial" w:cs="Arial"/>
        </w:rPr>
        <w:br/>
      </w:r>
    </w:p>
    <w:p w14:paraId="298A7FF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заместитель главы Ханты-Мансийского района, курирующий деятельность уполномоченного органа). Уполномоченными на осуществление муниципального лесного контроля от имени администрации Ханты-Мансийского района являются специалисты уполномоченного органа (далее - муниципальные инспекторы, должностные лица уполномоченного органа), перечень которых утверждается главой Ханты-Мансийского района.</w:t>
      </w:r>
      <w:r w:rsidRPr="00F41389">
        <w:rPr>
          <w:rFonts w:ascii="Arial" w:hAnsi="Arial" w:cs="Arial"/>
        </w:rPr>
        <w:br/>
      </w:r>
    </w:p>
    <w:p w14:paraId="415BA4EF"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lastRenderedPageBreak/>
        <w:t>(Абзац 2 пункта 1.3 изложен в новой редакции постановлением Администрации от 10.08.2017 N 227)</w:t>
      </w:r>
      <w:r w:rsidRPr="00F41389">
        <w:rPr>
          <w:rFonts w:ascii="Arial" w:hAnsi="Arial" w:cs="Arial"/>
        </w:rPr>
        <w:br/>
      </w:r>
    </w:p>
    <w:p w14:paraId="73D330E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1.4. Перечень нормативных правовых актов, регулирующих исполнение муниципальной функции:</w:t>
      </w:r>
      <w:r w:rsidRPr="00F41389">
        <w:rPr>
          <w:rFonts w:ascii="Arial" w:hAnsi="Arial" w:cs="Arial"/>
        </w:rPr>
        <w:br/>
      </w:r>
    </w:p>
    <w:p w14:paraId="0806E93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eastAsiaTheme="majorEastAsia" w:hAnsi="Arial" w:cs="Arial"/>
        </w:rPr>
        <w:t>Лесной кодекс Российской Федерации</w:t>
      </w:r>
      <w:r w:rsidRPr="00F41389">
        <w:rPr>
          <w:rFonts w:ascii="Arial" w:hAnsi="Arial" w:cs="Arial"/>
        </w:rPr>
        <w:t> (Собрание законодательства Российской Федерации от 11.12.2006 N 50, ст. 5278);</w:t>
      </w:r>
      <w:r w:rsidRPr="00F41389">
        <w:rPr>
          <w:rFonts w:ascii="Arial" w:hAnsi="Arial" w:cs="Arial"/>
        </w:rPr>
        <w:br/>
      </w:r>
    </w:p>
    <w:p w14:paraId="0C2E269F"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eastAsiaTheme="majorEastAsia" w:hAnsi="Arial" w:cs="Arial"/>
        </w:rPr>
        <w:t>Федеральный закон от 06.10.2003 N 131-ФЗ "Об общих принципах организации местного самоуправления в Российской Федерации"</w:t>
      </w:r>
      <w:r w:rsidRPr="00F41389">
        <w:rPr>
          <w:rFonts w:ascii="Arial" w:hAnsi="Arial" w:cs="Arial"/>
        </w:rPr>
        <w:t> (Собрание законодательства Российской Федерации от 06.10.2003 N 40, ст. 3822);</w:t>
      </w:r>
      <w:r w:rsidRPr="00F41389">
        <w:rPr>
          <w:rFonts w:ascii="Arial" w:hAnsi="Arial" w:cs="Arial"/>
        </w:rPr>
        <w:br/>
      </w:r>
    </w:p>
    <w:p w14:paraId="618C5F5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eastAsiaTheme="majorEastAsia" w:hAnsi="Arial" w:cs="Arial"/>
        </w:rPr>
        <w:t>Федеральный закон от 02.05.2006 N 59-ФЗ "О порядке рассмотрения обращений граждан Российской Федерации"</w:t>
      </w:r>
      <w:r w:rsidRPr="00F41389">
        <w:rPr>
          <w:rFonts w:ascii="Arial" w:hAnsi="Arial" w:cs="Arial"/>
        </w:rPr>
        <w:t> ("Собрание законодательства Российской Федерации" от 08.05.2006 N 19, ст. 2060);</w:t>
      </w:r>
      <w:r w:rsidRPr="00F41389">
        <w:rPr>
          <w:rFonts w:ascii="Arial" w:hAnsi="Arial" w:cs="Arial"/>
        </w:rPr>
        <w:br/>
      </w:r>
    </w:p>
    <w:p w14:paraId="6132E55F"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eastAsiaTheme="majorEastAsia" w:hAnsi="Arial" w:cs="Arial"/>
        </w:rPr>
        <w:t>Федеральный закон от 02.05.2006 N 59-ФЗ "О порядке рассмотрения обращений граждан Российской Федерации"</w:t>
      </w:r>
      <w:r w:rsidRPr="00F41389">
        <w:rPr>
          <w:rFonts w:ascii="Arial" w:hAnsi="Arial" w:cs="Arial"/>
        </w:rPr>
        <w:t> ("Собрание законодательства Российской Федерации" от 08.05.2006 N 19, ст. 2060);</w:t>
      </w:r>
      <w:r w:rsidRPr="00F41389">
        <w:rPr>
          <w:rFonts w:ascii="Arial" w:hAnsi="Arial" w:cs="Arial"/>
        </w:rPr>
        <w:br/>
      </w:r>
    </w:p>
    <w:p w14:paraId="78965A0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eastAsiaTheme="majorEastAsia" w:hAnsi="Arial" w:cs="Arial"/>
        </w:rPr>
        <w:t>Федеральный закон от 26.12.2008 N 294-ФЗ "О защите юридических лиц и индивидуальных предпринимателей при осуществлении государственного контроля (надзора) и муниципального контроля"</w:t>
      </w:r>
      <w:r w:rsidRPr="00F41389">
        <w:rPr>
          <w:rFonts w:ascii="Arial" w:hAnsi="Arial" w:cs="Arial"/>
        </w:rPr>
        <w:t> (Собрание законодательства Российской Федерации от 29.12.2008 N 52) (далее - Федеральный закон N 294-ФЗ);</w:t>
      </w:r>
      <w:r w:rsidRPr="00F41389">
        <w:rPr>
          <w:rFonts w:ascii="Arial" w:hAnsi="Arial" w:cs="Arial"/>
        </w:rPr>
        <w:br/>
      </w:r>
    </w:p>
    <w:p w14:paraId="3B07D92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eastAsiaTheme="majorEastAsia" w:hAnsi="Arial" w:cs="Arial"/>
        </w:rPr>
        <w:t>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F41389">
        <w:rPr>
          <w:rFonts w:ascii="Arial" w:hAnsi="Arial" w:cs="Arial"/>
        </w:rPr>
        <w:t> (Собрание законодательства Российской Федерации от 12.07.2010 N 28, ст. 3706) (далее - </w:t>
      </w:r>
      <w:r w:rsidRPr="00F41389">
        <w:rPr>
          <w:rFonts w:ascii="Arial" w:eastAsiaTheme="majorEastAsia" w:hAnsi="Arial" w:cs="Arial"/>
        </w:rPr>
        <w:t>постановление Правительства Российской Федерации от 30.06.2010 N 489</w:t>
      </w:r>
      <w:r w:rsidRPr="00F41389">
        <w:rPr>
          <w:rFonts w:ascii="Arial" w:hAnsi="Arial" w:cs="Arial"/>
        </w:rPr>
        <w:t>);</w:t>
      </w:r>
      <w:r w:rsidRPr="00F41389">
        <w:rPr>
          <w:rFonts w:ascii="Arial" w:hAnsi="Arial" w:cs="Arial"/>
        </w:rPr>
        <w:br/>
      </w:r>
    </w:p>
    <w:p w14:paraId="3723036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eastAsiaTheme="majorEastAsia" w:hAnsi="Arial" w:cs="Arial"/>
        </w:rPr>
        <w:t>постановление Правительства Российской Федерации от 26.11.2015 N 1268 "Об утверждении Правил подачи и рассмотрения заявления об исключении проверки в отношении юридического лица, индивидуального предпринимателя из ежегодного плана проведения плановых проверок и о внесении изменений в постановление Правительства Российской Федерации от 30.06.2010 N 489"</w:t>
      </w:r>
      <w:r w:rsidRPr="00F41389">
        <w:rPr>
          <w:rFonts w:ascii="Arial" w:hAnsi="Arial" w:cs="Arial"/>
        </w:rPr>
        <w:t> (Собрание законодательства Российской Федерации, от 07.12.2015, N 49, ст. 6964) (далее - Правила </w:t>
      </w:r>
      <w:r w:rsidRPr="00F41389">
        <w:rPr>
          <w:rFonts w:ascii="Arial" w:eastAsiaTheme="majorEastAsia" w:hAnsi="Arial" w:cs="Arial"/>
        </w:rPr>
        <w:t>от 26.11.2015 N 1268</w:t>
      </w:r>
      <w:r w:rsidRPr="00F41389">
        <w:rPr>
          <w:rFonts w:ascii="Arial" w:hAnsi="Arial" w:cs="Arial"/>
        </w:rPr>
        <w:t>);</w:t>
      </w:r>
      <w:r w:rsidRPr="00F41389">
        <w:rPr>
          <w:rFonts w:ascii="Arial" w:hAnsi="Arial" w:cs="Arial"/>
        </w:rPr>
        <w:br/>
      </w:r>
    </w:p>
    <w:p w14:paraId="5545D2B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eastAsiaTheme="majorEastAsia" w:hAnsi="Arial" w:cs="Arial"/>
        </w:rPr>
        <w:t>постановление Правительства Российской Федерации от 23.11.2009 N 944 "Об утверждении перечня видов деятельности в сфере здравоохранения, сфере образования и социальной сфере, осуществляемых юридическими лицами и индивидуальными предпринимателями, в отношении которых плановые проверки проводятся с установленной периодичностью"</w:t>
      </w:r>
      <w:r w:rsidRPr="00F41389">
        <w:rPr>
          <w:rFonts w:ascii="Arial" w:hAnsi="Arial" w:cs="Arial"/>
        </w:rPr>
        <w:t> (Собрание законодательства Российской Федерации от 30.11.2009 N 48, ст. 5824.);</w:t>
      </w:r>
      <w:r w:rsidRPr="00F41389">
        <w:rPr>
          <w:rFonts w:ascii="Arial" w:hAnsi="Arial" w:cs="Arial"/>
        </w:rPr>
        <w:br/>
      </w:r>
    </w:p>
    <w:p w14:paraId="72B1A9F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eastAsiaTheme="majorEastAsia" w:hAnsi="Arial" w:cs="Arial"/>
        </w:rPr>
        <w:t xml:space="preserve">постановление Правительства Российской Федерации от 03.04.2020 N 438 "Об особенностях осуществления в 2020 году государственного контроля </w:t>
      </w:r>
      <w:r w:rsidRPr="00F41389">
        <w:rPr>
          <w:rFonts w:ascii="Arial" w:eastAsiaTheme="majorEastAsia" w:hAnsi="Arial" w:cs="Arial"/>
        </w:rPr>
        <w:lastRenderedPageBreak/>
        <w:t>(надзора), муниципального контроля и о внесении изменения в пункт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F41389">
        <w:rPr>
          <w:rFonts w:ascii="Arial" w:hAnsi="Arial" w:cs="Arial"/>
        </w:rPr>
        <w:t> (Официальный интернет-портал правовой информации http://www.pravo.gov.ru, 06.04.2020);</w:t>
      </w:r>
      <w:r w:rsidRPr="00F41389">
        <w:rPr>
          <w:rFonts w:ascii="Arial" w:hAnsi="Arial" w:cs="Arial"/>
        </w:rPr>
        <w:br/>
      </w:r>
    </w:p>
    <w:p w14:paraId="24D17F3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eastAsiaTheme="majorEastAsia" w:hAnsi="Arial" w:cs="Arial"/>
        </w:rPr>
        <w:t>приказ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41389">
        <w:rPr>
          <w:rFonts w:ascii="Arial" w:hAnsi="Arial" w:cs="Arial"/>
        </w:rPr>
        <w:t> (Российская газета от 14.05.2009 N 85) (далее - </w:t>
      </w:r>
      <w:r w:rsidRPr="00F41389">
        <w:rPr>
          <w:rFonts w:ascii="Arial" w:eastAsiaTheme="majorEastAsia" w:hAnsi="Arial" w:cs="Arial"/>
        </w:rPr>
        <w:t>приказ Минэкономразвития Российской Федерации от 30.04.2009 N 141</w:t>
      </w:r>
      <w:r w:rsidRPr="00F41389">
        <w:rPr>
          <w:rFonts w:ascii="Arial" w:hAnsi="Arial" w:cs="Arial"/>
        </w:rPr>
        <w:t>);</w:t>
      </w:r>
      <w:r w:rsidRPr="00F41389">
        <w:rPr>
          <w:rFonts w:ascii="Arial" w:hAnsi="Arial" w:cs="Arial"/>
        </w:rPr>
        <w:br/>
      </w:r>
    </w:p>
    <w:p w14:paraId="140ADDDE"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Устав Ханты-Мансийского района (газета "Наш район Ханты-Мансийский", N 28 от 14.07.2005);</w:t>
      </w:r>
      <w:r w:rsidRPr="00F41389">
        <w:rPr>
          <w:rFonts w:ascii="Arial" w:hAnsi="Arial" w:cs="Arial"/>
        </w:rPr>
        <w:br/>
      </w:r>
    </w:p>
    <w:p w14:paraId="7FEE428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решение </w:t>
      </w:r>
      <w:r w:rsidRPr="00F41389">
        <w:rPr>
          <w:rFonts w:ascii="Arial" w:eastAsiaTheme="majorEastAsia" w:hAnsi="Arial" w:cs="Arial"/>
        </w:rPr>
        <w:t>Думы Ханты-Мансийского района от 12.06.2013 N 265 "Об утверждении Положения о департаменте имущественных и земельных отношений администрации Ханты-Мансийского района"</w:t>
      </w:r>
      <w:r w:rsidRPr="00F41389">
        <w:rPr>
          <w:rFonts w:ascii="Arial" w:hAnsi="Arial" w:cs="Arial"/>
        </w:rPr>
        <w:t> (газета "Наш район", от 20.06.2013 N 24);</w:t>
      </w:r>
      <w:r w:rsidRPr="00F41389">
        <w:rPr>
          <w:rFonts w:ascii="Arial" w:hAnsi="Arial" w:cs="Arial"/>
        </w:rPr>
        <w:br/>
      </w:r>
    </w:p>
    <w:p w14:paraId="727BD7D6"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постановление </w:t>
      </w:r>
      <w:r w:rsidRPr="00F41389">
        <w:rPr>
          <w:rFonts w:ascii="Arial" w:eastAsiaTheme="majorEastAsia" w:hAnsi="Arial" w:cs="Arial"/>
        </w:rPr>
        <w:t>администрации Ханты-Мансийского района от 20.07.2018 N 206 "Об утверждении Положения об организации и осуществлении муниципального контроля в сфере земельных и лесных отношений"</w:t>
      </w:r>
      <w:r w:rsidRPr="00F41389">
        <w:rPr>
          <w:rFonts w:ascii="Arial" w:hAnsi="Arial" w:cs="Arial"/>
        </w:rPr>
        <w:t> (газета "Наш район" от 26.07.2018 N 29,);</w:t>
      </w:r>
      <w:r w:rsidRPr="00F41389">
        <w:rPr>
          <w:rFonts w:ascii="Arial" w:hAnsi="Arial" w:cs="Arial"/>
        </w:rPr>
        <w:br/>
      </w:r>
    </w:p>
    <w:p w14:paraId="14142B0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распоряжение </w:t>
      </w:r>
      <w:r w:rsidRPr="00F41389">
        <w:rPr>
          <w:rFonts w:ascii="Arial" w:eastAsiaTheme="majorEastAsia" w:hAnsi="Arial" w:cs="Arial"/>
        </w:rPr>
        <w:t>администрации Ханты-Мансийского района от 20.03.2014 N 348-р "Об утверждении перечня муниципальных функций по осуществлению муниципального контроля администрацией Ханты-Мансийского района"</w:t>
      </w:r>
      <w:r w:rsidRPr="00F41389">
        <w:rPr>
          <w:rFonts w:ascii="Arial" w:hAnsi="Arial" w:cs="Arial"/>
        </w:rPr>
        <w:t> (газета "Наш район", от 27.03.2014 N 12).</w:t>
      </w:r>
      <w:r w:rsidRPr="00F41389">
        <w:rPr>
          <w:rFonts w:ascii="Arial" w:hAnsi="Arial" w:cs="Arial"/>
        </w:rPr>
        <w:br/>
      </w:r>
    </w:p>
    <w:p w14:paraId="64C2550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(Пункт 1.4 изложен в новой редакции постановлением Администрации </w:t>
      </w:r>
      <w:r w:rsidRPr="00F41389">
        <w:rPr>
          <w:rFonts w:ascii="Arial" w:eastAsiaTheme="majorEastAsia" w:hAnsi="Arial" w:cs="Arial"/>
        </w:rPr>
        <w:t>от 27.02.2017 N 46</w:t>
      </w:r>
      <w:r w:rsidRPr="00F41389">
        <w:rPr>
          <w:rFonts w:ascii="Arial" w:hAnsi="Arial" w:cs="Arial"/>
        </w:rPr>
        <w:t>)</w:t>
      </w:r>
      <w:r w:rsidRPr="00F41389">
        <w:rPr>
          <w:rFonts w:ascii="Arial" w:hAnsi="Arial" w:cs="Arial"/>
        </w:rPr>
        <w:br/>
      </w:r>
    </w:p>
    <w:p w14:paraId="0E449F9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(Пункт 1.4 изложен в новой редакции постановлением Администрации </w:t>
      </w:r>
      <w:r w:rsidRPr="00F41389">
        <w:rPr>
          <w:rFonts w:ascii="Arial" w:eastAsiaTheme="majorEastAsia" w:hAnsi="Arial" w:cs="Arial"/>
        </w:rPr>
        <w:t>от 07.08.2020 N 220</w:t>
      </w:r>
      <w:r w:rsidRPr="00F41389">
        <w:rPr>
          <w:rFonts w:ascii="Arial" w:hAnsi="Arial" w:cs="Arial"/>
        </w:rPr>
        <w:t>)</w:t>
      </w:r>
    </w:p>
    <w:p w14:paraId="79AB70F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1.5. Предметом муниципального лесного контроля является соблюдение юридическими лицами, индивидуальными предпринимателями и гражданами требований, установленных Лесным кодексом Российской Федерации, иными нормативными правовыми актами Российской Федерации в области использования, охраны, защиты и воспроизводства лесов (далее - обязательные требования), а также требований, установленных муниципальными правовыми актами.</w:t>
      </w:r>
      <w:r w:rsidRPr="00F41389">
        <w:rPr>
          <w:rFonts w:ascii="Arial" w:hAnsi="Arial" w:cs="Arial"/>
        </w:rPr>
        <w:br/>
      </w:r>
    </w:p>
    <w:p w14:paraId="4118CEE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1.5.1. Муниципальный лесной контроль осуществляется в отношении лесных участков (лесов), находящихся в муниципальной собственности муниципального образования Ханты-Мансийский район.</w:t>
      </w:r>
      <w:r w:rsidRPr="00F41389">
        <w:rPr>
          <w:rFonts w:ascii="Arial" w:hAnsi="Arial" w:cs="Arial"/>
        </w:rPr>
        <w:br/>
      </w:r>
    </w:p>
    <w:p w14:paraId="6FC554FE"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 xml:space="preserve">1.5.2. Муниципальный лесной контроль осуществляется путем проведения проверок, а также плановых (рейдовых) осмотров, обследований по соблюдению юридическими лицами, индивидуальными предпринимателями, гражданами действующего лесного законодательства и требований, установленных </w:t>
      </w:r>
      <w:r w:rsidRPr="00F41389">
        <w:rPr>
          <w:rFonts w:ascii="Arial" w:hAnsi="Arial" w:cs="Arial"/>
        </w:rPr>
        <w:lastRenderedPageBreak/>
        <w:t>муниципальными правовыми актами, при использовании лесных участков по следующим направлениям:</w:t>
      </w:r>
      <w:r w:rsidRPr="00F41389">
        <w:rPr>
          <w:rFonts w:ascii="Arial" w:hAnsi="Arial" w:cs="Arial"/>
        </w:rPr>
        <w:br/>
      </w:r>
    </w:p>
    <w:p w14:paraId="005A8A8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 абзац 1 подпункта 1.5.2 внесены дополнения постановлением Администрации от 27.02.2017 N 46)</w:t>
      </w:r>
      <w:r w:rsidRPr="00F41389">
        <w:rPr>
          <w:rFonts w:ascii="Arial" w:hAnsi="Arial" w:cs="Arial"/>
        </w:rPr>
        <w:br/>
      </w:r>
    </w:p>
    <w:p w14:paraId="2C808F5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выявление и предупреждение фактов несоблюдения лесного законодательства;</w:t>
      </w:r>
      <w:r w:rsidRPr="00F41389">
        <w:rPr>
          <w:rFonts w:ascii="Arial" w:hAnsi="Arial" w:cs="Arial"/>
        </w:rPr>
        <w:br/>
      </w:r>
    </w:p>
    <w:p w14:paraId="5B07EEF2"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выявление фактов самовольного занятия лесных участков или использования их без оформленных в установленном порядке документов, удостоверяющих право на использование лесного участка;</w:t>
      </w:r>
      <w:r w:rsidRPr="00F41389">
        <w:rPr>
          <w:rFonts w:ascii="Arial" w:hAnsi="Arial" w:cs="Arial"/>
        </w:rPr>
        <w:br/>
      </w:r>
    </w:p>
    <w:p w14:paraId="5A66A92E"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выявление случаев использования лесов не по назначению;</w:t>
      </w:r>
      <w:r w:rsidRPr="00F41389">
        <w:rPr>
          <w:rFonts w:ascii="Arial" w:hAnsi="Arial" w:cs="Arial"/>
        </w:rPr>
        <w:br/>
      </w:r>
    </w:p>
    <w:p w14:paraId="2F753FC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выявление загрязнения, захламления, незаконной вырубки лесов, находящихся в муниципальной собственности муниципального образования Ханты-Мансийский район;</w:t>
      </w:r>
      <w:r w:rsidRPr="00F41389">
        <w:rPr>
          <w:rFonts w:ascii="Arial" w:hAnsi="Arial" w:cs="Arial"/>
        </w:rPr>
        <w:br/>
      </w:r>
    </w:p>
    <w:p w14:paraId="401D592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выявление и предотвращение фактов вредного воздействия на лесные участки при осуществлении хозяйственной и иной деятельности;</w:t>
      </w:r>
      <w:r w:rsidRPr="00F41389">
        <w:rPr>
          <w:rFonts w:ascii="Arial" w:hAnsi="Arial" w:cs="Arial"/>
        </w:rPr>
        <w:br/>
      </w:r>
    </w:p>
    <w:p w14:paraId="40F1805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соблюдение выполнения иных требований законодательства по вопросам использования, охраны, защиты и воспроизводства лесов, находящихся в муниципальной собственности муниципального образования Ханты-Мансийский район;</w:t>
      </w:r>
      <w:r w:rsidRPr="00F41389">
        <w:rPr>
          <w:rFonts w:ascii="Arial" w:hAnsi="Arial" w:cs="Arial"/>
        </w:rPr>
        <w:br/>
      </w:r>
    </w:p>
    <w:p w14:paraId="0BD631C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участие в проведении расследований аварийных и чрезвычайных ситуаций, в разработке мер по ликвидации последствий аварийного загрязнения лесов, находящихся в муниципальной собственности муниципального образования Ханты-Мансийский район;</w:t>
      </w:r>
      <w:r w:rsidRPr="00F41389">
        <w:rPr>
          <w:rFonts w:ascii="Arial" w:hAnsi="Arial" w:cs="Arial"/>
        </w:rPr>
        <w:br/>
      </w:r>
    </w:p>
    <w:p w14:paraId="334139E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принятие мер по устранению выявленных нарушений;</w:t>
      </w:r>
      <w:r w:rsidRPr="00F41389">
        <w:rPr>
          <w:rFonts w:ascii="Arial" w:hAnsi="Arial" w:cs="Arial"/>
        </w:rPr>
        <w:br/>
      </w:r>
    </w:p>
    <w:p w14:paraId="6857F24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контроль за исполнением выданных предписаний, требований об устранении выявленных нарушений лесного законодательства и требований, установленных муниципальными правовыми актами.</w:t>
      </w:r>
      <w:r w:rsidRPr="00F41389">
        <w:rPr>
          <w:rFonts w:ascii="Arial" w:hAnsi="Arial" w:cs="Arial"/>
        </w:rPr>
        <w:br/>
      </w:r>
    </w:p>
    <w:p w14:paraId="10F60B4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1.6. Права и обязанности должностных лиц уполномоченного органа при осуществлении муниципального контроля:</w:t>
      </w:r>
      <w:r w:rsidRPr="00F41389">
        <w:rPr>
          <w:rFonts w:ascii="Arial" w:hAnsi="Arial" w:cs="Arial"/>
        </w:rPr>
        <w:br/>
      </w:r>
    </w:p>
    <w:p w14:paraId="4A1A42F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1.6.1. Должностные лица уполномоченного органа при осуществлении муниципального контроля имеют право:</w:t>
      </w:r>
      <w:r w:rsidRPr="00F41389">
        <w:rPr>
          <w:rFonts w:ascii="Arial" w:hAnsi="Arial" w:cs="Arial"/>
        </w:rPr>
        <w:br/>
      </w:r>
    </w:p>
    <w:p w14:paraId="6C8881E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при проведении выездной (плановой, внеплановой) проверки производить осмотр лесных участков, на которых осуществляют свою деятельность юридические лица, индивидуальные предприниматели;</w:t>
      </w:r>
      <w:r w:rsidRPr="00F41389">
        <w:rPr>
          <w:rFonts w:ascii="Arial" w:hAnsi="Arial" w:cs="Arial"/>
        </w:rPr>
        <w:br/>
      </w:r>
    </w:p>
    <w:p w14:paraId="4BEB87C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запрашивать и получать от юридических лиц, индивидуальных предпринимателей документацию, сведения, необходимые для осуществления муниципального контроля;</w:t>
      </w:r>
      <w:r w:rsidRPr="00F41389">
        <w:rPr>
          <w:rFonts w:ascii="Arial" w:hAnsi="Arial" w:cs="Arial"/>
        </w:rPr>
        <w:br/>
      </w:r>
    </w:p>
    <w:p w14:paraId="25C3CA1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lastRenderedPageBreak/>
        <w:t>привлекать специализированные (аккредитованные) организации и специалистов для проведения необходимых для осуществления муниципального лесного контроля анализов, выполнения измерений и выдачи заключений;</w:t>
      </w:r>
      <w:r w:rsidRPr="00F41389">
        <w:rPr>
          <w:rFonts w:ascii="Arial" w:hAnsi="Arial" w:cs="Arial"/>
        </w:rPr>
        <w:br/>
      </w:r>
    </w:p>
    <w:p w14:paraId="632B7E3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при проведении проверок производить аудиозапись, использовать фото- и видеосъемку;</w:t>
      </w:r>
      <w:r w:rsidRPr="00F41389">
        <w:rPr>
          <w:rFonts w:ascii="Arial" w:hAnsi="Arial" w:cs="Arial"/>
        </w:rPr>
        <w:br/>
      </w:r>
    </w:p>
    <w:p w14:paraId="1695B28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обращаться в органы внутренних дел за содействием в предотвращении или пресечении действий, препятствующих осуществлению муниципального лесного контроля, а также в установлении личностей граждан, виновных в нарушении лесного законодательства;</w:t>
      </w:r>
      <w:r w:rsidRPr="00F41389">
        <w:rPr>
          <w:rFonts w:ascii="Arial" w:hAnsi="Arial" w:cs="Arial"/>
        </w:rPr>
        <w:br/>
      </w:r>
    </w:p>
    <w:p w14:paraId="07EE1DB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(Абзац 7 подпункта 1.6.1 признан утратившим силу постановлением Администрации от 27.02.2017 N 46)</w:t>
      </w:r>
      <w:r w:rsidRPr="00F41389">
        <w:rPr>
          <w:rFonts w:ascii="Arial" w:hAnsi="Arial" w:cs="Arial"/>
        </w:rPr>
        <w:br/>
      </w:r>
    </w:p>
    <w:p w14:paraId="54F6ABF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(Подпункт 1.6.1. дополнен абзацем постановлением Администрации от 01.04.2015 N 63)</w:t>
      </w:r>
      <w:r w:rsidRPr="00F41389">
        <w:rPr>
          <w:rFonts w:ascii="Arial" w:hAnsi="Arial" w:cs="Arial"/>
        </w:rPr>
        <w:br/>
      </w:r>
    </w:p>
    <w:p w14:paraId="162F8B8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1.6.2. Должностные лица уполномоченного органа при осуществлении муниципального контроля обязаны:</w:t>
      </w:r>
      <w:r w:rsidRPr="00F41389">
        <w:rPr>
          <w:rFonts w:ascii="Arial" w:hAnsi="Arial" w:cs="Arial"/>
        </w:rPr>
        <w:br/>
      </w:r>
    </w:p>
    <w:p w14:paraId="3907A1D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установленных Лесным кодексом Российской Федерации, иными нормативными правовыми актами Российской Федерации в области использования, охраны, защиты и воспроизводства лесов, а также муниципальными правовыми актами Ханты-Мансийского района;</w:t>
      </w:r>
      <w:r w:rsidRPr="00F41389">
        <w:rPr>
          <w:rFonts w:ascii="Arial" w:hAnsi="Arial" w:cs="Arial"/>
        </w:rPr>
        <w:br/>
      </w:r>
    </w:p>
    <w:p w14:paraId="74D9787E"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соблюдать законодательство Российской Федерации, права и законные интересы юридического лица, индивидуального предпринимателя, проверка которого проводится;</w:t>
      </w:r>
      <w:r w:rsidRPr="00F41389">
        <w:rPr>
          <w:rFonts w:ascii="Arial" w:hAnsi="Arial" w:cs="Arial"/>
        </w:rPr>
        <w:br/>
      </w:r>
    </w:p>
    <w:p w14:paraId="55F0787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проводить проверку на основании распоряжения администрации Ханты-Мансийского района о ее проведении в соответствии с ее назначением;</w:t>
      </w:r>
      <w:r w:rsidRPr="00F41389">
        <w:rPr>
          <w:rFonts w:ascii="Arial" w:hAnsi="Arial" w:cs="Arial"/>
        </w:rPr>
        <w:br/>
      </w:r>
    </w:p>
    <w:p w14:paraId="054AC02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проводить проверку только во время исполнения служебных обязанностей, выездную проверку - только при предъявлении служебных удостоверений, копии распоряжения администрации и в случае, предусмотренном частью 5 статьи 10 Федерального закона от 26.12.2008 N 294-ФЗ "О защите юридических лиц и индивидуальных предпринимателей при осуществлении государственного контроля (надзора) и муниципального контроля" (далее - Закон N 294-ФЗ), а также копии документа о согласовании проведения проверки;</w:t>
      </w:r>
      <w:r w:rsidRPr="00F41389">
        <w:rPr>
          <w:rFonts w:ascii="Arial" w:hAnsi="Arial" w:cs="Arial"/>
        </w:rPr>
        <w:br/>
      </w:r>
    </w:p>
    <w:p w14:paraId="1FBA7E3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не препятствовать руководителю юридического лица, индивидуальному предпринимателю (их уполномоченным представителям) присутствовать при проведении проверки и давать разъяснения;</w:t>
      </w:r>
      <w:r w:rsidRPr="00F41389">
        <w:rPr>
          <w:rFonts w:ascii="Arial" w:hAnsi="Arial" w:cs="Arial"/>
        </w:rPr>
        <w:br/>
      </w:r>
    </w:p>
    <w:p w14:paraId="5089135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 xml:space="preserve">предоставлять руководителю юридического лица, индивидуальному предпринимателю (их уполномоченным представителям), присутствующим при проведении проверки, информацию и документы, относящиеся к предмету </w:t>
      </w:r>
      <w:r w:rsidRPr="00F41389">
        <w:rPr>
          <w:rFonts w:ascii="Arial" w:hAnsi="Arial" w:cs="Arial"/>
        </w:rPr>
        <w:lastRenderedPageBreak/>
        <w:t>проверки;</w:t>
      </w:r>
      <w:r w:rsidRPr="00F41389">
        <w:rPr>
          <w:rFonts w:ascii="Arial" w:hAnsi="Arial" w:cs="Arial"/>
        </w:rPr>
        <w:br/>
      </w:r>
    </w:p>
    <w:p w14:paraId="35B6F6A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 с документами и (или) информацией, полученными в рамках межведомственного информационного взаимодействия;</w:t>
      </w:r>
      <w:r w:rsidRPr="00F41389">
        <w:rPr>
          <w:rFonts w:ascii="Arial" w:hAnsi="Arial" w:cs="Arial"/>
        </w:rPr>
        <w:br/>
      </w:r>
    </w:p>
    <w:p w14:paraId="472016B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(Абзац 8 подпункта 1.6.2 изложен в новой редакции постановлением Администрации от 27.02.2017 N 46)</w:t>
      </w:r>
      <w:r w:rsidRPr="00F41389">
        <w:rPr>
          <w:rFonts w:ascii="Arial" w:hAnsi="Arial" w:cs="Arial"/>
        </w:rPr>
        <w:br/>
      </w:r>
    </w:p>
    <w:p w14:paraId="3513517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объектов культурного наследия (памятников истории и культуры) народов Российской Федерации,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юридических лиц, индивидуальных предпринимателей;</w:t>
      </w:r>
      <w:r w:rsidRPr="00F41389">
        <w:rPr>
          <w:rFonts w:ascii="Arial" w:hAnsi="Arial" w:cs="Arial"/>
        </w:rPr>
        <w:br/>
      </w:r>
    </w:p>
    <w:p w14:paraId="4129929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(Абзац 9 подпункта 1.6.2. изложен в новой редакции постановлением Администрации от 12.10.2015 N 228)</w:t>
      </w:r>
      <w:r w:rsidRPr="00F41389">
        <w:rPr>
          <w:rFonts w:ascii="Arial" w:hAnsi="Arial" w:cs="Arial"/>
        </w:rPr>
        <w:br/>
      </w:r>
    </w:p>
    <w:p w14:paraId="72EA239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14:paraId="1B65400A"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соблюдать сроки проведения проверки, установленные Законом N 294-ФЗ;</w:t>
      </w:r>
      <w:r w:rsidRPr="00F41389">
        <w:rPr>
          <w:rFonts w:ascii="Arial" w:hAnsi="Arial" w:cs="Arial"/>
        </w:rPr>
        <w:br/>
      </w:r>
    </w:p>
    <w:p w14:paraId="165678C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F41389">
        <w:rPr>
          <w:rFonts w:ascii="Arial" w:hAnsi="Arial" w:cs="Arial"/>
        </w:rPr>
        <w:br/>
      </w:r>
    </w:p>
    <w:p w14:paraId="0E65410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перед началом проведения выездной проверки по просьбе руководителя юридического лица, индивидуального предпринимателя (уполномоченных ими представителей) ознакомить их с положениями Административного регламента, в соответствии с которым проводится проверка;</w:t>
      </w:r>
      <w:r w:rsidRPr="00F41389">
        <w:rPr>
          <w:rFonts w:ascii="Arial" w:hAnsi="Arial" w:cs="Arial"/>
        </w:rPr>
        <w:br/>
      </w:r>
    </w:p>
    <w:p w14:paraId="5D7C098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осуществлять запись о проведенной проверке в журнале учета проверок, типовая форма которого утверждена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N 141).</w:t>
      </w:r>
      <w:r w:rsidRPr="00F41389">
        <w:rPr>
          <w:rFonts w:ascii="Arial" w:hAnsi="Arial" w:cs="Arial"/>
        </w:rPr>
        <w:br/>
      </w:r>
    </w:p>
    <w:p w14:paraId="7A872A8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1.7. Права и обязанности лиц, в отношении которых осуществляются мероприятия по муниципальному контролю.</w:t>
      </w:r>
      <w:r w:rsidRPr="00F41389">
        <w:rPr>
          <w:rFonts w:ascii="Arial" w:hAnsi="Arial" w:cs="Arial"/>
        </w:rPr>
        <w:br/>
      </w:r>
    </w:p>
    <w:p w14:paraId="2E787C9A"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F41389">
        <w:rPr>
          <w:rFonts w:ascii="Arial" w:hAnsi="Arial" w:cs="Arial"/>
        </w:rPr>
        <w:br/>
      </w:r>
    </w:p>
    <w:p w14:paraId="5F50F2E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1) непосредственно присутствовать при проведении проверки, давать объяснения по вопросам, относящимся к предмету проверки;</w:t>
      </w:r>
      <w:r w:rsidRPr="00F41389">
        <w:rPr>
          <w:rFonts w:ascii="Arial" w:hAnsi="Arial" w:cs="Arial"/>
        </w:rPr>
        <w:br/>
      </w:r>
    </w:p>
    <w:p w14:paraId="3F82F19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2) получать от органа муниципального контроля, его должностных лиц информацию, которая относится к предмету проверки и предоставление которой предусмотрено Федеральным законом N 294-ФЗ;</w:t>
      </w:r>
      <w:r w:rsidRPr="00F41389">
        <w:rPr>
          <w:rFonts w:ascii="Arial" w:hAnsi="Arial" w:cs="Arial"/>
        </w:rPr>
        <w:br/>
      </w:r>
    </w:p>
    <w:p w14:paraId="1D7B02C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2.1) знакомиться с документами и (или) информацией, полученными органом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F41389">
        <w:rPr>
          <w:rFonts w:ascii="Arial" w:hAnsi="Arial" w:cs="Arial"/>
        </w:rPr>
        <w:br/>
      </w:r>
    </w:p>
    <w:p w14:paraId="132551E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2.2) 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r w:rsidRPr="00F41389">
        <w:rPr>
          <w:rFonts w:ascii="Arial" w:hAnsi="Arial" w:cs="Arial"/>
        </w:rPr>
        <w:br/>
      </w:r>
    </w:p>
    <w:p w14:paraId="19C2B4DA"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F41389">
        <w:rPr>
          <w:rFonts w:ascii="Arial" w:hAnsi="Arial" w:cs="Arial"/>
        </w:rPr>
        <w:br/>
      </w:r>
    </w:p>
    <w:p w14:paraId="5DA0C4B1"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F41389">
        <w:rPr>
          <w:rFonts w:ascii="Arial" w:hAnsi="Arial" w:cs="Arial"/>
        </w:rPr>
        <w:br/>
      </w:r>
    </w:p>
    <w:p w14:paraId="7BA6AEA9"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F41389">
        <w:rPr>
          <w:rFonts w:ascii="Arial" w:hAnsi="Arial" w:cs="Arial"/>
        </w:rPr>
        <w:br/>
      </w:r>
    </w:p>
    <w:p w14:paraId="44878CF8"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(Подпункт 1.7.1. дополнен абзацем постановлением Администрации от 01.04.2015 N 63)</w:t>
      </w:r>
      <w:r w:rsidRPr="00F41389">
        <w:rPr>
          <w:rFonts w:ascii="Arial" w:hAnsi="Arial" w:cs="Arial"/>
        </w:rPr>
        <w:br/>
      </w:r>
    </w:p>
    <w:p w14:paraId="1F37DE7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(Подпункт 1.7.1 изложен в ново редакции постановлением Администрации от 27.02.2017 N 46)</w:t>
      </w:r>
      <w:r w:rsidRPr="00F41389">
        <w:rPr>
          <w:rFonts w:ascii="Arial" w:hAnsi="Arial" w:cs="Arial"/>
        </w:rPr>
        <w:br/>
      </w:r>
    </w:p>
    <w:p w14:paraId="3D5D281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1.7.2. Обязанности лиц, в отношении которых осуществляются мероприятия по муниципальному контролю:</w:t>
      </w:r>
      <w:r w:rsidRPr="00F41389">
        <w:rPr>
          <w:rFonts w:ascii="Arial" w:hAnsi="Arial" w:cs="Arial"/>
        </w:rPr>
        <w:br/>
      </w:r>
    </w:p>
    <w:p w14:paraId="39D78CB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 в течение десяти рабочих дней со дня получения мотивированного запроса юридическое лицо, индивидуальный предприниматель обязаны направить в орган муниципального контроля указанные в запросе документы;</w:t>
      </w:r>
      <w:r w:rsidRPr="00F41389">
        <w:rPr>
          <w:rFonts w:ascii="Arial" w:hAnsi="Arial" w:cs="Arial"/>
        </w:rPr>
        <w:br/>
      </w:r>
    </w:p>
    <w:p w14:paraId="1D3E0F3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 xml:space="preserve">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w:t>
      </w:r>
      <w:r w:rsidRPr="00F41389">
        <w:rPr>
          <w:rFonts w:ascii="Arial" w:hAnsi="Arial" w:cs="Arial"/>
        </w:rPr>
        <w:lastRenderedPageBreak/>
        <w:t>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sidRPr="00F41389">
        <w:rPr>
          <w:rFonts w:ascii="Arial" w:hAnsi="Arial" w:cs="Arial"/>
        </w:rPr>
        <w:br/>
      </w:r>
    </w:p>
    <w:p w14:paraId="70DA767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 при проведении проверки юридическое лицо обязано обеспечить присутствие руководителей, иных должностных лиц или уполномоченных представителей юридических лиц; индивидуальный предприниматель обязан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F41389">
        <w:rPr>
          <w:rFonts w:ascii="Arial" w:hAnsi="Arial" w:cs="Arial"/>
        </w:rPr>
        <w:br/>
      </w:r>
    </w:p>
    <w:p w14:paraId="07FE8F2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(Абзац 5 подпункта 1.7.2. исключен постановлением Администрации от 01.04.2015 N 63)</w:t>
      </w:r>
      <w:r w:rsidRPr="00F41389">
        <w:rPr>
          <w:rFonts w:ascii="Arial" w:hAnsi="Arial" w:cs="Arial"/>
        </w:rPr>
        <w:br/>
      </w:r>
    </w:p>
    <w:p w14:paraId="4BC613A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(Подпункт 1.7.2 изложен в ново редакции постановлением Администрации от 27.02.2017 N 46)</w:t>
      </w:r>
      <w:r w:rsidRPr="00F41389">
        <w:rPr>
          <w:rFonts w:ascii="Arial" w:hAnsi="Arial" w:cs="Arial"/>
        </w:rPr>
        <w:br/>
      </w:r>
    </w:p>
    <w:p w14:paraId="08EC8A4B"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1.7.3. Результаты проверки, проведенной органом муниципального контроля с грубым нарушением требований к организации и проведению проверок, установленных Законом N 294-ФЗ, не могут являться доказательствами нарушения юридическим лицом, индивидуальным предпринимателем обязательных требований и требований, установленных муниципальными правовыми актами, и подлежат отмене вышестоящим органом муниципального контроля или судом на основании заявления юридического лица, индивидуального предпринимателя, гражданина.</w:t>
      </w:r>
      <w:r w:rsidRPr="00F41389">
        <w:rPr>
          <w:rFonts w:ascii="Arial" w:hAnsi="Arial" w:cs="Arial"/>
        </w:rPr>
        <w:br/>
      </w:r>
    </w:p>
    <w:p w14:paraId="7582218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1.7.4. Юридические лица, индивидуальные предприниматели вправе вести журнал учета проверок по типовой форме, установленной приказом Минэкономразвития РФ от 30.04.2009 N 141.</w:t>
      </w:r>
      <w:r w:rsidRPr="00F41389">
        <w:rPr>
          <w:rFonts w:ascii="Arial" w:hAnsi="Arial" w:cs="Arial"/>
        </w:rPr>
        <w:br/>
      </w:r>
    </w:p>
    <w:p w14:paraId="1C4E3B4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(Раздел 1 дополнен подпунктами 1.7.3, 1.7.4 постановлением Администрации от 27.02.2017 N 46)</w:t>
      </w:r>
      <w:r w:rsidRPr="00F41389">
        <w:rPr>
          <w:rFonts w:ascii="Arial" w:hAnsi="Arial" w:cs="Arial"/>
        </w:rPr>
        <w:br/>
      </w:r>
    </w:p>
    <w:p w14:paraId="0044BB7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1.8. Результатом исполнения муниципального лесного контроля является акт проверки, в который включаются выявленные признаки нарушений установленных требований в области использования, охраны, защиты и воспроизводства лесов (лесных участков), находящихся в муниципальной собственности муниципального образования Ханты-Мансийский район, в том числе требований, установленных муниципальными правовыми актами, при использовании лесных участков или устанавливается отсутствие таких признаков.</w:t>
      </w:r>
      <w:r w:rsidRPr="00F41389">
        <w:rPr>
          <w:rFonts w:ascii="Arial" w:hAnsi="Arial" w:cs="Arial"/>
        </w:rPr>
        <w:br/>
      </w:r>
    </w:p>
    <w:p w14:paraId="67D9295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1.9. В случае выявления при проведении проверки нарушений юридическим лицом, индивидуальным предпринимателем установленных требований должностные лица уполномоченного органа в пределах полномочий, предусмотренных законодательством Российской Федерации:</w:t>
      </w:r>
      <w:r w:rsidRPr="00F41389">
        <w:rPr>
          <w:rFonts w:ascii="Arial" w:hAnsi="Arial" w:cs="Arial"/>
        </w:rPr>
        <w:br/>
      </w:r>
    </w:p>
    <w:p w14:paraId="111499C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1.9.1. Выдают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F41389">
        <w:rPr>
          <w:rFonts w:ascii="Arial" w:hAnsi="Arial" w:cs="Arial"/>
        </w:rPr>
        <w:br/>
      </w:r>
    </w:p>
    <w:p w14:paraId="5E5CF42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(Пункт 1.9.1 изложен в новой редакции постановлением Администрации от 27.06.2019 N 175)</w:t>
      </w:r>
      <w:r w:rsidRPr="00F41389">
        <w:rPr>
          <w:rFonts w:ascii="Arial" w:hAnsi="Arial" w:cs="Arial"/>
        </w:rPr>
        <w:br/>
      </w:r>
    </w:p>
    <w:p w14:paraId="2F0EB211"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1.9.2. Принимают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14:paraId="61D1F75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(Пункт 1.9.2 изложен в новой редакции постановлением Администрации от 27.06.2019 N 175)</w:t>
      </w:r>
      <w:r w:rsidRPr="00F41389">
        <w:rPr>
          <w:rFonts w:ascii="Arial" w:hAnsi="Arial" w:cs="Arial"/>
        </w:rPr>
        <w:br/>
      </w:r>
    </w:p>
    <w:p w14:paraId="4F0B85A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1.9.3. При обнаружении признаков состава административного правонарушения в соответствии с компетенцией составляют протокол об административных правонарушениях либо направляют материалы в органы, уполномоченные осуществлять производство по делам об административных правонарушениях.</w:t>
      </w:r>
      <w:r w:rsidRPr="00F41389">
        <w:rPr>
          <w:rFonts w:ascii="Arial" w:hAnsi="Arial" w:cs="Arial"/>
        </w:rPr>
        <w:br/>
      </w:r>
    </w:p>
    <w:p w14:paraId="0813FDF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(Пункты 1.10 и 1.10.1 дополнены постановлением Администрации от 27.06.2019 N 175)</w:t>
      </w:r>
      <w:r w:rsidRPr="00F41389">
        <w:rPr>
          <w:rFonts w:ascii="Arial" w:hAnsi="Arial" w:cs="Arial"/>
        </w:rPr>
        <w:br/>
      </w:r>
    </w:p>
    <w:p w14:paraId="020398F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 xml:space="preserve">1.10. Исчерпывающий перечень документов и (или) информации, </w:t>
      </w:r>
      <w:proofErr w:type="spellStart"/>
      <w:r w:rsidRPr="00F41389">
        <w:rPr>
          <w:rFonts w:ascii="Arial" w:hAnsi="Arial" w:cs="Arial"/>
        </w:rPr>
        <w:t>истребуемых</w:t>
      </w:r>
      <w:proofErr w:type="spellEnd"/>
      <w:r w:rsidRPr="00F41389">
        <w:rPr>
          <w:rFonts w:ascii="Arial" w:hAnsi="Arial" w:cs="Arial"/>
        </w:rPr>
        <w:t xml:space="preserve"> в ходе проверки лично у проверяемого юридического лица, индивидуального предпринимателя:</w:t>
      </w:r>
      <w:r w:rsidRPr="00F41389">
        <w:rPr>
          <w:rFonts w:ascii="Arial" w:hAnsi="Arial" w:cs="Arial"/>
        </w:rPr>
        <w:br/>
      </w:r>
    </w:p>
    <w:p w14:paraId="5F10359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 документ, удостоверяющий личность (паспорт гражданина Российской Федерации, паспорт гражданина иностранного государства);</w:t>
      </w:r>
      <w:r w:rsidRPr="00F41389">
        <w:rPr>
          <w:rFonts w:ascii="Arial" w:hAnsi="Arial" w:cs="Arial"/>
        </w:rPr>
        <w:br/>
      </w:r>
    </w:p>
    <w:p w14:paraId="0BE3BC7F"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 решение о назначении (или об избрании) либо приказ о назначении (для руководителя, иного должностного лица юридического лица).</w:t>
      </w:r>
      <w:r w:rsidRPr="00F41389">
        <w:rPr>
          <w:rFonts w:ascii="Arial" w:hAnsi="Arial" w:cs="Arial"/>
        </w:rPr>
        <w:br/>
      </w:r>
    </w:p>
    <w:p w14:paraId="3AC2FCD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lastRenderedPageBreak/>
        <w:t>1.10.1.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F41389">
        <w:rPr>
          <w:rFonts w:ascii="Arial" w:hAnsi="Arial" w:cs="Arial"/>
        </w:rPr>
        <w:br/>
      </w:r>
    </w:p>
    <w:p w14:paraId="6569F65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1) сведения из Единого государственного реестра юридических лиц;</w:t>
      </w:r>
      <w:r w:rsidRPr="00F41389">
        <w:rPr>
          <w:rFonts w:ascii="Arial" w:hAnsi="Arial" w:cs="Arial"/>
        </w:rPr>
        <w:br/>
      </w:r>
    </w:p>
    <w:p w14:paraId="2D1BDFE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 сведения из Единого государственного реестра индивидуальных предпринимателей;</w:t>
      </w:r>
      <w:r w:rsidRPr="00F41389">
        <w:rPr>
          <w:rFonts w:ascii="Arial" w:hAnsi="Arial" w:cs="Arial"/>
        </w:rPr>
        <w:br/>
      </w:r>
    </w:p>
    <w:p w14:paraId="2168EC7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 выписка из Единого государственного реестра недвижимости на объект недвижимости;</w:t>
      </w:r>
      <w:r w:rsidRPr="00F41389">
        <w:rPr>
          <w:rFonts w:ascii="Arial" w:hAnsi="Arial" w:cs="Arial"/>
        </w:rPr>
        <w:br/>
      </w:r>
    </w:p>
    <w:p w14:paraId="51448BB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выписка из Единого государственного реестра недвижимости о переходе прав на объект недвижимости.</w:t>
      </w:r>
      <w:r w:rsidRPr="00F41389">
        <w:rPr>
          <w:rFonts w:ascii="Arial" w:hAnsi="Arial" w:cs="Arial"/>
        </w:rPr>
        <w:br/>
      </w:r>
    </w:p>
    <w:p w14:paraId="4DB1AAD3" w14:textId="77777777" w:rsidR="00F04E50" w:rsidRPr="00F41389" w:rsidRDefault="00F04E50" w:rsidP="00F04E50">
      <w:pPr>
        <w:pStyle w:val="3"/>
        <w:shd w:val="clear" w:color="auto" w:fill="FFFFFF"/>
        <w:spacing w:before="0" w:beforeAutospacing="0" w:after="240" w:afterAutospacing="0"/>
        <w:jc w:val="center"/>
        <w:textAlignment w:val="baseline"/>
        <w:rPr>
          <w:rFonts w:ascii="Arial" w:hAnsi="Arial" w:cs="Arial"/>
          <w:sz w:val="24"/>
          <w:szCs w:val="24"/>
        </w:rPr>
      </w:pPr>
      <w:r w:rsidRPr="00F41389">
        <w:rPr>
          <w:rFonts w:ascii="Arial" w:hAnsi="Arial" w:cs="Arial"/>
          <w:sz w:val="24"/>
          <w:szCs w:val="24"/>
        </w:rPr>
        <w:t>Требования к порядку исполнения муниципального контроля</w:t>
      </w:r>
    </w:p>
    <w:p w14:paraId="33F34056" w14:textId="77777777" w:rsidR="00F04E50" w:rsidRPr="00F41389" w:rsidRDefault="00F04E50" w:rsidP="00F04E50">
      <w:pPr>
        <w:pStyle w:val="formattext"/>
        <w:shd w:val="clear" w:color="auto" w:fill="FFFFFF"/>
        <w:spacing w:before="0" w:beforeAutospacing="0" w:after="0" w:afterAutospacing="0"/>
        <w:textAlignment w:val="baseline"/>
        <w:rPr>
          <w:rFonts w:ascii="Arial" w:hAnsi="Arial" w:cs="Arial"/>
        </w:rPr>
      </w:pPr>
    </w:p>
    <w:p w14:paraId="15F7FB5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2.1. Порядок информирования об исполнении муниципального контроля.</w:t>
      </w:r>
      <w:r w:rsidRPr="00F41389">
        <w:rPr>
          <w:rFonts w:ascii="Arial" w:hAnsi="Arial" w:cs="Arial"/>
        </w:rPr>
        <w:br/>
      </w:r>
    </w:p>
    <w:p w14:paraId="6572C346"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Информирование осуществляется администрацией и уполномоченным органом.</w:t>
      </w:r>
      <w:r w:rsidRPr="00F41389">
        <w:rPr>
          <w:rFonts w:ascii="Arial" w:hAnsi="Arial" w:cs="Arial"/>
        </w:rPr>
        <w:br/>
      </w:r>
    </w:p>
    <w:p w14:paraId="7EBA3FE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Местонахождение администрации и уполномоченного органа: 628002, г. Ханты-Мансийск, ул. Гагарина, д. 214; приемная администрации: кабинет N 300; уполномоченный орган: кабинет N 100.</w:t>
      </w:r>
      <w:r w:rsidRPr="00F41389">
        <w:rPr>
          <w:rFonts w:ascii="Arial" w:hAnsi="Arial" w:cs="Arial"/>
        </w:rPr>
        <w:br/>
      </w:r>
    </w:p>
    <w:p w14:paraId="4A31605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Электронный адрес администрации: office@hmrn.ru.</w:t>
      </w:r>
      <w:r w:rsidRPr="00F41389">
        <w:rPr>
          <w:rFonts w:ascii="Arial" w:hAnsi="Arial" w:cs="Arial"/>
        </w:rPr>
        <w:br/>
      </w:r>
    </w:p>
    <w:p w14:paraId="634A066E"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Электронный адрес уполномоченного органа: dep@hmrn.ru.</w:t>
      </w:r>
      <w:r w:rsidRPr="00F41389">
        <w:rPr>
          <w:rFonts w:ascii="Arial" w:hAnsi="Arial" w:cs="Arial"/>
        </w:rPr>
        <w:br/>
      </w:r>
    </w:p>
    <w:p w14:paraId="29E58A7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Официальный сайт администрации Ханты-Мансийского района: www.hmrn.ru (далее - официальный сайт).</w:t>
      </w:r>
      <w:r w:rsidRPr="00F41389">
        <w:rPr>
          <w:rFonts w:ascii="Arial" w:hAnsi="Arial" w:cs="Arial"/>
        </w:rPr>
        <w:br/>
      </w:r>
    </w:p>
    <w:p w14:paraId="65FDF5A2"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Телефон приемной администрации Ханты-Мансийского района: 8 (3467) 35-28-00.</w:t>
      </w:r>
      <w:r w:rsidRPr="00F41389">
        <w:rPr>
          <w:rFonts w:ascii="Arial" w:hAnsi="Arial" w:cs="Arial"/>
        </w:rPr>
        <w:br/>
      </w:r>
    </w:p>
    <w:p w14:paraId="5AC5321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Телефон уполномоченного органа: 8 (3467) 35-28-10.</w:t>
      </w:r>
      <w:r w:rsidRPr="00F41389">
        <w:rPr>
          <w:rFonts w:ascii="Arial" w:hAnsi="Arial" w:cs="Arial"/>
        </w:rPr>
        <w:br/>
      </w:r>
    </w:p>
    <w:p w14:paraId="5A1FD8A6"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График работы администрации и уполномоченного органа:</w:t>
      </w:r>
      <w:r w:rsidRPr="00F41389">
        <w:rPr>
          <w:rFonts w:ascii="Arial" w:hAnsi="Arial" w:cs="Arial"/>
        </w:rPr>
        <w:br/>
      </w:r>
    </w:p>
    <w:p w14:paraId="12C743E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ежедневно, кроме субботы и воскресенья и нерабочих праздничных дней, с 09 час. 00 мин. до 18 час. 15 мин. (в пятницу - до 17 час. 00 мин.) с перерывом на обед с 13 час. 00 мин. до 14 час. 00 мин.</w:t>
      </w:r>
      <w:r w:rsidRPr="00F41389">
        <w:rPr>
          <w:rFonts w:ascii="Arial" w:hAnsi="Arial" w:cs="Arial"/>
        </w:rPr>
        <w:br/>
      </w:r>
    </w:p>
    <w:p w14:paraId="0184C87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2.2. Получение заявителями информации по вопросам осуществления муниципального контроля осуществляется:</w:t>
      </w:r>
      <w:r w:rsidRPr="00F41389">
        <w:rPr>
          <w:rFonts w:ascii="Arial" w:hAnsi="Arial" w:cs="Arial"/>
        </w:rPr>
        <w:br/>
      </w:r>
    </w:p>
    <w:p w14:paraId="5E0B450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по письменным обращениям граждан и юридических лиц;</w:t>
      </w:r>
      <w:r w:rsidRPr="00F41389">
        <w:rPr>
          <w:rFonts w:ascii="Arial" w:hAnsi="Arial" w:cs="Arial"/>
        </w:rPr>
        <w:br/>
      </w:r>
    </w:p>
    <w:p w14:paraId="71635E6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lastRenderedPageBreak/>
        <w:t>по устному обращению;</w:t>
      </w:r>
      <w:r w:rsidRPr="00F41389">
        <w:rPr>
          <w:rFonts w:ascii="Arial" w:hAnsi="Arial" w:cs="Arial"/>
        </w:rPr>
        <w:br/>
      </w:r>
    </w:p>
    <w:p w14:paraId="0C288FD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по электронной почте;</w:t>
      </w:r>
      <w:r w:rsidRPr="00F41389">
        <w:rPr>
          <w:rFonts w:ascii="Arial" w:hAnsi="Arial" w:cs="Arial"/>
        </w:rPr>
        <w:br/>
      </w:r>
    </w:p>
    <w:p w14:paraId="0B224A6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посредством публичного устного информирования;</w:t>
      </w:r>
      <w:r w:rsidRPr="00F41389">
        <w:rPr>
          <w:rFonts w:ascii="Arial" w:hAnsi="Arial" w:cs="Arial"/>
        </w:rPr>
        <w:br/>
      </w:r>
    </w:p>
    <w:p w14:paraId="3D8C0B9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посредством размещения в информационно-телекоммуникационной сети Интернет, публикаций в средствах массовой информации.</w:t>
      </w:r>
      <w:r w:rsidRPr="00F41389">
        <w:rPr>
          <w:rFonts w:ascii="Arial" w:hAnsi="Arial" w:cs="Arial"/>
        </w:rPr>
        <w:br/>
      </w:r>
    </w:p>
    <w:p w14:paraId="40A6252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2.3. Информация по административным процедурам исполнения муниципальной функции может представляться заинтересованным лицам по электронной почте, телефону, почте и лично. Заинтересованное лицо вправе получить информацию о муниципальной функции на официальном сайте администрации Ханты-Мансийского района (www.hmrn.ru), Портале государственных и муниципальных услуг (функций) Ханты-Мансийского автономного округа - Югры (www.86gosuslugi.ru) или Едином портале государственных и муниципальных услуг (функций) (www.gosuslugi.ru).</w:t>
      </w:r>
      <w:r w:rsidRPr="00F41389">
        <w:rPr>
          <w:rFonts w:ascii="Arial" w:hAnsi="Arial" w:cs="Arial"/>
        </w:rPr>
        <w:br/>
      </w:r>
    </w:p>
    <w:p w14:paraId="40EB4B7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2.4. Должностное лицо уполномоченного органа предоставляет информацию по следующим вопросам:</w:t>
      </w:r>
      <w:r w:rsidRPr="00F41389">
        <w:rPr>
          <w:rFonts w:ascii="Arial" w:hAnsi="Arial" w:cs="Arial"/>
        </w:rPr>
        <w:br/>
      </w:r>
    </w:p>
    <w:p w14:paraId="1DB9E97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о порядке исполнения муниципального контроля;</w:t>
      </w:r>
      <w:r w:rsidRPr="00F41389">
        <w:rPr>
          <w:rFonts w:ascii="Arial" w:hAnsi="Arial" w:cs="Arial"/>
        </w:rPr>
        <w:br/>
      </w:r>
    </w:p>
    <w:p w14:paraId="003E7C0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о ходе исполнения муниципального контроля.</w:t>
      </w:r>
      <w:r w:rsidRPr="00F41389">
        <w:rPr>
          <w:rFonts w:ascii="Arial" w:hAnsi="Arial" w:cs="Arial"/>
        </w:rPr>
        <w:br/>
      </w:r>
    </w:p>
    <w:p w14:paraId="7828234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2.5. Основными требованиями к информированию заинтересованных лиц являются:</w:t>
      </w:r>
      <w:r w:rsidRPr="00F41389">
        <w:rPr>
          <w:rFonts w:ascii="Arial" w:hAnsi="Arial" w:cs="Arial"/>
        </w:rPr>
        <w:br/>
      </w:r>
    </w:p>
    <w:p w14:paraId="36DE50B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достоверность представляемой информации;</w:t>
      </w:r>
      <w:r w:rsidRPr="00F41389">
        <w:rPr>
          <w:rFonts w:ascii="Arial" w:hAnsi="Arial" w:cs="Arial"/>
        </w:rPr>
        <w:br/>
      </w:r>
    </w:p>
    <w:p w14:paraId="09CBFA6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полнота информирования;</w:t>
      </w:r>
      <w:r w:rsidRPr="00F41389">
        <w:rPr>
          <w:rFonts w:ascii="Arial" w:hAnsi="Arial" w:cs="Arial"/>
        </w:rPr>
        <w:br/>
      </w:r>
    </w:p>
    <w:p w14:paraId="71527E3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удобство и доступность получения информации;</w:t>
      </w:r>
      <w:r w:rsidRPr="00F41389">
        <w:rPr>
          <w:rFonts w:ascii="Arial" w:hAnsi="Arial" w:cs="Arial"/>
        </w:rPr>
        <w:br/>
      </w:r>
    </w:p>
    <w:p w14:paraId="04C1B9D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оперативность представления информации.</w:t>
      </w:r>
      <w:r w:rsidRPr="00F41389">
        <w:rPr>
          <w:rFonts w:ascii="Arial" w:hAnsi="Arial" w:cs="Arial"/>
        </w:rPr>
        <w:br/>
      </w:r>
    </w:p>
    <w:p w14:paraId="1702175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2.6. Информирование заинтересованных лиц осуществляется способами индивидуального и публичного информирования в форме:</w:t>
      </w:r>
      <w:r w:rsidRPr="00F41389">
        <w:rPr>
          <w:rFonts w:ascii="Arial" w:hAnsi="Arial" w:cs="Arial"/>
        </w:rPr>
        <w:br/>
      </w:r>
    </w:p>
    <w:p w14:paraId="46460F9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устного информирования;</w:t>
      </w:r>
      <w:r w:rsidRPr="00F41389">
        <w:rPr>
          <w:rFonts w:ascii="Arial" w:hAnsi="Arial" w:cs="Arial"/>
        </w:rPr>
        <w:br/>
      </w:r>
    </w:p>
    <w:p w14:paraId="08D1DDE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письменного информирования.</w:t>
      </w:r>
      <w:r w:rsidRPr="00F41389">
        <w:rPr>
          <w:rFonts w:ascii="Arial" w:hAnsi="Arial" w:cs="Arial"/>
        </w:rPr>
        <w:br/>
      </w:r>
    </w:p>
    <w:p w14:paraId="763B38B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2.7. Индивидуальное устное информирование осуществляется при обращении заинтересованных лиц за информацией лично или по телефону.</w:t>
      </w:r>
      <w:r w:rsidRPr="00F41389">
        <w:rPr>
          <w:rFonts w:ascii="Arial" w:hAnsi="Arial" w:cs="Arial"/>
        </w:rPr>
        <w:br/>
      </w:r>
    </w:p>
    <w:p w14:paraId="58FBB51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Индивидуальное устное информирование каждого заинтересованного лица осуществляется не более 15 минут. Время ожидания при индивидуальном устном информировании не может превышать 15 минут.</w:t>
      </w:r>
      <w:r w:rsidRPr="00F41389">
        <w:rPr>
          <w:rFonts w:ascii="Arial" w:hAnsi="Arial" w:cs="Arial"/>
        </w:rPr>
        <w:br/>
      </w:r>
    </w:p>
    <w:p w14:paraId="4B5F5A3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 xml:space="preserve">В случае, если для подготовки и предоставления ответа требуется время свыше установленного, должностное лицо, предоставляющее информацию в </w:t>
      </w:r>
      <w:r w:rsidRPr="00F41389">
        <w:rPr>
          <w:rFonts w:ascii="Arial" w:hAnsi="Arial" w:cs="Arial"/>
        </w:rPr>
        <w:lastRenderedPageBreak/>
        <w:t>устной форме, вправе предложить заинтересованному лицу обратиться за необходимой информацией в письменном виде либо назначить другое удобное для заинтересованных лиц время для устного консультирования.</w:t>
      </w:r>
      <w:r w:rsidRPr="00F41389">
        <w:rPr>
          <w:rFonts w:ascii="Arial" w:hAnsi="Arial" w:cs="Arial"/>
        </w:rPr>
        <w:br/>
      </w:r>
    </w:p>
    <w:p w14:paraId="241503E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2.8. Индивидуальное письменное информирование осуществляется путем направления ответов почтовым отправлением или электронной почтой.</w:t>
      </w:r>
      <w:r w:rsidRPr="00F41389">
        <w:rPr>
          <w:rFonts w:ascii="Arial" w:hAnsi="Arial" w:cs="Arial"/>
        </w:rPr>
        <w:br/>
      </w:r>
    </w:p>
    <w:p w14:paraId="55430AB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Ответ направляется в письменном виде или электронной почтой в зависимости от способа обращения заявителя за информацией или способа доставки ответа, указанного в письменном обращении заявителя.</w:t>
      </w:r>
      <w:r w:rsidRPr="00F41389">
        <w:rPr>
          <w:rFonts w:ascii="Arial" w:hAnsi="Arial" w:cs="Arial"/>
        </w:rPr>
        <w:br/>
      </w:r>
    </w:p>
    <w:p w14:paraId="07FF9E06"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Письменные обращения граждан, юридических лиц и индивидуальных предпринимателей рассматриваются в течение 30 календарных дней со дня их регистрации.</w:t>
      </w:r>
      <w:r w:rsidRPr="00F41389">
        <w:rPr>
          <w:rFonts w:ascii="Arial" w:hAnsi="Arial" w:cs="Arial"/>
        </w:rPr>
        <w:br/>
      </w:r>
    </w:p>
    <w:p w14:paraId="745E09D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2.9. Публичное письменное информирование осуществляется путем публикации информационных материалов в средствах массовой информации и размещения на официальном сайте администрации Ханты-Мансийского района.</w:t>
      </w:r>
    </w:p>
    <w:p w14:paraId="56AC901D"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2.10. Плата с юридических лиц, индивидуальных предпринимателей и граждан при осуществлении муниципальной функции не взимается.</w:t>
      </w:r>
      <w:r w:rsidRPr="00F41389">
        <w:rPr>
          <w:rFonts w:ascii="Arial" w:hAnsi="Arial" w:cs="Arial"/>
        </w:rPr>
        <w:br/>
      </w:r>
    </w:p>
    <w:p w14:paraId="3521911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2.11. Сроки исполнения муниципальной функции.</w:t>
      </w:r>
      <w:r w:rsidRPr="00F41389">
        <w:rPr>
          <w:rFonts w:ascii="Arial" w:hAnsi="Arial" w:cs="Arial"/>
        </w:rPr>
        <w:br/>
      </w:r>
    </w:p>
    <w:p w14:paraId="63C6D53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Срок проведения проверки в отношении одного юридического лица, индивидуального предпринимателя не может превышать 20 рабочих дней.</w:t>
      </w:r>
      <w:r w:rsidRPr="00F41389">
        <w:rPr>
          <w:rFonts w:ascii="Arial" w:hAnsi="Arial" w:cs="Arial"/>
        </w:rPr>
        <w:br/>
      </w:r>
    </w:p>
    <w:p w14:paraId="5DEDDCD1"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F41389">
        <w:rPr>
          <w:rFonts w:ascii="Arial" w:hAnsi="Arial" w:cs="Arial"/>
        </w:rPr>
        <w:br/>
      </w:r>
    </w:p>
    <w:p w14:paraId="093D2F39"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уполномоченного органа муниципального лесного контроля, проводящих выездную плановую проверку, срок проведения выездной плановой проверки может быть продлен решением уполномоченного органа,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r w:rsidRPr="00F41389">
        <w:rPr>
          <w:rFonts w:ascii="Arial" w:hAnsi="Arial" w:cs="Arial"/>
        </w:rPr>
        <w:br/>
      </w:r>
    </w:p>
    <w:p w14:paraId="0B49436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(В абзац 4 пункта 2.11. внесены дополнения постановлением Администрации от 28.12.2015 N 326)</w:t>
      </w:r>
      <w:r w:rsidRPr="00F41389">
        <w:rPr>
          <w:rFonts w:ascii="Arial" w:hAnsi="Arial" w:cs="Arial"/>
        </w:rPr>
        <w:br/>
      </w:r>
    </w:p>
    <w:p w14:paraId="14AB618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 xml:space="preserve">В случае необходимости при проведении проверки, указанной в части 2 статьи 13 Федерального закона N 294-ФЗ,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w:t>
      </w:r>
      <w:r w:rsidRPr="00F41389">
        <w:rPr>
          <w:rFonts w:ascii="Arial" w:hAnsi="Arial" w:cs="Arial"/>
        </w:rPr>
        <w:lastRenderedPageBreak/>
        <w:t>помещениях, на иных объектах субъекта малого предпринимательства.</w:t>
      </w:r>
      <w:r w:rsidRPr="00F41389">
        <w:rPr>
          <w:rFonts w:ascii="Arial" w:hAnsi="Arial" w:cs="Arial"/>
        </w:rPr>
        <w:br/>
      </w:r>
    </w:p>
    <w:p w14:paraId="0DC9E1E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(Пункт 2.11 дополнен абзацем 5 постановлением Администрации от 27.02.2017 N 46)</w:t>
      </w:r>
      <w:r w:rsidRPr="00F41389">
        <w:rPr>
          <w:rFonts w:ascii="Arial" w:hAnsi="Arial" w:cs="Arial"/>
        </w:rPr>
        <w:br/>
      </w:r>
    </w:p>
    <w:p w14:paraId="14EBE436" w14:textId="77777777" w:rsidR="00F04E50" w:rsidRPr="00F41389" w:rsidRDefault="00F04E50" w:rsidP="00F04E50">
      <w:pPr>
        <w:pStyle w:val="4"/>
        <w:spacing w:before="0" w:after="240"/>
        <w:jc w:val="center"/>
        <w:textAlignment w:val="baseline"/>
        <w:rPr>
          <w:rFonts w:ascii="Arial" w:hAnsi="Arial" w:cs="Arial"/>
          <w:color w:val="auto"/>
        </w:rPr>
      </w:pPr>
      <w:r w:rsidRPr="00F41389">
        <w:rPr>
          <w:rFonts w:ascii="Arial" w:hAnsi="Arial" w:cs="Arial"/>
          <w:color w:val="auto"/>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389EB32D" w14:textId="77777777" w:rsidR="00F04E50" w:rsidRPr="00F41389" w:rsidRDefault="00F04E50" w:rsidP="00F04E50">
      <w:pPr>
        <w:pStyle w:val="formattext"/>
        <w:spacing w:before="0" w:beforeAutospacing="0" w:after="0" w:afterAutospacing="0"/>
        <w:textAlignment w:val="baseline"/>
        <w:rPr>
          <w:rFonts w:ascii="Arial" w:hAnsi="Arial" w:cs="Arial"/>
        </w:rPr>
      </w:pPr>
    </w:p>
    <w:p w14:paraId="3B4C8ABB"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3.1. Осуществление муниципального контроля предусматривает выполнение следующих административных процедур:</w:t>
      </w:r>
      <w:r w:rsidRPr="00F41389">
        <w:rPr>
          <w:rFonts w:ascii="Arial" w:hAnsi="Arial" w:cs="Arial"/>
        </w:rPr>
        <w:br/>
      </w:r>
    </w:p>
    <w:p w14:paraId="0273096B"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3.1.1. Формирование и утверждение ежегодных планов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(далее - план проверок).</w:t>
      </w:r>
      <w:r w:rsidRPr="00F41389">
        <w:rPr>
          <w:rFonts w:ascii="Arial" w:hAnsi="Arial" w:cs="Arial"/>
        </w:rPr>
        <w:br/>
      </w:r>
    </w:p>
    <w:p w14:paraId="123D0D6A"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3.1.2. Принятие решения о проведении проверки и подготовка к ее проведению.</w:t>
      </w:r>
      <w:r w:rsidRPr="00F41389">
        <w:rPr>
          <w:rFonts w:ascii="Arial" w:hAnsi="Arial" w:cs="Arial"/>
        </w:rPr>
        <w:br/>
      </w:r>
    </w:p>
    <w:p w14:paraId="4B38502F"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3.1.3. Проведение проверки (плановой, внеплановой, документарной, выездной).</w:t>
      </w:r>
      <w:r w:rsidRPr="00F41389">
        <w:rPr>
          <w:rFonts w:ascii="Arial" w:hAnsi="Arial" w:cs="Arial"/>
        </w:rPr>
        <w:br/>
      </w:r>
    </w:p>
    <w:p w14:paraId="4A69002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3.1.4. Составление акта проверки и ознакомление с ним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w:t>
      </w:r>
      <w:r w:rsidRPr="00F41389">
        <w:rPr>
          <w:rFonts w:ascii="Arial" w:hAnsi="Arial" w:cs="Arial"/>
        </w:rPr>
        <w:br/>
      </w:r>
    </w:p>
    <w:p w14:paraId="3937B348"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3.1.5. Принятие мер, предусмотренных ст. 17 Закона N 294-ФЗ при выявлении нарушения установленных требований в деятельности юридических лиц, индивидуальных предпринимателей.</w:t>
      </w:r>
      <w:r w:rsidRPr="00F41389">
        <w:rPr>
          <w:rFonts w:ascii="Arial" w:hAnsi="Arial" w:cs="Arial"/>
        </w:rPr>
        <w:br/>
      </w:r>
    </w:p>
    <w:p w14:paraId="28E5A63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3.1.6. Проведение планового (рейдового) осмотра, обследования лесного участка в процессе его эксплуатации уполномоченными должностными лицами органа муниципального контроля в пределах своей компетенции на основании планового (рейдового) задания.</w:t>
      </w:r>
      <w:r w:rsidRPr="00F41389">
        <w:rPr>
          <w:rFonts w:ascii="Arial" w:hAnsi="Arial" w:cs="Arial"/>
        </w:rPr>
        <w:br/>
      </w:r>
    </w:p>
    <w:p w14:paraId="0D25D29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(Раздел 3 дополнен подпунктом 3.1.6 постановлением Администрации от 27.02.2017 N 46)</w:t>
      </w:r>
      <w:r w:rsidRPr="00F41389">
        <w:rPr>
          <w:rFonts w:ascii="Arial" w:hAnsi="Arial" w:cs="Arial"/>
        </w:rPr>
        <w:br/>
      </w:r>
    </w:p>
    <w:p w14:paraId="7F0C991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3.2. Блок-схема осуществления муниципального контроля представлена в приложении 1 к настоящему Административному регламенту.</w:t>
      </w:r>
      <w:r w:rsidRPr="00F41389">
        <w:rPr>
          <w:rFonts w:ascii="Arial" w:hAnsi="Arial" w:cs="Arial"/>
        </w:rPr>
        <w:br/>
      </w:r>
    </w:p>
    <w:p w14:paraId="2159BD9B"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3.3. Формирование и утверждение ежегодных планов проведения плановых проверок юридических лиц и индивидуальных предпринимателей.</w:t>
      </w:r>
      <w:r w:rsidRPr="00F41389">
        <w:rPr>
          <w:rFonts w:ascii="Arial" w:hAnsi="Arial" w:cs="Arial"/>
        </w:rPr>
        <w:br/>
      </w:r>
    </w:p>
    <w:p w14:paraId="0ACBAA4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3.3.1. Основанием для начала административной процедуры по подготовке и утверждению ежегодного плана проверок является требование ст. 9 Закона N 294-ФЗ.</w:t>
      </w:r>
      <w:r w:rsidRPr="00F41389">
        <w:rPr>
          <w:rFonts w:ascii="Arial" w:hAnsi="Arial" w:cs="Arial"/>
        </w:rPr>
        <w:br/>
      </w:r>
    </w:p>
    <w:p w14:paraId="424FCD11"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3.3.2. Основанием для включения в ежегодный план проверок является истечение 3 лет со дня:</w:t>
      </w:r>
      <w:r w:rsidRPr="00F41389">
        <w:rPr>
          <w:rFonts w:ascii="Arial" w:hAnsi="Arial" w:cs="Arial"/>
        </w:rPr>
        <w:br/>
      </w:r>
    </w:p>
    <w:p w14:paraId="0A7AE14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государственной регистрации юридического лица, индивидуального предпринимателя;</w:t>
      </w:r>
      <w:r w:rsidRPr="00F41389">
        <w:rPr>
          <w:rFonts w:ascii="Arial" w:hAnsi="Arial" w:cs="Arial"/>
        </w:rPr>
        <w:br/>
      </w:r>
    </w:p>
    <w:p w14:paraId="2720AA3F"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окончания проведения последней плановой проверки юридического лица, индивидуального предпринимателя;</w:t>
      </w:r>
      <w:r w:rsidRPr="00F41389">
        <w:rPr>
          <w:rFonts w:ascii="Arial" w:hAnsi="Arial" w:cs="Arial"/>
        </w:rPr>
        <w:br/>
      </w:r>
    </w:p>
    <w:p w14:paraId="2B3003B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F41389">
        <w:rPr>
          <w:rFonts w:ascii="Arial" w:hAnsi="Arial" w:cs="Arial"/>
        </w:rPr>
        <w:br/>
      </w:r>
    </w:p>
    <w:p w14:paraId="6C0C1CC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3.3.2.1. Особенности организации и проведения плановых проверок при осуществлении муниципального контроля в отношении субъектов малого предпринимательства с 1 января 2016 года по 31 декабря 2018 года:</w:t>
      </w:r>
      <w:r w:rsidRPr="00F41389">
        <w:rPr>
          <w:rFonts w:ascii="Arial" w:hAnsi="Arial" w:cs="Arial"/>
        </w:rPr>
        <w:br/>
      </w:r>
    </w:p>
    <w:p w14:paraId="27B83A09"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 не проводятся плановые проверки в отношении юридических лиц, индивидуальных предпринимателей, отнесенных в соответствии с положениями статьи 4 Федерального закона от 24 июля 2007 года N 209-ФЗ "О развитии малого и среднего предпринимательства в Российской Федерации" к субъектам малого предпринимательства, за исключением юридических лиц, индивидуальных предпринимателей, осуществляющих виды деятельности, перечень которых устанавливается Правительством Российской Федерации в соответствии с частью 9 статьи 9 Федерального закон N 294-ФЗ;</w:t>
      </w:r>
      <w:r w:rsidRPr="00F41389">
        <w:rPr>
          <w:rFonts w:ascii="Arial" w:hAnsi="Arial" w:cs="Arial"/>
        </w:rPr>
        <w:br/>
      </w:r>
    </w:p>
    <w:p w14:paraId="619732F9"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 xml:space="preserve">2) при наличии информации о том, что в отношении лиц, указанных в подпункте 1 настоящего пункта административного регламента,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Федеральным законом от 4 мая 2011 года N 99-ФЗ "О лицензировании отдельных видов деятельности", и с даты окончания проведения проверки, по результатам которой вынесено такое постановление либо принято такое решение, прошло менее трех лет, орган муниципального контроля при формировании ежегодного плана проведения плановых проверок вправе принять решение о включении в ежегодный план проведения плановых проверок проверки в отношении таких лиц по основаниям, предусмотренным частью 8 статьи 9 Федерального закона N 294-ФЗ, а также иными федеральными законами, устанавливающими особенности организации и проведения проверок. При этом в ежегодном плане проведения плановых проверок помимо сведений, предусмотренных частью 4 статьи 9 Федерального закона N 294-ФЗ, приводится информация об указанном постановлении либо решении, дате их вступления в законную силу и дате окончания проведения проверки, по результатам которой </w:t>
      </w:r>
      <w:r w:rsidRPr="00F41389">
        <w:rPr>
          <w:rFonts w:ascii="Arial" w:hAnsi="Arial" w:cs="Arial"/>
        </w:rPr>
        <w:lastRenderedPageBreak/>
        <w:t>вынесено постановление либо принято решение;</w:t>
      </w:r>
      <w:r w:rsidRPr="00F41389">
        <w:rPr>
          <w:rFonts w:ascii="Arial" w:hAnsi="Arial" w:cs="Arial"/>
        </w:rPr>
        <w:br/>
      </w:r>
    </w:p>
    <w:p w14:paraId="008B742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 юридическое лицо, индивидуальный предприниматель вправе подать в орган муниципального контроля заявление об исключении из ежегодного плана проведения плановых проверок проверки в отношении их, если полагают, что проверка включена в ежегодный план проведения плановых проверок в нарушение положений статьи 26.1 Федерального закона N 294-ФЗ, при этом подача заявления, перечень прилагаемых к нему документов, подтверждающих отнесение юридического лица, индивидуального предпринимателя к субъектам малого предпринимательства, его рассмотрение, обжалования включения проверки в ежегодный план проведения плановых проверок, а также исключения соответствующей проверки из ежегодного плана проведения плановых проверок осуществляются в соответствии с Правилами от 26.11.2015 N 1268;</w:t>
      </w:r>
      <w:r w:rsidRPr="00F41389">
        <w:rPr>
          <w:rFonts w:ascii="Arial" w:hAnsi="Arial" w:cs="Arial"/>
        </w:rPr>
        <w:br/>
      </w:r>
    </w:p>
    <w:p w14:paraId="00F3625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 при разработке ежегодных планов проведения плановых проверок на 2017 и 2018 годы орган муниципального контроля обязан с использованием межведомственного информационного взаимодействия проверить информацию об отнесении включаемых в ежегодный план проведения плановых проверок юридических лиц, индивидуальных предпринимателей к субъектам малого предпринимательства в порядке межведомственного информационного взаимодействия, установленного Правительством Российской Федерации;</w:t>
      </w:r>
      <w:r w:rsidRPr="00F41389">
        <w:rPr>
          <w:rFonts w:ascii="Arial" w:hAnsi="Arial" w:cs="Arial"/>
        </w:rPr>
        <w:br/>
      </w:r>
    </w:p>
    <w:p w14:paraId="140FA41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5)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положений статьи 26.1 Федерального закона N 294-ФЗ. В случае представления должностным лицам органа муниципального контроля при проведении плановой проверки документов, подтверждающих отнесение юридического лица, индивидуального предпринимателя, в отношении которых проводится плановая проверка, к лицам, указанным в подпункте 1 настоящего пункта Административного регламента, и при отсутствии оснований, предусмотренных частью 2 статьи 26.1 Федерального закона N 294-ФЗ, проведение плановой проверки прекращается, о чем составляется соответствующий акт.</w:t>
      </w:r>
      <w:r w:rsidRPr="00F41389">
        <w:rPr>
          <w:rFonts w:ascii="Arial" w:hAnsi="Arial" w:cs="Arial"/>
        </w:rPr>
        <w:br/>
      </w:r>
    </w:p>
    <w:p w14:paraId="371672C3"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(Раздел 3 дополнен подпунктом 3.3.2.1 постановлением Администрации от 27.02.2017 N 46)</w:t>
      </w:r>
      <w:r w:rsidRPr="00F41389">
        <w:rPr>
          <w:rFonts w:ascii="Arial" w:hAnsi="Arial" w:cs="Arial"/>
        </w:rPr>
        <w:br/>
      </w:r>
    </w:p>
    <w:p w14:paraId="733D65B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(Пункты 3.3.2.2, 3.3.2.3постановлением Администрации от 07.08.2020 N 220)</w:t>
      </w:r>
      <w:r w:rsidRPr="00F41389">
        <w:rPr>
          <w:rFonts w:ascii="Arial" w:hAnsi="Arial" w:cs="Arial"/>
        </w:rPr>
        <w:br/>
      </w:r>
    </w:p>
    <w:p w14:paraId="1573E89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3.3.2.2. При осуществлении муниципального контроля в отношении юридических лиц, индивидуальных предпринимателей, отнесенных в соответствии со статьей 4 Федерального закона от 24.07.2007 N 209-ФЗ "О развитии малого и среднего предпринимательства в Российской Федерации" к субъектам малого предпринимательства, сведения о которых включены в единый реестр субъектов малого и среднего предпринимательства, проверки организуются и проводятся в соответствии с особенностями, предусмотренными Федеральным законом от 26.12.2008 N 294-ФЗ и пунктом 3.3.2.3. настоящего Административного регламента.</w:t>
      </w:r>
      <w:r w:rsidRPr="00F41389">
        <w:rPr>
          <w:rFonts w:ascii="Arial" w:hAnsi="Arial" w:cs="Arial"/>
        </w:rPr>
        <w:br/>
      </w:r>
    </w:p>
    <w:p w14:paraId="1AAD901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3.3.2.3. В 2020 году:</w:t>
      </w:r>
      <w:r w:rsidRPr="00F41389">
        <w:rPr>
          <w:rFonts w:ascii="Arial" w:hAnsi="Arial" w:cs="Arial"/>
        </w:rPr>
        <w:br/>
      </w:r>
    </w:p>
    <w:p w14:paraId="0F7D898A"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1) плановые проверки не проводятся с 01.01.2020 по 01.04.2020, за исключением плановых проверок проводимых при наличии у органа муниципального контроля информации о том, что в отношении указанных лиц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Федеральным законом от 04.05.2011 N 99-ФЗ "О лицензировании отдельных видов деятельности", и с даты окончания проведения проверки, по результатам которой вынесено такое постановление либо принято такое решение, прошло менее трех лет. При этом информация о таком постановлении или решении, дате их вступления в законную силу и дате окончания проведения проверки, по результатам которой вынесено такое постановление либо принято такое решение указывается в ежегодном плане проведения плановых проверок органа муниципального контроля помимо сведений, предусмотренных частью 4 статьи 9 Федерального закона от 26.12.2008 N 294-ФЗ;</w:t>
      </w:r>
      <w:r w:rsidRPr="00F41389">
        <w:rPr>
          <w:rFonts w:ascii="Arial" w:hAnsi="Arial" w:cs="Arial"/>
        </w:rPr>
        <w:br/>
      </w:r>
    </w:p>
    <w:p w14:paraId="5E123C09"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2) с 01.04.2020 по 31.12.2020 включительно проводятся исключительно внеплановые проверки по основаниям, предусмотренным постановлением Правительства Российской Федерации "Об особенностях осуществления в 2020 году государственного контроля (надзора), муниципального контроля и о внесении изменения в пункт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 использованием средств дистанционного взаимодействия, в том числе аудио- или видеосвязи, за исключением:</w:t>
      </w:r>
    </w:p>
    <w:p w14:paraId="7C961B5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выезда должностных лиц органа муниципального контроля согласованного органами прокуратуры в ходе согласования проведения внеплановой проверки, основанием для проведения которой являются факты причинения вреда жизни, здоровью граждан или угрозы причинения вреда жизни, здоровью граждан, возникновение чрезвычайных ситуаций природного и техногенного характера и проведение или внеплановой проверки, назначенной в целях проверки исполнения ранее выданного предписания о принятии мер, направленных на устранение нарушений, влекущих непосредственную угрозу причинения вреда жизни и здоровью граждан, и проведение такой внеплановой проверки согласовано органами прокуратуры;</w:t>
      </w:r>
      <w:r w:rsidRPr="00F41389">
        <w:rPr>
          <w:rFonts w:ascii="Arial" w:hAnsi="Arial" w:cs="Arial"/>
        </w:rPr>
        <w:br/>
      </w:r>
    </w:p>
    <w:p w14:paraId="25A4561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при проведении внеплановой проверки, проводимой на основании поручения Президента Российской Федерации, поручения Правительства Российской Федерации с указанием конкретного юридического лица и (или) индивидуального предпринимателя,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 возможность выезда должностных лиц органов муниципального контроля предусмотрена соответственно поручением Президента Российской Федерации, поручением Правительства Российской Федерации, требованием прокурора о проведении проверок;</w:t>
      </w:r>
      <w:r w:rsidRPr="00F41389">
        <w:rPr>
          <w:rFonts w:ascii="Arial" w:hAnsi="Arial" w:cs="Arial"/>
        </w:rPr>
        <w:br/>
      </w:r>
    </w:p>
    <w:p w14:paraId="2C8776B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 xml:space="preserve">3) с 01.04.2020 по 31.12.2020 органом муниципального контроля плановые проверки не проводятся и исключаются из ежегодного плана проведения плановых проверок юридических лиц и индивидуальных предпринимателей по </w:t>
      </w:r>
      <w:r w:rsidRPr="00F41389">
        <w:rPr>
          <w:rFonts w:ascii="Arial" w:hAnsi="Arial" w:cs="Arial"/>
        </w:rPr>
        <w:lastRenderedPageBreak/>
        <w:t>распоряжению администрации Ханты-Мансийского района.</w:t>
      </w:r>
      <w:r w:rsidRPr="00F41389">
        <w:rPr>
          <w:rFonts w:ascii="Arial" w:hAnsi="Arial" w:cs="Arial"/>
        </w:rPr>
        <w:br/>
      </w:r>
    </w:p>
    <w:p w14:paraId="63E2137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(Пункты 3.3.2.4, 3.3.2.5 дополнены постановлением Администрации от 13.10.2020 N 279)</w:t>
      </w:r>
      <w:r w:rsidRPr="00F41389">
        <w:rPr>
          <w:rFonts w:ascii="Arial" w:hAnsi="Arial" w:cs="Arial"/>
        </w:rPr>
        <w:br/>
      </w:r>
    </w:p>
    <w:p w14:paraId="73116C8E"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3.3.2.4. В 2020 году при осуществлении муниципального контроля в отношении юридических лиц, в том числе некоммерческих организаций, среднесписочная численность работников которых за 2019 год не превышает 200 человек, за исключением политических партий и некоммерческих организаций, включенных в реестр некоммерческих организаций, выполняющих функции иностранного агента и индивидуальных предпринимателей:</w:t>
      </w:r>
      <w:r w:rsidRPr="00F41389">
        <w:rPr>
          <w:rFonts w:ascii="Arial" w:hAnsi="Arial" w:cs="Arial"/>
        </w:rPr>
        <w:br/>
      </w:r>
    </w:p>
    <w:p w14:paraId="7E7E89D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проводятся только внеплановые проверки по основаниям, предусмотренным постановлением Правительства Российской Федерации "Об особенностях осуществления в 2020 году государственного контроля (надзора), муниципального контроля и о внесении изменения в пункт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 использованием средств дистанционного взаимодействия, в том числе аудио- или видеосвязи, за исключением случаев, предусмотренных абзацами вторым, третьим подпункта 2 пункта 3.3.2.3. настоящего Административного регламента;</w:t>
      </w:r>
      <w:r w:rsidRPr="00F41389">
        <w:rPr>
          <w:rFonts w:ascii="Arial" w:hAnsi="Arial" w:cs="Arial"/>
        </w:rPr>
        <w:br/>
      </w:r>
    </w:p>
    <w:p w14:paraId="577B839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плановые проверки не проводятся и не позднее 23 апреля 2020 года исключаются из ежегодного плана проведения плановых проверок юридических лиц и индивидуальных предпринимателей по распоряжению администрации Ханты-Мансийского района.</w:t>
      </w:r>
      <w:r w:rsidRPr="00F41389">
        <w:rPr>
          <w:rFonts w:ascii="Arial" w:hAnsi="Arial" w:cs="Arial"/>
        </w:rPr>
        <w:br/>
      </w:r>
    </w:p>
    <w:p w14:paraId="3873A9B2"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3.3.2.5. В 2020 году при поступлении ходатайства об отсрочке сроков исполнения ранее выданного предписания, орган муниципального контроля принимает решение о продлении сроков в течение 10 рабочих дней после поступления такого ходатайства путем издания муниципального правового акта (индивидуального характера), за исключением предписания, решение, о признании которого исполненным влечет возобновление ранее приостановленного действия лицензии, аккредитации или иного документа, имеющего разрешительный характер.</w:t>
      </w:r>
      <w:r w:rsidRPr="00F41389">
        <w:rPr>
          <w:rFonts w:ascii="Arial" w:hAnsi="Arial" w:cs="Arial"/>
        </w:rPr>
        <w:br/>
      </w:r>
    </w:p>
    <w:p w14:paraId="4841DED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3.3.3. Должностным лицом, ответственным за выполнение административной процедуры, является специалист департамента имущественных и земельных отношений администрации, назначенный (утвержденный) заместителем главы администрации района, курирующим деятельность уполномоченного органа.</w:t>
      </w:r>
      <w:r w:rsidRPr="00F41389">
        <w:rPr>
          <w:rFonts w:ascii="Arial" w:hAnsi="Arial" w:cs="Arial"/>
        </w:rPr>
        <w:br/>
      </w:r>
    </w:p>
    <w:p w14:paraId="220EBB6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3.3.4. Проект ежегодного плана проверок разрабатывается уполномоченным органом по типовой форме, установленной постановлением Правительства Российской Федерации от 30.06.2010 N 489.</w:t>
      </w:r>
      <w:r w:rsidRPr="00F41389">
        <w:rPr>
          <w:rFonts w:ascii="Arial" w:hAnsi="Arial" w:cs="Arial"/>
        </w:rPr>
        <w:br/>
      </w:r>
    </w:p>
    <w:p w14:paraId="2A37CAA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 срок до 1 сентября года, предшествующего году проведения плановых проверок, орган муниципального контроля направляет проект ежегодного плана проведения плановых проверок в органы прокуратуры.</w:t>
      </w:r>
      <w:r w:rsidRPr="00F41389">
        <w:rPr>
          <w:rFonts w:ascii="Arial" w:hAnsi="Arial" w:cs="Arial"/>
        </w:rPr>
        <w:br/>
      </w:r>
    </w:p>
    <w:p w14:paraId="3965AAD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 xml:space="preserve">Органы прокуратуры рассматривают проект ежегодного плана проведения плановых проверок на предмет законности включения в них объектов </w:t>
      </w:r>
      <w:r w:rsidRPr="00F41389">
        <w:rPr>
          <w:rFonts w:ascii="Arial" w:hAnsi="Arial" w:cs="Arial"/>
        </w:rPr>
        <w:lastRenderedPageBreak/>
        <w:t>муниципального контроля и в срок до 1 октября года, предшествующего году проведения плановых проверок, вносят предложения руководителю органа муниципального контроля об устранении выявленных замечаний и о проведении при возможности в отношении отдельных юридических лиц, индивидуальных предпринимателей совместных плановых проверок.</w:t>
      </w:r>
      <w:r w:rsidRPr="00F41389">
        <w:rPr>
          <w:rFonts w:ascii="Arial" w:hAnsi="Arial" w:cs="Arial"/>
        </w:rPr>
        <w:br/>
      </w:r>
    </w:p>
    <w:p w14:paraId="0C584CA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(Абзац 3 пункта 3.3.4 изложен в новой редакции постановлением Администрации от 27.06.2019 N 175)</w:t>
      </w:r>
      <w:r w:rsidRPr="00F41389">
        <w:rPr>
          <w:rFonts w:ascii="Arial" w:hAnsi="Arial" w:cs="Arial"/>
        </w:rPr>
        <w:br/>
      </w:r>
    </w:p>
    <w:p w14:paraId="32818C3E"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Орган муниципального контроля рассматривает предложения органов прокуратуры и по итогам их рассмотрения направляет в органы прокуратуры в срок до 1 ноября года, предшествующего году проведения плановых проверок, утвержденный ежегодный план проведения плановых проверок.</w:t>
      </w:r>
      <w:r w:rsidRPr="00F41389">
        <w:rPr>
          <w:rFonts w:ascii="Arial" w:hAnsi="Arial" w:cs="Arial"/>
        </w:rPr>
        <w:br/>
      </w:r>
    </w:p>
    <w:p w14:paraId="2EEDFDBE"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Внесение изменений в ежегодный план проведения проверок осуществляется по основаниям, в сроки и в порядке, предусмотренными 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F41389">
        <w:rPr>
          <w:rFonts w:ascii="Arial" w:hAnsi="Arial" w:cs="Arial"/>
        </w:rPr>
        <w:br/>
      </w:r>
    </w:p>
    <w:p w14:paraId="7B2C25F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(Абзац 5 пункта 3.3.4 изложен в новой редакции постановлением Администрации от 10.08.2017 N 227)</w:t>
      </w:r>
      <w:r w:rsidRPr="00F41389">
        <w:rPr>
          <w:rFonts w:ascii="Arial" w:hAnsi="Arial" w:cs="Arial"/>
        </w:rPr>
        <w:br/>
      </w:r>
    </w:p>
    <w:p w14:paraId="67BA04B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Сведения о внесенных в ежегодный план проведения проверок изменениях направляются в течение 3 рабочих дней со дня их внесения в Ханты-Мансийскую межрайонную прокуратуру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на официальном сайте администрации в течение 5 рабочих дней со дня внесения изменений в порядке, установленном постановлением Правительства РФ от 30.06.2010 N 489.</w:t>
      </w:r>
      <w:r w:rsidRPr="00F41389">
        <w:rPr>
          <w:rFonts w:ascii="Arial" w:hAnsi="Arial" w:cs="Arial"/>
        </w:rPr>
        <w:br/>
      </w:r>
    </w:p>
    <w:p w14:paraId="6653EE7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 подпункт 3.3.4. внесены изменения постановлением Администрации от 04.04.2016 N 116)</w:t>
      </w:r>
      <w:r w:rsidRPr="00F41389">
        <w:rPr>
          <w:rFonts w:ascii="Arial" w:hAnsi="Arial" w:cs="Arial"/>
        </w:rPr>
        <w:br/>
      </w:r>
    </w:p>
    <w:p w14:paraId="3CF0537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(Подпункт 3.3.4 изложен в ново редакции постановлением Администрации от 27.02.2017 N 46)</w:t>
      </w:r>
      <w:r w:rsidRPr="00F41389">
        <w:rPr>
          <w:rFonts w:ascii="Arial" w:hAnsi="Arial" w:cs="Arial"/>
        </w:rPr>
        <w:br/>
      </w:r>
    </w:p>
    <w:p w14:paraId="6ABE452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3.3.5. Результатом административной процедуры является утвержденный руководителем органа муниципального контроля ежегодный план проведения проверок юридических лиц и индивидуальных предпринимателей (далее - ежегодный план).</w:t>
      </w:r>
      <w:r w:rsidRPr="00F41389">
        <w:rPr>
          <w:rFonts w:ascii="Arial" w:hAnsi="Arial" w:cs="Arial"/>
        </w:rPr>
        <w:br/>
      </w:r>
    </w:p>
    <w:p w14:paraId="206FFC5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3.3.6. Ежегодный план доводится до сведения заинтересованных лиц посредством размещения на официальном сайте администрации в срок до 1 декабря года, предшествующего году проведения плановой проверки.</w:t>
      </w:r>
    </w:p>
    <w:p w14:paraId="032FF278"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(Подпункты 3.3.5, 3.3.6 изложены в ново редакции постановлением Администрации от 27.02.2017 N 46)</w:t>
      </w:r>
      <w:r w:rsidRPr="00F41389">
        <w:rPr>
          <w:rFonts w:ascii="Arial" w:hAnsi="Arial" w:cs="Arial"/>
        </w:rPr>
        <w:br/>
      </w:r>
    </w:p>
    <w:p w14:paraId="617591CD"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3.3.7. (Подпункт 3.3.7 признан утратившим силу постановлением Администрации от 27.02.2017 N 46)</w:t>
      </w:r>
      <w:r w:rsidRPr="00F41389">
        <w:rPr>
          <w:rFonts w:ascii="Arial" w:hAnsi="Arial" w:cs="Arial"/>
        </w:rPr>
        <w:br/>
      </w:r>
    </w:p>
    <w:p w14:paraId="766745C1"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3.3.8. (Подпункт 3.3.8 признан утратившим силу постановлением Администрации от 27.02.2017 N 46)</w:t>
      </w:r>
      <w:r w:rsidRPr="00F41389">
        <w:rPr>
          <w:rFonts w:ascii="Arial" w:hAnsi="Arial" w:cs="Arial"/>
        </w:rPr>
        <w:br/>
      </w:r>
    </w:p>
    <w:p w14:paraId="72EBFD9D"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3.4. Принятие решения о проведении проверки и подготовка к ее проведению.</w:t>
      </w:r>
      <w:r w:rsidRPr="00F41389">
        <w:rPr>
          <w:rFonts w:ascii="Arial" w:hAnsi="Arial" w:cs="Arial"/>
        </w:rPr>
        <w:br/>
      </w:r>
    </w:p>
    <w:p w14:paraId="626D5DA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3.4.1. Основанием для принятия решения о проведении плановой проверки является план проверок.</w:t>
      </w:r>
      <w:r w:rsidRPr="00F41389">
        <w:rPr>
          <w:rFonts w:ascii="Arial" w:hAnsi="Arial" w:cs="Arial"/>
        </w:rPr>
        <w:br/>
      </w:r>
    </w:p>
    <w:p w14:paraId="18AEC5F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3.4.2. Основанием для проведения внеплановой проверки является:</w:t>
      </w:r>
      <w:r w:rsidRPr="00F41389">
        <w:rPr>
          <w:rFonts w:ascii="Arial" w:hAnsi="Arial" w:cs="Arial"/>
        </w:rPr>
        <w:br/>
      </w:r>
    </w:p>
    <w:p w14:paraId="03EE00C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F41389">
        <w:rPr>
          <w:rFonts w:ascii="Arial" w:hAnsi="Arial" w:cs="Arial"/>
        </w:rPr>
        <w:br/>
      </w:r>
    </w:p>
    <w:p w14:paraId="5C9FCC6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1.1)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F41389">
        <w:rPr>
          <w:rFonts w:ascii="Arial" w:hAnsi="Arial" w:cs="Arial"/>
        </w:rPr>
        <w:br/>
      </w:r>
    </w:p>
    <w:p w14:paraId="7971283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F41389">
        <w:rPr>
          <w:rFonts w:ascii="Arial" w:hAnsi="Arial" w:cs="Arial"/>
        </w:rPr>
        <w:br/>
      </w:r>
    </w:p>
    <w:p w14:paraId="051FB00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F41389">
        <w:rPr>
          <w:rFonts w:ascii="Arial" w:hAnsi="Arial" w:cs="Arial"/>
        </w:rPr>
        <w:br/>
      </w:r>
    </w:p>
    <w:p w14:paraId="2BB1AAE1"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 xml:space="preserve">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w:t>
      </w:r>
      <w:r w:rsidRPr="00F41389">
        <w:rPr>
          <w:rFonts w:ascii="Arial" w:hAnsi="Arial" w:cs="Arial"/>
        </w:rPr>
        <w:lastRenderedPageBreak/>
        <w:t>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F41389">
        <w:rPr>
          <w:rFonts w:ascii="Arial" w:hAnsi="Arial" w:cs="Arial"/>
        </w:rPr>
        <w:br/>
      </w:r>
    </w:p>
    <w:p w14:paraId="59F55081"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F41389">
        <w:rPr>
          <w:rFonts w:ascii="Arial" w:hAnsi="Arial" w:cs="Arial"/>
        </w:rPr>
        <w:br/>
      </w:r>
    </w:p>
    <w:p w14:paraId="331E4BB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2.1) выявление при проведении мероприятий без взаимодействия с юридическими лицами, индивидуальными предпринимателями при осуществлении видов государственного контроля (надзора), указанных в частях 1 и 2 статьи 8.1 настоящего Федерального закона, параметров деятельности юридического лица, индивидуального предпринимателя, соответствие которым или отклонение от которых согласно утвержденным органом государственного контроля (надзора) индикаторам риска является основанием для проведения внеплановой проверки, которое предусмотрено в положении о виде федерального государственного контроля (надзора);</w:t>
      </w:r>
      <w:r w:rsidRPr="00F41389">
        <w:rPr>
          <w:rFonts w:ascii="Arial" w:hAnsi="Arial" w:cs="Arial"/>
        </w:rPr>
        <w:br/>
      </w:r>
    </w:p>
    <w:p w14:paraId="2C4C7A9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 приказ (распоряжение) руководителя органа государственного контроля (надзора),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F41389">
        <w:rPr>
          <w:rFonts w:ascii="Arial" w:hAnsi="Arial" w:cs="Arial"/>
        </w:rPr>
        <w:br/>
      </w:r>
    </w:p>
    <w:p w14:paraId="0D06A52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(Подпункт 3.4.2 изложен в ново редакции постановлением Администрации от 27.02.2017 N 46)</w:t>
      </w:r>
      <w:r w:rsidRPr="00F41389">
        <w:rPr>
          <w:rFonts w:ascii="Arial" w:hAnsi="Arial" w:cs="Arial"/>
        </w:rPr>
        <w:br/>
      </w:r>
    </w:p>
    <w:p w14:paraId="52FB986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3.4.3. Обращения и заявления, не позволяющие установить лицо, обратившееся в орган муниципального контроля, а также обращения и заявления, не содержащие сведений о фактах, указанных в пункте 2 части 2 статьи 10 Закона N 294-ФЗ,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пунктом 2 части 2 статьи 10 Закона N 294-ФЗ являться основанием для проведения внеплановой проверки, должностное лицо органа муниципального контроля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F41389">
        <w:rPr>
          <w:rFonts w:ascii="Arial" w:hAnsi="Arial" w:cs="Arial"/>
        </w:rPr>
        <w:br/>
      </w:r>
    </w:p>
    <w:p w14:paraId="19124DD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 xml:space="preserve">Уполномоченный орган в течение 7 рабочих дней до дня начала проведения проверки подготавливает проект распоряжения администрации о проведении проверки по типовой форме, утвержденной приказом Минэкономразвития РФ от 30.04.2009 N 141, и вносит на рассмотрение в порядке внесения проектов муниципальных правовых актов, установленном постановлением администрации </w:t>
      </w:r>
      <w:r w:rsidRPr="00F41389">
        <w:rPr>
          <w:rFonts w:ascii="Arial" w:hAnsi="Arial" w:cs="Arial"/>
        </w:rPr>
        <w:lastRenderedPageBreak/>
        <w:t>района.</w:t>
      </w:r>
      <w:r w:rsidRPr="00F41389">
        <w:rPr>
          <w:rFonts w:ascii="Arial" w:hAnsi="Arial" w:cs="Arial"/>
        </w:rPr>
        <w:br/>
      </w:r>
    </w:p>
    <w:p w14:paraId="6E41AB5D"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(Пункт 3.4.3. изложен в новой редакции постановлением Администрации от 28.12.2015 N 326)</w:t>
      </w:r>
      <w:r w:rsidRPr="00F41389">
        <w:rPr>
          <w:rFonts w:ascii="Arial" w:hAnsi="Arial" w:cs="Arial"/>
        </w:rPr>
        <w:br/>
      </w:r>
    </w:p>
    <w:p w14:paraId="685802B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(Пункт 3.4.3. изложен в новой редакции постановлением Администрации от 27.02.2017 N 46)</w:t>
      </w:r>
      <w:r w:rsidRPr="00F41389">
        <w:rPr>
          <w:rFonts w:ascii="Arial" w:hAnsi="Arial" w:cs="Arial"/>
        </w:rPr>
        <w:br/>
      </w:r>
    </w:p>
    <w:p w14:paraId="136C66DF"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3.4.4. В день подписания распоряжения администрации о проведении внеплановой выездной проверки юридического лица, индивидуального предпринимателя в целях согласования ее проведения уполномоченный орган представляет непосредственно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Ханты-Мансийскую межрайонную прокуратуру заявление о согласовании проведения внеплановой выездной проверки по типовой форме, утвержденной приказом Минэкономразвития N 141.</w:t>
      </w:r>
      <w:r w:rsidRPr="00F41389">
        <w:rPr>
          <w:rFonts w:ascii="Arial" w:hAnsi="Arial" w:cs="Arial"/>
        </w:rPr>
        <w:br/>
      </w:r>
    </w:p>
    <w:p w14:paraId="40B3245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(Пункт 3.4.4 изложен в новой редакции постановлением Администрации от 27.02.2017 N 46)</w:t>
      </w:r>
      <w:r w:rsidRPr="00F41389">
        <w:rPr>
          <w:rFonts w:ascii="Arial" w:hAnsi="Arial" w:cs="Arial"/>
        </w:rPr>
        <w:br/>
      </w:r>
    </w:p>
    <w:p w14:paraId="3385372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3.4.5. Проведение внеплановой выездной проверки в случаях, указанных в абзацах втором, третьем подпункта 2, подпункте 2.1 пункта 3.4.2 настоящего Административного регламента, осуществляется после получения из Ханты-Мансийской межрайонной прокуратуры согласования ее проведения в письменной форме. В случае получения отказа Ханты-Мансийского межрайонного прокурора или его заместителя в согласовании проведения внеплановой проверки указанная проверка уполномоченным органом не проводится, приказ об ее проведении отменяется.</w:t>
      </w:r>
      <w:r w:rsidRPr="00F41389">
        <w:rPr>
          <w:rFonts w:ascii="Arial" w:hAnsi="Arial" w:cs="Arial"/>
        </w:rPr>
        <w:br/>
      </w:r>
    </w:p>
    <w:p w14:paraId="18A2ADF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Ханты-Мансийской межрайонной прокуратуры о проведении мероприятий по контролю посредством направления документов, предусмотренных частями 6 и 7 статьи 10 Закона N 294-ФЗ, в течение двадцати четырех часов.</w:t>
      </w:r>
      <w:r w:rsidRPr="00F41389">
        <w:rPr>
          <w:rFonts w:ascii="Arial" w:hAnsi="Arial" w:cs="Arial"/>
        </w:rPr>
        <w:br/>
      </w:r>
    </w:p>
    <w:p w14:paraId="33F79BF1"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(Пункт 3.4.5 изложен в новой редакции постановлением Администрации от 10.08.2017 N 227)</w:t>
      </w:r>
      <w:r w:rsidRPr="00F41389">
        <w:rPr>
          <w:rFonts w:ascii="Arial" w:hAnsi="Arial" w:cs="Arial"/>
        </w:rPr>
        <w:br/>
      </w:r>
    </w:p>
    <w:p w14:paraId="3D26388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3.4.6. О проведении плановой проверки юридическое лицо, индивидуальный предприниматель уведомляется должностным лицом уполномоченного органа не позднее чем за три рабочих дня до начала ее проведения посредством направления копии распоряжения администрации Ханты-Мансийского района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14:paraId="7E5373E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3.4.6.1. О проведении внеплановой выездной проверки, за исключением внеплановой выездной проверки по основанию, установленному в пункте 2 части 2 статьи 10 Закона N 294-ФЗ, юридическое лицо, индивидуальный предприниматель уведомляется должностным лицом уполномоченного органа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sidRPr="00F41389">
        <w:rPr>
          <w:rFonts w:ascii="Arial" w:hAnsi="Arial" w:cs="Arial"/>
        </w:rPr>
        <w:br/>
      </w:r>
    </w:p>
    <w:p w14:paraId="62931F9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(Пункт 3.4.6, подпункт 3.4.6.1 изложены в ново редакции постановлением Администрации от 27.02.2017 N 46)</w:t>
      </w:r>
      <w:r w:rsidRPr="00F41389">
        <w:rPr>
          <w:rFonts w:ascii="Arial" w:hAnsi="Arial" w:cs="Arial"/>
        </w:rPr>
        <w:br/>
      </w:r>
    </w:p>
    <w:p w14:paraId="4130C60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3.4.6.2. При проведении внеплановой выездной проверки (за исключением внеплановой выездной проверки, основания проведения которой указаны в подпункте 2 пункта 3.4.2 настоящего Административного регламента) - любым доступным способом не менее чем за двадцать четыре часа до начала ее проведения.</w:t>
      </w:r>
      <w:r w:rsidRPr="00F41389">
        <w:rPr>
          <w:rFonts w:ascii="Arial" w:hAnsi="Arial" w:cs="Arial"/>
        </w:rPr>
        <w:br/>
      </w:r>
    </w:p>
    <w:p w14:paraId="072A5F14"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 пункт 3.4.6.2 внесены изменения постановлением Администрации от 10.08.2017 N 227)</w:t>
      </w:r>
      <w:r w:rsidRPr="00F41389">
        <w:rPr>
          <w:rFonts w:ascii="Arial" w:hAnsi="Arial" w:cs="Arial"/>
        </w:rPr>
        <w:br/>
      </w:r>
    </w:p>
    <w:p w14:paraId="7F8E35E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3.4.7.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администрации Ханты-Мансийского района, в момент совершения таких нарушений в связи с необходимостью принятия неотложных мер уполномоченный орган вправе приступить к проведению внеплановой выездной проверки незамедлительно с извещением Ханты-Мансийской межрайоной прокуратуры в течение 24 часов в порядке, установленном частью 12 ст. 10 Закона N 294-ФЗ.</w:t>
      </w:r>
      <w:r w:rsidRPr="00F41389">
        <w:rPr>
          <w:rFonts w:ascii="Arial" w:hAnsi="Arial" w:cs="Arial"/>
        </w:rPr>
        <w:br/>
      </w:r>
    </w:p>
    <w:p w14:paraId="0DB64B7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lastRenderedPageBreak/>
        <w:t>3.4.8.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F41389">
        <w:rPr>
          <w:rFonts w:ascii="Arial" w:hAnsi="Arial" w:cs="Arial"/>
        </w:rPr>
        <w:br/>
      </w:r>
    </w:p>
    <w:p w14:paraId="2578D8D6"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3.4.9. В случае проведения плановой проверки членов саморегулируемой организации уполномоченный орган обязан не позднее чем за 5 дней до дня ее проведения уведомить заказным письмом с уведомлением о вручении либо лично саморегулируемую организацию в целях обеспечения возможности участия или присутствия ее представителя при проведении плановой проверки, а в случае проведения внеплановой проверки членов саморегулируемой организации - в день подписания распоряжения администрации Ханты-Мансийского района о проведении внеплановой выездной проверки.</w:t>
      </w:r>
      <w:r w:rsidRPr="00F41389">
        <w:rPr>
          <w:rFonts w:ascii="Arial" w:hAnsi="Arial" w:cs="Arial"/>
        </w:rPr>
        <w:br/>
      </w:r>
    </w:p>
    <w:p w14:paraId="282358B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3.4.10. В процессе подготовки к проведению проверки уполномоченным органом осуществляется уточнение сведений об объекте и субъекте проверки, сбор информации, необходимой для проведения проверки, путем направления соответствующих запросов в заинтересованные ведомства.</w:t>
      </w:r>
      <w:r w:rsidRPr="00F41389">
        <w:rPr>
          <w:rFonts w:ascii="Arial" w:hAnsi="Arial" w:cs="Arial"/>
        </w:rPr>
        <w:br/>
      </w:r>
    </w:p>
    <w:p w14:paraId="6F0F4F8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3.4.11. Критерием принятия решения по административной процедуре является наличие оснований для проведения проверки.</w:t>
      </w:r>
      <w:r w:rsidRPr="00F41389">
        <w:rPr>
          <w:rFonts w:ascii="Arial" w:hAnsi="Arial" w:cs="Arial"/>
        </w:rPr>
        <w:br/>
      </w:r>
    </w:p>
    <w:p w14:paraId="396BC3B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3.4.12. Результатом исполнения административной процедуры является распоряжение администрации Ханты-Мансийского района о проведении проверки и уведомление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 начале проведения проверки.</w:t>
      </w:r>
      <w:r w:rsidRPr="00F41389">
        <w:rPr>
          <w:rFonts w:ascii="Arial" w:hAnsi="Arial" w:cs="Arial"/>
        </w:rPr>
        <w:br/>
      </w:r>
    </w:p>
    <w:p w14:paraId="7640281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3.4.13. Способом фиксации результата выполнения административной процедуры является запись (отметка) проверяемого лица (его представителя) об ознакомлении с распоряжением администрации Ханты-Мансийского района о проведении проверки в копии распоряжения или почтовое уведомление с отметкой о получении им копии распоряжения.</w:t>
      </w:r>
      <w:r w:rsidRPr="00F41389">
        <w:rPr>
          <w:rFonts w:ascii="Arial" w:hAnsi="Arial" w:cs="Arial"/>
        </w:rPr>
        <w:br/>
      </w:r>
    </w:p>
    <w:p w14:paraId="164F91D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 Проведение проверки (плановой, внеплановой, документарной, выездной).</w:t>
      </w:r>
      <w:r w:rsidRPr="00F41389">
        <w:rPr>
          <w:rFonts w:ascii="Arial" w:hAnsi="Arial" w:cs="Arial"/>
        </w:rPr>
        <w:br/>
      </w:r>
    </w:p>
    <w:p w14:paraId="059AACA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3.5.1. Основанием для начала административной процедуры является распоряжение администрации Ханты-Мансийского района о проведении проверки и уведомление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 начале ее проведения.</w:t>
      </w:r>
      <w:r w:rsidRPr="00F41389">
        <w:rPr>
          <w:rFonts w:ascii="Arial" w:hAnsi="Arial" w:cs="Arial"/>
        </w:rPr>
        <w:br/>
      </w:r>
    </w:p>
    <w:p w14:paraId="19DEBB2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3.5.2. Должностным лицом, ответственным за выполнение административной процедуры, является должностное лицо уполномоченного органа, непосредственно проводящее проверку.</w:t>
      </w:r>
      <w:r w:rsidRPr="00F41389">
        <w:rPr>
          <w:rFonts w:ascii="Arial" w:hAnsi="Arial" w:cs="Arial"/>
        </w:rPr>
        <w:br/>
      </w:r>
    </w:p>
    <w:p w14:paraId="10BE359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lastRenderedPageBreak/>
        <w:t>3.5.3. (Пункт 3.5.3 признан утратившим силу постановлением Администрации от 27.06.2019 N 175)</w:t>
      </w:r>
      <w:r w:rsidRPr="00F41389">
        <w:rPr>
          <w:rFonts w:ascii="Arial" w:hAnsi="Arial" w:cs="Arial"/>
        </w:rPr>
        <w:br/>
      </w:r>
    </w:p>
    <w:p w14:paraId="6C1994D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3.5.4. Плановая проверка:</w:t>
      </w:r>
      <w:r w:rsidRPr="00F41389">
        <w:rPr>
          <w:rFonts w:ascii="Arial" w:hAnsi="Arial" w:cs="Arial"/>
        </w:rPr>
        <w:br/>
      </w:r>
    </w:p>
    <w:p w14:paraId="2C704A3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3.5.4.1. Предметом плановой проверки является соблюдение юридическим лицом, индивидуальным предпринимателем в процессе осуществления деятельности установленных требований.</w:t>
      </w:r>
      <w:r w:rsidRPr="00F41389">
        <w:rPr>
          <w:rFonts w:ascii="Arial" w:hAnsi="Arial" w:cs="Arial"/>
        </w:rPr>
        <w:br/>
      </w:r>
    </w:p>
    <w:p w14:paraId="6ADCADF2"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3.5.4.2. Плановая проверка проводится не чаще одного раза в три года.</w:t>
      </w:r>
      <w:r w:rsidRPr="00F41389">
        <w:rPr>
          <w:rFonts w:ascii="Arial" w:hAnsi="Arial" w:cs="Arial"/>
        </w:rPr>
        <w:br/>
      </w:r>
    </w:p>
    <w:p w14:paraId="2F0A081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3.5.4.3. Плановая проверка проводится на основании ежегодно разрабатываемых уполномоченным органом планов проверок, которые утверждаются постановлением администрации Ханты-Мансийского района, размещаются на официальном сайте администрации Ханты-Мансийского района в информационно-телекоммуникационной сети Интернет.</w:t>
      </w:r>
      <w:r w:rsidRPr="00F41389">
        <w:rPr>
          <w:rFonts w:ascii="Arial" w:hAnsi="Arial" w:cs="Arial"/>
        </w:rPr>
        <w:br/>
      </w:r>
    </w:p>
    <w:p w14:paraId="2EE41E1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3.5.4.4. Плановая проверка проводится в форме документарной проверки и (или) выездной проверки.</w:t>
      </w:r>
      <w:r w:rsidRPr="00F41389">
        <w:rPr>
          <w:rFonts w:ascii="Arial" w:hAnsi="Arial" w:cs="Arial"/>
        </w:rPr>
        <w:br/>
      </w:r>
    </w:p>
    <w:p w14:paraId="006213E6"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3.5.4.5. В случае выявления нарушений членами саморегулируемой организации установленных требований должностные лица уполномоченного органа при проведении плановой проверки обязаны сообщить посредством направления заказным почтовым отправлением с уведомлением о вручении в саморегулируемую организацию о выявленных нарушениях в течение пяти рабочих дней со дня окончания проведения плановой проверки.</w:t>
      </w:r>
      <w:r w:rsidRPr="00F41389">
        <w:rPr>
          <w:rFonts w:ascii="Arial" w:hAnsi="Arial" w:cs="Arial"/>
        </w:rPr>
        <w:br/>
      </w:r>
    </w:p>
    <w:p w14:paraId="4DA207F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3.5.5. Внеплановая проверка:</w:t>
      </w:r>
      <w:r w:rsidRPr="00F41389">
        <w:rPr>
          <w:rFonts w:ascii="Arial" w:hAnsi="Arial" w:cs="Arial"/>
        </w:rPr>
        <w:br/>
      </w:r>
    </w:p>
    <w:p w14:paraId="5C195FE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3.5.5.1. Предметом внеплановой проверки является соблюдение юридическим лицом, индивидуальным предпринимателем в процессе осуществления деятельности установленных требований, выполнение предписаний уполномоченного органа, проведение мероприятий по предотвращению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ликвидации последствий причинения такого вреда.</w:t>
      </w:r>
      <w:r w:rsidRPr="00F41389">
        <w:rPr>
          <w:rFonts w:ascii="Arial" w:hAnsi="Arial" w:cs="Arial"/>
        </w:rPr>
        <w:br/>
      </w:r>
    </w:p>
    <w:p w14:paraId="54813E3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3.5.5.2. Внеплановые проверки проводятся в случаях, указанных в пункте 3.4.2 раздела III настоящего Административного регламента.</w:t>
      </w:r>
      <w:r w:rsidRPr="00F41389">
        <w:rPr>
          <w:rFonts w:ascii="Arial" w:hAnsi="Arial" w:cs="Arial"/>
        </w:rPr>
        <w:br/>
      </w:r>
    </w:p>
    <w:p w14:paraId="7D3BC1C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3.5.5.3. Внеплановая выездная проверка юридических лиц, индивидуальных предпринимателей может быть проведена по основаниям, указанным в абзацах втором, третьем подпункта 2, подпункте 2.1 пункта 3.4.2 настоящего Административного регламента, уполномоченным органом после согласования с Ханты-Мансийской межрайоной прокуратурой в порядке, установленном ст. 10 Закона N 294-ФЗ.</w:t>
      </w:r>
      <w:r w:rsidRPr="00F41389">
        <w:rPr>
          <w:rFonts w:ascii="Arial" w:hAnsi="Arial" w:cs="Arial"/>
        </w:rPr>
        <w:br/>
      </w:r>
    </w:p>
    <w:p w14:paraId="7884EEC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 пункт 3.5.5.3 внесены изменения постановлением Администрации от 10.08.2017 N 227)</w:t>
      </w:r>
      <w:r w:rsidRPr="00F41389">
        <w:rPr>
          <w:rFonts w:ascii="Arial" w:hAnsi="Arial" w:cs="Arial"/>
        </w:rPr>
        <w:br/>
      </w:r>
    </w:p>
    <w:p w14:paraId="1EC9A7F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lastRenderedPageBreak/>
        <w:t>3.5.5.4. Обращения и заявления, не позволяющие установить лицо, обратившееся в уполномоченный орган, а также обращения и заявления, не содержащие сведений о фактах, указанных в подпункте 2 пункта 3.4.2 настоящего Административного регламента, не могут служить основанием для проведения внеплановой проверки.</w:t>
      </w:r>
      <w:r w:rsidRPr="00F41389">
        <w:rPr>
          <w:rFonts w:ascii="Arial" w:hAnsi="Arial" w:cs="Arial"/>
        </w:rPr>
        <w:br/>
      </w:r>
    </w:p>
    <w:p w14:paraId="393D1D2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 пункт 3.5.5.4 внесены изменения постановлением Администрации от 10.08.2017 N 227)</w:t>
      </w:r>
      <w:r w:rsidRPr="00F41389">
        <w:rPr>
          <w:rFonts w:ascii="Arial" w:hAnsi="Arial" w:cs="Arial"/>
        </w:rPr>
        <w:br/>
      </w:r>
    </w:p>
    <w:p w14:paraId="7893142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3.5.6. Документарная проверка:</w:t>
      </w:r>
      <w:r w:rsidRPr="00F41389">
        <w:rPr>
          <w:rFonts w:ascii="Arial" w:hAnsi="Arial" w:cs="Arial"/>
        </w:rPr>
        <w:br/>
      </w:r>
    </w:p>
    <w:p w14:paraId="3D796A4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3.5.6.1.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установленных требований, исполнением предписаний уполномоченного органа.</w:t>
      </w:r>
      <w:r w:rsidRPr="00F41389">
        <w:rPr>
          <w:rFonts w:ascii="Arial" w:hAnsi="Arial" w:cs="Arial"/>
        </w:rPr>
        <w:br/>
      </w:r>
    </w:p>
    <w:p w14:paraId="75EFB3C2"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3.5.6.2. Организация документарной проверки (как плановой, так и внеплановой) осуществляется в порядке, установленном статьей 14 Закона N 294-ФЗ и проводится по месту нахождения уполномоченного органа.</w:t>
      </w:r>
      <w:r w:rsidRPr="00F41389">
        <w:rPr>
          <w:rFonts w:ascii="Arial" w:hAnsi="Arial" w:cs="Arial"/>
        </w:rPr>
        <w:br/>
      </w:r>
    </w:p>
    <w:p w14:paraId="07D004A1"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3.5.6.3. В процессе документарной проверки должностными лицами уполномоченного органа в первую очередь рассматриваются документы юридического лица, индивидуального предпринимателя, имеющиеся в уполномоченном органе, акты предыдущих проверок, материалы рассмотрения дел об административных правонарушениях и иные документы о результатах осуществления в отношении этих юридических лиц, индивидуальных предпринимателей муниципального контроля.</w:t>
      </w:r>
      <w:r w:rsidRPr="00F41389">
        <w:rPr>
          <w:rFonts w:ascii="Arial" w:hAnsi="Arial" w:cs="Arial"/>
        </w:rPr>
        <w:br/>
      </w:r>
    </w:p>
    <w:p w14:paraId="524E3E5F"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3.5.6.4. В случае, если достоверность сведений, содержащихся в документах, имеющихся в уполномоченном органе, вызывает обоснованные сомнения либо эти сведения не позволяют оценить исполнение юридическим лицом, индивидуальным предпринимателем установленных требований, уполномоченный орган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Ханты-Мансийского района о проведении проверки.</w:t>
      </w:r>
      <w:r w:rsidRPr="00F41389">
        <w:rPr>
          <w:rFonts w:ascii="Arial" w:hAnsi="Arial" w:cs="Arial"/>
        </w:rPr>
        <w:br/>
      </w:r>
    </w:p>
    <w:p w14:paraId="1EBBB0F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3.5.6.5. В течение десяти рабочих дней со дня получения мотивированного запроса юридическое лицо, индивидуальный предприниматель обязаны направить в уполномоченный орган указанные в запросе документы.</w:t>
      </w:r>
      <w:r w:rsidRPr="00F41389">
        <w:rPr>
          <w:rFonts w:ascii="Arial" w:hAnsi="Arial" w:cs="Arial"/>
        </w:rPr>
        <w:br/>
      </w:r>
    </w:p>
    <w:p w14:paraId="218076CE"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3.5.6.6. Указанные в запросе документы представляются в виде копий, заверенных печатью (при ее наличии) и соответственно подписью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w:t>
      </w:r>
      <w:r w:rsidRPr="00F41389">
        <w:rPr>
          <w:rFonts w:ascii="Arial" w:hAnsi="Arial" w:cs="Arial"/>
        </w:rPr>
        <w:br/>
      </w:r>
    </w:p>
    <w:p w14:paraId="585A817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 xml:space="preserve">3.5.6.7.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 в порядке, </w:t>
      </w:r>
      <w:r w:rsidRPr="00F41389">
        <w:rPr>
          <w:rFonts w:ascii="Arial" w:hAnsi="Arial" w:cs="Arial"/>
        </w:rPr>
        <w:lastRenderedPageBreak/>
        <w:t>определяемом Правительством Российской Федерации.</w:t>
      </w:r>
      <w:r w:rsidRPr="00F41389">
        <w:rPr>
          <w:rFonts w:ascii="Arial" w:hAnsi="Arial" w:cs="Arial"/>
        </w:rPr>
        <w:br/>
      </w:r>
    </w:p>
    <w:p w14:paraId="2325C11F"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 подпункт 3.5.6.7. внесены дополнения постановлением Администрации от 04.04.2016 N 116)</w:t>
      </w:r>
      <w:r w:rsidRPr="00F41389">
        <w:rPr>
          <w:rFonts w:ascii="Arial" w:hAnsi="Arial" w:cs="Arial"/>
        </w:rPr>
        <w:br/>
      </w:r>
    </w:p>
    <w:p w14:paraId="7A6E84A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3.5.6.8. 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r w:rsidRPr="00F41389">
        <w:rPr>
          <w:rFonts w:ascii="Arial" w:hAnsi="Arial" w:cs="Arial"/>
        </w:rPr>
        <w:br/>
      </w:r>
    </w:p>
    <w:p w14:paraId="7CE3AB9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3.5.6.9.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содержащихся в них сведений имеющимся в уполномоченном органе и (или) полученным в ходе осуществления муниципального контроля документам, информация об этом направляется заказным почтовым отправлением с уведомлением о вручении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F41389">
        <w:rPr>
          <w:rFonts w:ascii="Arial" w:hAnsi="Arial" w:cs="Arial"/>
        </w:rPr>
        <w:br/>
      </w:r>
    </w:p>
    <w:p w14:paraId="453AD796"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3.5.6.10. Юридическое лицо, индивидуальный предприниматель, представляющие в уполномоченный орган пояснения относительно выявленных ошибок и (или) противоречий в представленных документах либо относительно несоответствия указанных в пункте 3.5.6.9 раздела III настоящего Административного регламента сведений, вправе представить дополнительно в уполномоченный орган документы, подтверждающие достоверность ранее представленных документов.</w:t>
      </w:r>
    </w:p>
    <w:p w14:paraId="7D6D689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3.5.6.11.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орган муниципального контроля установят признаки нарушения обязательных требований или требований, установленных муниципальными правовыми актами, должностные лица органа муниципального контроля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F41389">
        <w:rPr>
          <w:rFonts w:ascii="Arial" w:hAnsi="Arial" w:cs="Arial"/>
        </w:rPr>
        <w:br/>
      </w:r>
    </w:p>
    <w:p w14:paraId="69522D3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(Пункт 3.5.6.11 изложен в новой редакции постановлением Администрации от 10.08.2017 N 227)</w:t>
      </w:r>
      <w:r w:rsidRPr="00F41389">
        <w:rPr>
          <w:rFonts w:ascii="Arial" w:hAnsi="Arial" w:cs="Arial"/>
        </w:rPr>
        <w:br/>
      </w:r>
    </w:p>
    <w:p w14:paraId="109C7D7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3.5.6.12. В случае, если после рассмотрения представленных пояснений и документов либо при отсутствии пояснений уполномоченный орган установит признаки нарушения установленных требований, должностные лица уполномоченного органа вправе провести выездную проверку.</w:t>
      </w:r>
      <w:r w:rsidRPr="00F41389">
        <w:rPr>
          <w:rFonts w:ascii="Arial" w:hAnsi="Arial" w:cs="Arial"/>
        </w:rPr>
        <w:br/>
      </w:r>
    </w:p>
    <w:p w14:paraId="5E859E03"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 xml:space="preserve">3.5.6.13. При проведении документарной проверки орган муниципального контроля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w:t>
      </w:r>
      <w:r w:rsidRPr="00F41389">
        <w:rPr>
          <w:rFonts w:ascii="Arial" w:hAnsi="Arial" w:cs="Arial"/>
        </w:rPr>
        <w:lastRenderedPageBreak/>
        <w:t>получены органом муниципального контроля от иных органов государственного контроля (надзора), органов муниципального контроля.</w:t>
      </w:r>
      <w:r w:rsidRPr="00F41389">
        <w:rPr>
          <w:rFonts w:ascii="Arial" w:hAnsi="Arial" w:cs="Arial"/>
        </w:rPr>
        <w:br/>
      </w:r>
    </w:p>
    <w:p w14:paraId="470BAEE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(Подпункт 3.5.6.13 изложен в ново редакции постановлением Администрации от 27.02.2017 N 46)</w:t>
      </w:r>
      <w:r w:rsidRPr="00F41389">
        <w:rPr>
          <w:rFonts w:ascii="Arial" w:hAnsi="Arial" w:cs="Arial"/>
        </w:rPr>
        <w:br/>
      </w:r>
    </w:p>
    <w:p w14:paraId="2640ED1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3.5.7. Выездная проверка:</w:t>
      </w:r>
      <w:r w:rsidRPr="00F41389">
        <w:rPr>
          <w:rFonts w:ascii="Arial" w:hAnsi="Arial" w:cs="Arial"/>
        </w:rPr>
        <w:br/>
      </w:r>
    </w:p>
    <w:p w14:paraId="23D569A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3.5.7.1. Предметом выездной проверки являются содержащиеся в документах юридического лица, индивидуального предпринимателя сведения, состояние используемых указанными лицами при осуществлении деятельности территорий, зданий, строений, сооружений, помещений, подобных объектов, производимые юридическим лицом, индивидуальным предпринимателем товары (выполняемая работа, предоставляемые услуги) и принимаемые ими меры по исполнению установленных требований.</w:t>
      </w:r>
      <w:r w:rsidRPr="00F41389">
        <w:rPr>
          <w:rFonts w:ascii="Arial" w:hAnsi="Arial" w:cs="Arial"/>
        </w:rPr>
        <w:br/>
      </w:r>
    </w:p>
    <w:p w14:paraId="4D42BF4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3.5.7.2.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F41389">
        <w:rPr>
          <w:rFonts w:ascii="Arial" w:hAnsi="Arial" w:cs="Arial"/>
        </w:rPr>
        <w:br/>
      </w:r>
    </w:p>
    <w:p w14:paraId="14B1B71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3.5.7.3. Выездная проверка проводится в случае, если при документарной проверке не представляется возможным:</w:t>
      </w:r>
      <w:r w:rsidRPr="00F41389">
        <w:rPr>
          <w:rFonts w:ascii="Arial" w:hAnsi="Arial" w:cs="Arial"/>
        </w:rPr>
        <w:br/>
      </w:r>
    </w:p>
    <w:p w14:paraId="00C9466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уполномоченном органе документах юридического лица, индивидуального предпринимателя;</w:t>
      </w:r>
      <w:r w:rsidRPr="00F41389">
        <w:rPr>
          <w:rFonts w:ascii="Arial" w:hAnsi="Arial" w:cs="Arial"/>
        </w:rPr>
        <w:br/>
      </w:r>
    </w:p>
    <w:p w14:paraId="449E592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оценить соответствие деятельности юридического лица, индивидуального предпринимателя установленным требованиям без проведения соответствующего мероприятия по контролю.</w:t>
      </w:r>
      <w:r w:rsidRPr="00F41389">
        <w:rPr>
          <w:rFonts w:ascii="Arial" w:hAnsi="Arial" w:cs="Arial"/>
        </w:rPr>
        <w:br/>
      </w:r>
    </w:p>
    <w:p w14:paraId="09CED31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3.5.7.4. Выездная проверка начинается с предъявления служебного удостоверения должностными лицами уполномоченного органа,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администрации Ханты-Мансийского района о назначении выездной проверки и полномочиями проводящих выездную проверку лиц, а также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сроками и условиями ее проведения.</w:t>
      </w:r>
      <w:r w:rsidRPr="00F41389">
        <w:rPr>
          <w:rFonts w:ascii="Arial" w:hAnsi="Arial" w:cs="Arial"/>
        </w:rPr>
        <w:br/>
      </w:r>
    </w:p>
    <w:p w14:paraId="5E84AE7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 xml:space="preserve">3.5.7.5.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w:t>
      </w:r>
      <w:r w:rsidRPr="00F41389">
        <w:rPr>
          <w:rFonts w:ascii="Arial" w:hAnsi="Arial" w:cs="Arial"/>
        </w:rPr>
        <w:lastRenderedPageBreak/>
        <w:t>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подобные объекты.</w:t>
      </w:r>
      <w:r w:rsidRPr="00F41389">
        <w:rPr>
          <w:rFonts w:ascii="Arial" w:hAnsi="Arial" w:cs="Arial"/>
        </w:rPr>
        <w:br/>
      </w:r>
    </w:p>
    <w:p w14:paraId="2326AD6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3.5.7.6. Уполномоченный орган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F41389">
        <w:rPr>
          <w:rFonts w:ascii="Arial" w:hAnsi="Arial" w:cs="Arial"/>
        </w:rPr>
        <w:br/>
      </w:r>
    </w:p>
    <w:p w14:paraId="1DD81B6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3.5.7.7. Заверенные печатью копии распоряжения администрации Ханты-Мансийского района вручаются под роспись должностными лицами уполномоченного органа,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служебного удостоверения.</w:t>
      </w:r>
      <w:r w:rsidRPr="00F41389">
        <w:rPr>
          <w:rFonts w:ascii="Arial" w:hAnsi="Arial" w:cs="Arial"/>
        </w:rPr>
        <w:br/>
      </w:r>
    </w:p>
    <w:p w14:paraId="069FC1A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3.5.7.8. По требованию подлежащих проверке лиц должностные лица уполномоченного органа обязаны представить информацию об этих органах, а также об экспертах, экспертных организациях в целях подтверждения своих полномочий.</w:t>
      </w:r>
      <w:r w:rsidRPr="00F41389">
        <w:rPr>
          <w:rFonts w:ascii="Arial" w:hAnsi="Arial" w:cs="Arial"/>
        </w:rPr>
        <w:br/>
      </w:r>
    </w:p>
    <w:p w14:paraId="39D4832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3.5.7.9.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уполномоченного органа обязаны ознакомить подлежащих проверке лиц с административным регламентом проведения мероприятий по муниципальному контролю и порядком их проведения на объектах, используемых юридическим лицом, индивидуальным предпринимателем при осуществлении деятельности.</w:t>
      </w:r>
      <w:r w:rsidRPr="00F41389">
        <w:rPr>
          <w:rFonts w:ascii="Arial" w:hAnsi="Arial" w:cs="Arial"/>
        </w:rPr>
        <w:br/>
      </w:r>
    </w:p>
    <w:p w14:paraId="28B8291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3.5.8. В журнале учета проверок должностным лицом уполномоченного органа осуществляется запись о проведенной проверке, содержащая сведения о наименовании уполномоченного органа,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лиц, проводящих проверку, их подписи.</w:t>
      </w:r>
      <w:r w:rsidRPr="00F41389">
        <w:rPr>
          <w:rFonts w:ascii="Arial" w:hAnsi="Arial" w:cs="Arial"/>
        </w:rPr>
        <w:br/>
      </w:r>
    </w:p>
    <w:p w14:paraId="3C0D1A7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3.5.9. При отсутствии журнала учета проверок в акте проверки делается соответствующая запись.</w:t>
      </w:r>
      <w:r w:rsidRPr="00F41389">
        <w:rPr>
          <w:rFonts w:ascii="Arial" w:hAnsi="Arial" w:cs="Arial"/>
        </w:rPr>
        <w:br/>
      </w:r>
    </w:p>
    <w:p w14:paraId="5DBE240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3.5.10. Критерием принятия решения по административной процедуре являются:</w:t>
      </w:r>
      <w:r w:rsidRPr="00F41389">
        <w:rPr>
          <w:rFonts w:ascii="Arial" w:hAnsi="Arial" w:cs="Arial"/>
        </w:rPr>
        <w:br/>
      </w:r>
    </w:p>
    <w:p w14:paraId="6278C24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3.5.10.1. Полнота и достоверность сведений, предоставленных юридическим лицом, индивидуальным предпринимателем.</w:t>
      </w:r>
      <w:r w:rsidRPr="00F41389">
        <w:rPr>
          <w:rFonts w:ascii="Arial" w:hAnsi="Arial" w:cs="Arial"/>
        </w:rPr>
        <w:br/>
      </w:r>
    </w:p>
    <w:p w14:paraId="4DC15423"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3.5.10.2. Проведение в полном объеме мероприятий по муниципальному контролю, необходимых для достижения целей и задач проведения проверки.</w:t>
      </w:r>
      <w:r w:rsidRPr="00F41389">
        <w:rPr>
          <w:rFonts w:ascii="Arial" w:hAnsi="Arial" w:cs="Arial"/>
        </w:rPr>
        <w:br/>
      </w:r>
    </w:p>
    <w:p w14:paraId="0CC5ADB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3.5.11. Результатом административной процедуры является осуществление должностным лицом уполномоченного органа, проводящим проверку, необходимых мероприятий, направленных на выявление (либо установление отсутствия) в действиях проверяемых лиц признаков нарушений установленных требований.</w:t>
      </w:r>
      <w:r w:rsidRPr="00F41389">
        <w:rPr>
          <w:rFonts w:ascii="Arial" w:hAnsi="Arial" w:cs="Arial"/>
        </w:rPr>
        <w:br/>
      </w:r>
    </w:p>
    <w:p w14:paraId="16A607A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3.5.12. Способом фиксации результата выполнения административной процедуры является внесение должностным лицом уполномоченного органа, проводящим проверку, записи о проведении проверки в журнал учета проведения проверок (для юридических лиц и индивидуальных предпринимателей), акт проверки, составленный по установленной форме.</w:t>
      </w:r>
      <w:r w:rsidRPr="00F41389">
        <w:rPr>
          <w:rFonts w:ascii="Arial" w:hAnsi="Arial" w:cs="Arial"/>
        </w:rPr>
        <w:br/>
      </w:r>
    </w:p>
    <w:p w14:paraId="7A800753"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3.5.13. Уполномоченным органом ведется учет проверок, проведенных в рамках осуществления муниципального лесного контроля.</w:t>
      </w:r>
      <w:r w:rsidRPr="00F41389">
        <w:rPr>
          <w:rFonts w:ascii="Arial" w:hAnsi="Arial" w:cs="Arial"/>
        </w:rPr>
        <w:br/>
      </w:r>
    </w:p>
    <w:p w14:paraId="1CA5F8CF"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 Составление акта проверки и ознакомление с ним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w:t>
      </w:r>
      <w:r w:rsidRPr="00F41389">
        <w:rPr>
          <w:rFonts w:ascii="Arial" w:hAnsi="Arial" w:cs="Arial"/>
        </w:rPr>
        <w:br/>
      </w:r>
    </w:p>
    <w:p w14:paraId="2646E83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3.6.1. Основанием для составления акта проверки является ее завершение в установленный срок, а в случае проведения в ходе проверки исследований, специальных расследований, экспертиз - также получение заключений по их результатам.</w:t>
      </w:r>
      <w:r w:rsidRPr="00F41389">
        <w:rPr>
          <w:rFonts w:ascii="Arial" w:hAnsi="Arial" w:cs="Arial"/>
        </w:rPr>
        <w:br/>
      </w:r>
    </w:p>
    <w:p w14:paraId="0946E5EA"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3.6.2. По результатам завершения проверки должностным лицом уполномоченного органа составляется акт по форме, утвержденной приказом Минэкономразвития N 141.</w:t>
      </w:r>
      <w:r w:rsidRPr="00F41389">
        <w:rPr>
          <w:rFonts w:ascii="Arial" w:hAnsi="Arial" w:cs="Arial"/>
        </w:rPr>
        <w:br/>
      </w:r>
    </w:p>
    <w:p w14:paraId="7FEEFF5F"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(В пункт 3.6.2 внесены изменения постановлением Администрации от 27.02.2017 N 46)</w:t>
      </w:r>
      <w:r w:rsidRPr="00F41389">
        <w:rPr>
          <w:rFonts w:ascii="Arial" w:hAnsi="Arial" w:cs="Arial"/>
        </w:rPr>
        <w:br/>
      </w:r>
    </w:p>
    <w:p w14:paraId="0EC7D6A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3.6.3. (Пункт 3.6.3 признан утратившим силу постановлением Администрации от 27.02.2017 N 46)</w:t>
      </w:r>
      <w:r w:rsidRPr="00F41389">
        <w:rPr>
          <w:rFonts w:ascii="Arial" w:hAnsi="Arial" w:cs="Arial"/>
        </w:rPr>
        <w:br/>
      </w:r>
    </w:p>
    <w:p w14:paraId="238270F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3.6.3.1. Дата, время и место составления акта проверки.</w:t>
      </w:r>
      <w:r w:rsidRPr="00F41389">
        <w:rPr>
          <w:rFonts w:ascii="Arial" w:hAnsi="Arial" w:cs="Arial"/>
        </w:rPr>
        <w:br/>
      </w:r>
    </w:p>
    <w:p w14:paraId="5E34018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3.6.3.2. Наименование уполномоченного органа.</w:t>
      </w:r>
      <w:r w:rsidRPr="00F41389">
        <w:rPr>
          <w:rFonts w:ascii="Arial" w:hAnsi="Arial" w:cs="Arial"/>
        </w:rPr>
        <w:br/>
      </w:r>
    </w:p>
    <w:p w14:paraId="0C2B7D6D"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3.6.3.3. Дата и номер распоряжения администрации Ханты-Мансийского района.</w:t>
      </w:r>
      <w:r w:rsidRPr="00F41389">
        <w:rPr>
          <w:rFonts w:ascii="Arial" w:hAnsi="Arial" w:cs="Arial"/>
        </w:rPr>
        <w:br/>
      </w:r>
    </w:p>
    <w:p w14:paraId="7B7768DB"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3.6.3. 4. Фамилии, имена, отчества и должности должностного лица или должностных лиц, проводивших проверку.</w:t>
      </w:r>
      <w:r w:rsidRPr="00F41389">
        <w:rPr>
          <w:rFonts w:ascii="Arial" w:hAnsi="Arial" w:cs="Arial"/>
        </w:rPr>
        <w:br/>
      </w:r>
    </w:p>
    <w:p w14:paraId="2EFE847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3.6.3.5.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F41389">
        <w:rPr>
          <w:rFonts w:ascii="Arial" w:hAnsi="Arial" w:cs="Arial"/>
        </w:rPr>
        <w:br/>
      </w:r>
    </w:p>
    <w:p w14:paraId="752D445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3.6.3.6. Дата, время, продолжительность и место проведения проверки.</w:t>
      </w:r>
      <w:r w:rsidRPr="00F41389">
        <w:rPr>
          <w:rFonts w:ascii="Arial" w:hAnsi="Arial" w:cs="Arial"/>
        </w:rPr>
        <w:br/>
      </w:r>
    </w:p>
    <w:p w14:paraId="64A2A4E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3.6.3.7. Сведения о результатах проверки, в том числе о выявленных нарушениях установленных требований, об их характере и о лицах, допустивших указанные нарушения.</w:t>
      </w:r>
      <w:r w:rsidRPr="00F41389">
        <w:rPr>
          <w:rFonts w:ascii="Arial" w:hAnsi="Arial" w:cs="Arial"/>
        </w:rPr>
        <w:br/>
      </w:r>
    </w:p>
    <w:p w14:paraId="4E9D04DD"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3.6.3.8.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F41389">
        <w:rPr>
          <w:rFonts w:ascii="Arial" w:hAnsi="Arial" w:cs="Arial"/>
        </w:rPr>
        <w:br/>
      </w:r>
    </w:p>
    <w:p w14:paraId="78D06F0B"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3.6.3.9. Подписи должностного лица или должностных лиц, проводивших проверку.</w:t>
      </w:r>
      <w:r w:rsidRPr="00F41389">
        <w:rPr>
          <w:rFonts w:ascii="Arial" w:hAnsi="Arial" w:cs="Arial"/>
        </w:rPr>
        <w:br/>
      </w:r>
    </w:p>
    <w:p w14:paraId="6F40F44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3.6.4.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установленных требований, предписания об устранении выявленных нарушений и иные связанные с результатами проверки документы или их копии.</w:t>
      </w:r>
    </w:p>
    <w:p w14:paraId="29E733D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3.6.5.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в трехдневный срок заказным почтовым отправлением с уведомлением о вручении, которое приобщается к экземпляру акта проверки, хранящемуся в деле уполномоченного органа.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F41389">
        <w:rPr>
          <w:rFonts w:ascii="Arial" w:hAnsi="Arial" w:cs="Arial"/>
        </w:rPr>
        <w:br/>
      </w:r>
    </w:p>
    <w:p w14:paraId="25BB701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(Пункт 3.6.5 изложен в новой редакции постановлением Администрации от 27.02.2017 N 46)</w:t>
      </w:r>
      <w:r w:rsidRPr="00F41389">
        <w:rPr>
          <w:rFonts w:ascii="Arial" w:hAnsi="Arial" w:cs="Arial"/>
        </w:rPr>
        <w:br/>
      </w:r>
    </w:p>
    <w:p w14:paraId="22C78DF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 xml:space="preserve">3.6.6. В случае, если для составления акта проверки необходимо получить заключения по результатам проведенных исследований, испытаний, специальных </w:t>
      </w:r>
      <w:r w:rsidRPr="00F41389">
        <w:rPr>
          <w:rFonts w:ascii="Arial" w:hAnsi="Arial" w:cs="Arial"/>
        </w:rPr>
        <w:lastRenderedPageBreak/>
        <w:t>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в срок, не превышающий трех рабочих дней после завершения мероприятий по контролю,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уполномоченного органа.</w:t>
      </w:r>
      <w:r w:rsidRPr="00F41389">
        <w:rPr>
          <w:rFonts w:ascii="Arial" w:hAnsi="Arial" w:cs="Arial"/>
        </w:rPr>
        <w:br/>
      </w:r>
    </w:p>
    <w:p w14:paraId="5C9E7A1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(В подпункт 3.6.6. внесены изменения и дополнения постановлением Администрации от 04.04.2016 N 116)</w:t>
      </w:r>
      <w:r w:rsidRPr="00F41389">
        <w:rPr>
          <w:rFonts w:ascii="Arial" w:hAnsi="Arial" w:cs="Arial"/>
        </w:rPr>
        <w:br/>
      </w:r>
    </w:p>
    <w:p w14:paraId="46BE04F7"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3.6.7. В случае, если для проведения внеплановой выездной проверки требуется согласование ее проведения с Ханты-Мансийской межрайоной прокуратурой, копия акта проверки направляется в Ханты-Мансийскую межрайоную прокуратуру, которой принято решение о согласовании проведения проверки, в течение пяти рабочих дней со дня составления акта проверки.</w:t>
      </w:r>
      <w:r w:rsidRPr="00F41389">
        <w:rPr>
          <w:rFonts w:ascii="Arial" w:hAnsi="Arial" w:cs="Arial"/>
        </w:rPr>
        <w:br/>
      </w:r>
    </w:p>
    <w:p w14:paraId="02D15E5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3.6.8.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F41389">
        <w:rPr>
          <w:rFonts w:ascii="Arial" w:hAnsi="Arial" w:cs="Arial"/>
        </w:rPr>
        <w:br/>
      </w:r>
    </w:p>
    <w:p w14:paraId="351BC9B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3.6.9. Критерий принятия решения по административной процедуре: истечение срока проведения проверки, установленного распоряжением администрации Ханты-Мансийского района о проведении проверки.</w:t>
      </w:r>
      <w:r w:rsidRPr="00F41389">
        <w:rPr>
          <w:rFonts w:ascii="Arial" w:hAnsi="Arial" w:cs="Arial"/>
        </w:rPr>
        <w:br/>
      </w:r>
    </w:p>
    <w:p w14:paraId="0616B3E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3.6.10. Результатом выполнения административной процедуры является оформление должностным лицом уполномоченного органа акта проверки в отношении проверяемого лица в двух экземплярах, в котором содержится запись об ознакомлении с ним проверяемого лица или к которому прилагается почтовое уведомление с отметкой о вручении акта проверки проверяемому лицу.</w:t>
      </w:r>
      <w:r w:rsidRPr="00F41389">
        <w:rPr>
          <w:rFonts w:ascii="Arial" w:hAnsi="Arial" w:cs="Arial"/>
        </w:rPr>
        <w:br/>
      </w:r>
    </w:p>
    <w:p w14:paraId="30013CE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3.6.11. Способом фиксации результата выполнения административной процедуры является акт проверки, составленный по установленной форме.</w:t>
      </w:r>
      <w:r w:rsidRPr="00F41389">
        <w:rPr>
          <w:rFonts w:ascii="Arial" w:hAnsi="Arial" w:cs="Arial"/>
        </w:rPr>
        <w:br/>
      </w:r>
    </w:p>
    <w:p w14:paraId="3A8B21EC"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 Принятие мер, предусмотренных ст. 17 Закона N 294-ФЗ, при выявлении нарушений в деятельности юридических лиц, индивидуальных предпринимателей.</w:t>
      </w:r>
      <w:r w:rsidRPr="00F41389">
        <w:rPr>
          <w:rFonts w:ascii="Arial" w:hAnsi="Arial" w:cs="Arial"/>
        </w:rPr>
        <w:br/>
      </w:r>
    </w:p>
    <w:p w14:paraId="06A11BB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 Основанием для принятия мер, предусмотренных ст. 17 Закона N 294-ФЗ, является выявление нарушения установленных требований в деятельности юридических лиц, индивидуальных предпринимателей, выявленного в ходе проверки и зафиксированного в акте проверки, составленном по ее результатам.</w:t>
      </w:r>
      <w:r w:rsidRPr="00F41389">
        <w:rPr>
          <w:rFonts w:ascii="Arial" w:hAnsi="Arial" w:cs="Arial"/>
        </w:rPr>
        <w:br/>
      </w:r>
    </w:p>
    <w:p w14:paraId="6DB06802"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lastRenderedPageBreak/>
        <w:t>3.7.2. Должностным лицом, ответственным за выполнение административной процедуры, является должностное лицо уполномоченного органа, непосредственно проводившее проверку.</w:t>
      </w:r>
      <w:r w:rsidRPr="00F41389">
        <w:rPr>
          <w:rFonts w:ascii="Arial" w:hAnsi="Arial" w:cs="Arial"/>
        </w:rPr>
        <w:br/>
      </w:r>
    </w:p>
    <w:p w14:paraId="2393079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3.7.3. В случае выявления при проведении проверки нарушений установленных требований должностное лицо уполномоченного органа, проводившее проверку, в пределах полномочий, предусмотренных законодательством Российской Федерации, выдает юридическим лицам и индивидуальным предпринимателям предписание с требованием об устранении выявленных нарушений с указанием сроков их устранения.</w:t>
      </w:r>
      <w:r w:rsidRPr="00F41389">
        <w:rPr>
          <w:rFonts w:ascii="Arial" w:hAnsi="Arial" w:cs="Arial"/>
        </w:rPr>
        <w:br/>
      </w:r>
    </w:p>
    <w:p w14:paraId="5A97173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3.7.4. Информация, предоставленная во исполнение предписания об устранении нарушений, поступившая от юридического лица, индивидуального предпринимателя, рассматривается должностным лицом уполномоченного органа в течение 3 (трех) рабочих дней.</w:t>
      </w:r>
      <w:r w:rsidRPr="00F41389">
        <w:rPr>
          <w:rFonts w:ascii="Arial" w:hAnsi="Arial" w:cs="Arial"/>
        </w:rPr>
        <w:br/>
      </w:r>
    </w:p>
    <w:p w14:paraId="7162F112"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3.7.5. В случае, если по истечении срока исполнения юридическим лицом, индивидуальным предпринимателем предписания об устранении выявленных нарушений по результатам проверки должностное лицо уполномоченного органа оформляет и вносит на рассмотрение руководителю проект приказа о проведении внеплановой проверки по основанию, указанному в подпункте 1 пункта 3.4.2 настоящего административного регламента.</w:t>
      </w:r>
      <w:r w:rsidRPr="00F41389">
        <w:rPr>
          <w:rFonts w:ascii="Arial" w:hAnsi="Arial" w:cs="Arial"/>
        </w:rPr>
        <w:br/>
      </w:r>
    </w:p>
    <w:p w14:paraId="7BC73A0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(Пункт 3.7.5 изложен в новой редакции постановлением Администрации от 10.08.2017 N 227)</w:t>
      </w:r>
      <w:r w:rsidRPr="00F41389">
        <w:rPr>
          <w:rFonts w:ascii="Arial" w:hAnsi="Arial" w:cs="Arial"/>
        </w:rPr>
        <w:br/>
      </w:r>
    </w:p>
    <w:p w14:paraId="250AB79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3.7.6. По итогам проведения внеплановой проверки исполнения предписания должностным лицом уполномоченного органа составляется акт проверки по правилам, установленным пунктом 3.6 настоящего Административного регламента.</w:t>
      </w:r>
      <w:r w:rsidRPr="00F41389">
        <w:rPr>
          <w:rFonts w:ascii="Arial" w:hAnsi="Arial" w:cs="Arial"/>
        </w:rPr>
        <w:br/>
      </w:r>
    </w:p>
    <w:p w14:paraId="27324F50"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3.7.7. При выявлении нарушений установленных требований, за которые установлена административная ответственность, должностное лицо уполномоченного органа в соответствии с компетенцией составляет административный протокол или направляет материалы проверок в органы, уполномоченные рассматривать дела об административных правонарушениях, для рассмотрения и принятия решения.</w:t>
      </w:r>
      <w:r w:rsidRPr="00F41389">
        <w:rPr>
          <w:rFonts w:ascii="Arial" w:hAnsi="Arial" w:cs="Arial"/>
        </w:rPr>
        <w:br/>
      </w:r>
    </w:p>
    <w:p w14:paraId="501964A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3.7.8. В случае, если в ходе проверки юридических лиц и индивидуальных предпринимателей стало известно, что хозяйственная или иная деятельность, являющаяся объектом проверки, связана с нарушениями установленных требований, вопросы выявления, предотвращения и пресечения которых не относятся к компетенции уполномоченного органа, его должностные лица обязаны направить в соответствующие органы информацию (сведения) о таких нарушениях.</w:t>
      </w:r>
      <w:r w:rsidRPr="00F41389">
        <w:rPr>
          <w:rFonts w:ascii="Arial" w:hAnsi="Arial" w:cs="Arial"/>
        </w:rPr>
        <w:br/>
      </w:r>
    </w:p>
    <w:p w14:paraId="793794DD"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3.7.9. В случае не устранения правонарушения в установленный срок после проведения всех процедур по осуществлению муниципального контроля должностные лица уполномоченного органа направляют материалы в суд для принятия дальнейших мер к правонарушителю в судебном порядке.</w:t>
      </w:r>
      <w:r w:rsidRPr="00F41389">
        <w:rPr>
          <w:rFonts w:ascii="Arial" w:hAnsi="Arial" w:cs="Arial"/>
        </w:rPr>
        <w:br/>
      </w:r>
    </w:p>
    <w:p w14:paraId="6456CA9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lastRenderedPageBreak/>
        <w:t>3.7.10. В случае проведения внеплановой проверки по обращению заявителя обратившемуся направляется информация о результатах проверки, проведенной по обращению, и мерах, принятых в отношении виновных в нарушении установленных требований.</w:t>
      </w:r>
      <w:r w:rsidRPr="00F41389">
        <w:rPr>
          <w:rFonts w:ascii="Arial" w:hAnsi="Arial" w:cs="Arial"/>
        </w:rPr>
        <w:br/>
      </w:r>
    </w:p>
    <w:p w14:paraId="70A6B056"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3.7.11. Срок административной процедуры по принятию мер при выявлении нарушений в деятельности субъекта проверки составляет один рабочий день для выдачи предписания, пять рабочих дней - для направления материалов на рассмотрение в орган, уполномоченный на составление протокола об административном правонарушении.</w:t>
      </w:r>
      <w:r w:rsidRPr="00F41389">
        <w:rPr>
          <w:rFonts w:ascii="Arial" w:hAnsi="Arial" w:cs="Arial"/>
        </w:rPr>
        <w:br/>
      </w:r>
    </w:p>
    <w:p w14:paraId="45C7B6E6"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3.7.12. Критерии принятия решения по административной процедуре:</w:t>
      </w:r>
      <w:r w:rsidRPr="00F41389">
        <w:rPr>
          <w:rFonts w:ascii="Arial" w:hAnsi="Arial" w:cs="Arial"/>
        </w:rPr>
        <w:br/>
      </w:r>
    </w:p>
    <w:p w14:paraId="19C05F8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3.7.12.1. Выявление должностным лицом уполномоченного органа при проведении проверки деятельности юридических лиц, индивидуальных предпринимателей нарушений установленных требований.</w:t>
      </w:r>
      <w:r w:rsidRPr="00F41389">
        <w:rPr>
          <w:rFonts w:ascii="Arial" w:hAnsi="Arial" w:cs="Arial"/>
        </w:rPr>
        <w:br/>
      </w:r>
    </w:p>
    <w:p w14:paraId="041CE2C9"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3.7.12.2. Наличие выданного предписания юридическому лицу, индивидуальному предпринимателю об устранении нарушений установленных требований.</w:t>
      </w:r>
      <w:r w:rsidRPr="00F41389">
        <w:rPr>
          <w:rFonts w:ascii="Arial" w:hAnsi="Arial" w:cs="Arial"/>
        </w:rPr>
        <w:br/>
      </w:r>
    </w:p>
    <w:p w14:paraId="6334E35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3.7.12.3. Истечение срока, установленного предписанием для устранения нарушений в добровольном порядке.</w:t>
      </w:r>
      <w:r w:rsidRPr="00F41389">
        <w:rPr>
          <w:rFonts w:ascii="Arial" w:hAnsi="Arial" w:cs="Arial"/>
        </w:rPr>
        <w:br/>
      </w:r>
    </w:p>
    <w:p w14:paraId="7F02E595"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3.7.12.4. Неисполнение предписания об устранении нарушений установленных требований.</w:t>
      </w:r>
      <w:r w:rsidRPr="00F41389">
        <w:rPr>
          <w:rFonts w:ascii="Arial" w:hAnsi="Arial" w:cs="Arial"/>
        </w:rPr>
        <w:br/>
      </w:r>
    </w:p>
    <w:p w14:paraId="2D2E88EE"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3.7.13. Результатом административной процедуры является:</w:t>
      </w:r>
      <w:r w:rsidRPr="00F41389">
        <w:rPr>
          <w:rFonts w:ascii="Arial" w:hAnsi="Arial" w:cs="Arial"/>
        </w:rPr>
        <w:br/>
      </w:r>
    </w:p>
    <w:p w14:paraId="6D47D96A"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3.7.13.1. Устранение (не устранение) юридическим лицом, индивидуальным предпринимателем нарушений установленных требований.</w:t>
      </w:r>
      <w:r w:rsidRPr="00F41389">
        <w:rPr>
          <w:rFonts w:ascii="Arial" w:hAnsi="Arial" w:cs="Arial"/>
        </w:rPr>
        <w:br/>
      </w:r>
    </w:p>
    <w:p w14:paraId="786CB83B"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3.7.13.2. Составление административного протокола в соответствии с компетенцией.</w:t>
      </w:r>
      <w:r w:rsidRPr="00F41389">
        <w:rPr>
          <w:rFonts w:ascii="Arial" w:hAnsi="Arial" w:cs="Arial"/>
        </w:rPr>
        <w:br/>
      </w:r>
    </w:p>
    <w:p w14:paraId="7DE4B208"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3.7.13.3. Передача материалов проверки в уполномоченные органы для привлечения виновных к ответственности.</w:t>
      </w:r>
      <w:r w:rsidRPr="00F41389">
        <w:rPr>
          <w:rFonts w:ascii="Arial" w:hAnsi="Arial" w:cs="Arial"/>
        </w:rPr>
        <w:br/>
      </w:r>
    </w:p>
    <w:p w14:paraId="498ECDD3" w14:textId="77777777" w:rsidR="00F04E50" w:rsidRPr="00F41389" w:rsidRDefault="00F04E50" w:rsidP="00F04E50">
      <w:pPr>
        <w:pStyle w:val="formattext"/>
        <w:shd w:val="clear" w:color="auto" w:fill="FFFFFF"/>
        <w:spacing w:before="0" w:beforeAutospacing="0" w:after="0" w:afterAutospacing="0"/>
        <w:ind w:firstLine="480"/>
        <w:textAlignment w:val="baseline"/>
        <w:rPr>
          <w:rFonts w:ascii="Arial" w:hAnsi="Arial" w:cs="Arial"/>
        </w:rPr>
      </w:pPr>
      <w:r w:rsidRPr="00F41389">
        <w:rPr>
          <w:rFonts w:ascii="Arial" w:hAnsi="Arial" w:cs="Arial"/>
        </w:rPr>
        <w:t>3.7.13.4. Способом фиксации результата выполнения административной процедуры является акт проверки, составленный по установленной форме, административный протокол.</w:t>
      </w:r>
    </w:p>
    <w:p w14:paraId="067AE74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3.8. Проведение планового (рейдового) осмотра, обследования лесных участков:</w:t>
      </w:r>
      <w:r w:rsidRPr="00F41389">
        <w:rPr>
          <w:rFonts w:ascii="Arial" w:hAnsi="Arial" w:cs="Arial"/>
        </w:rPr>
        <w:br/>
      </w:r>
    </w:p>
    <w:p w14:paraId="34085209"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1) основанием для начала административной процедуры является утвержденное плановое (рейдовое) задание на проведение планового (рейдового) осмотра, обследования лесных участков на межселенной территорий муниципального района (далее - задание);</w:t>
      </w:r>
      <w:r w:rsidRPr="00F41389">
        <w:rPr>
          <w:rFonts w:ascii="Arial" w:hAnsi="Arial" w:cs="Arial"/>
        </w:rPr>
        <w:br/>
      </w:r>
    </w:p>
    <w:p w14:paraId="3E3FEDA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2) административные действия по проведению планового (рейдового) осмотра, обследования лесных участков включают:</w:t>
      </w:r>
      <w:r w:rsidRPr="00F41389">
        <w:rPr>
          <w:rFonts w:ascii="Arial" w:hAnsi="Arial" w:cs="Arial"/>
        </w:rPr>
        <w:br/>
      </w:r>
    </w:p>
    <w:p w14:paraId="358DC77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подготовку проекта задания по форме приложения 1 к постановлению администрации от 06.10.2016 N 314 и внесение на утверждение руководителю уполномоченного органа - в срок не позднее 3 рабочих дней до дня планируемого начала планового осмотра лесного участка;</w:t>
      </w:r>
      <w:r w:rsidRPr="00F41389">
        <w:rPr>
          <w:rFonts w:ascii="Arial" w:hAnsi="Arial" w:cs="Arial"/>
        </w:rPr>
        <w:br/>
      </w:r>
    </w:p>
    <w:p w14:paraId="1B2ABE6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выполнение полученного задания уполномоченным должностным лицом (лицами) - в сроки, установленные заданием, при этом не более 10 календарных дней;</w:t>
      </w:r>
      <w:r w:rsidRPr="00F41389">
        <w:rPr>
          <w:rFonts w:ascii="Arial" w:hAnsi="Arial" w:cs="Arial"/>
        </w:rPr>
        <w:br/>
      </w:r>
    </w:p>
    <w:p w14:paraId="51D6836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оформление отчета о выполнении полученного задания - в срок не более 5 рабочих дней со дня окончания проведения планового осмотра лесного участка;</w:t>
      </w:r>
      <w:r w:rsidRPr="00F41389">
        <w:rPr>
          <w:rFonts w:ascii="Arial" w:hAnsi="Arial" w:cs="Arial"/>
        </w:rPr>
        <w:br/>
      </w:r>
    </w:p>
    <w:p w14:paraId="2D7AE88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оформление акта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лица дать расписку об ознакомлении либо об отказе в ознакомлении с актом, акт направляется заказным почтовым отправлением с уведомлением о вручении, которое приобщается к экземпляру акта проверки, хранящемуся в деле уполномоченного органа; при наличии согласия проверяемого лица на осуществление взаимодействия в электронной форме в рамках муниципального контроля акт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 - непосредственно после завершения осмотра (обследования), при этом результаты осмотра, обследования,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F41389">
        <w:rPr>
          <w:rFonts w:ascii="Arial" w:hAnsi="Arial" w:cs="Arial"/>
        </w:rPr>
        <w:br/>
      </w:r>
    </w:p>
    <w:p w14:paraId="5F380133"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в случае выявления нарушения при проведении планового осмотра лесного участка уполномоченное должностное лицо, исполняющее задание, доводит информацию о выявленных нарушениях в письменной форме до сведения руководителя органа муниципального контроля для принятия решения о назначении внеплановой проверки юридического лица, индивидуального предпринимателя по основаниям, указанным в подпункте 2 пункта 3.4.2 настоящего административного регламента - в срок не более одного рабочего дня;</w:t>
      </w:r>
      <w:r w:rsidRPr="00F41389">
        <w:rPr>
          <w:rFonts w:ascii="Arial" w:hAnsi="Arial" w:cs="Arial"/>
        </w:rPr>
        <w:br/>
      </w:r>
    </w:p>
    <w:p w14:paraId="0292E02A"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 xml:space="preserve">в случае выявления в ходе исполнения задания нарушений требований законодательства Российской Федерации, являющихся предметом государственного контроля, копия материалов осмотра, обследований направляется уполномоченным должностным лицом в органы государственного </w:t>
      </w:r>
      <w:r w:rsidRPr="00F41389">
        <w:rPr>
          <w:rFonts w:ascii="Arial" w:hAnsi="Arial" w:cs="Arial"/>
        </w:rPr>
        <w:lastRenderedPageBreak/>
        <w:t>контроля (должностному лицу) по компетенции - в срок не более 5 рабочих дней.</w:t>
      </w:r>
      <w:r w:rsidRPr="00F41389">
        <w:rPr>
          <w:rFonts w:ascii="Arial" w:hAnsi="Arial" w:cs="Arial"/>
        </w:rPr>
        <w:br/>
      </w:r>
    </w:p>
    <w:p w14:paraId="57AE6E8B"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3.8.1. Юридическое лицо, индивидуальный предприниматель в случае несогласия с фактами, выводами, предложениями, мерами пресечения выявленных нарушений, изложенными в акте, в течение пятнадцати дней с даты получения акта вправе представить в орган муниципального контроля в письменной форме возражения в отношении акта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 при этом документы могут быть направлены в форме электронных документов (пакета электронных документов), подписанных электронной подписью указанных лиц в соответствии с требованиями Федерального закона от 06.04.2011 N 63-ФЗ "Об электронной подписи", при этом обмен электронными документами, содержащими информацию ограниченного доступа, осуществляется в порядке, предусмотренном законодательством Российской Федерации.</w:t>
      </w:r>
      <w:r w:rsidRPr="00F41389">
        <w:rPr>
          <w:rFonts w:ascii="Arial" w:hAnsi="Arial" w:cs="Arial"/>
        </w:rPr>
        <w:br/>
      </w:r>
    </w:p>
    <w:p w14:paraId="59D3A8AF"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3.8.2. Ответственными за выполнение административной процедуры являются должностные лица, уполномоченные заданием на проведение планового (рейдового) осмотра или обследования.</w:t>
      </w:r>
      <w:r w:rsidRPr="00F41389">
        <w:rPr>
          <w:rFonts w:ascii="Arial" w:hAnsi="Arial" w:cs="Arial"/>
        </w:rPr>
        <w:br/>
      </w:r>
    </w:p>
    <w:p w14:paraId="27FB186B"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3.8.3. Критериями принятия решения по проведению планового (рейдового) осмотра, обследования является информация, не содержащая достаточных сведений (фактов) для проведения внеплановой проверки.</w:t>
      </w:r>
      <w:r w:rsidRPr="00F41389">
        <w:rPr>
          <w:rFonts w:ascii="Arial" w:hAnsi="Arial" w:cs="Arial"/>
        </w:rPr>
        <w:br/>
      </w:r>
    </w:p>
    <w:p w14:paraId="66E4885A"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3.8.4. Результатами исполнения административной процедуры являются:</w:t>
      </w:r>
      <w:r w:rsidRPr="00F41389">
        <w:rPr>
          <w:rFonts w:ascii="Arial" w:hAnsi="Arial" w:cs="Arial"/>
        </w:rPr>
        <w:br/>
      </w:r>
    </w:p>
    <w:p w14:paraId="684FC979"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утвержденное руководителем уполномоченного органа и зарегистрированное задание;</w:t>
      </w:r>
      <w:r w:rsidRPr="00F41389">
        <w:rPr>
          <w:rFonts w:ascii="Arial" w:hAnsi="Arial" w:cs="Arial"/>
        </w:rPr>
        <w:br/>
      </w:r>
    </w:p>
    <w:p w14:paraId="57F10C8F"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отчет о выполнении задания;</w:t>
      </w:r>
      <w:r w:rsidRPr="00F41389">
        <w:rPr>
          <w:rFonts w:ascii="Arial" w:hAnsi="Arial" w:cs="Arial"/>
        </w:rPr>
        <w:br/>
      </w:r>
    </w:p>
    <w:p w14:paraId="557BAF7A"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акт планового (рейдового) осмотра, обследования с приложением фотоматериалов.</w:t>
      </w:r>
      <w:r w:rsidRPr="00F41389">
        <w:rPr>
          <w:rFonts w:ascii="Arial" w:hAnsi="Arial" w:cs="Arial"/>
        </w:rPr>
        <w:br/>
      </w:r>
    </w:p>
    <w:p w14:paraId="0507B9E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3.8.5. Способом фиксации результата исполнения административной процедуры является регистрация задания на плановый осмотр и акта в журнале учета плановых осмотров территорий по форме, утвержденной правовым актом руководителя уполномоченного органа. Исполненное задание хранится в уполномоченном органе в соответствии с номенклатурой дел.</w:t>
      </w:r>
      <w:r w:rsidRPr="00F41389">
        <w:rPr>
          <w:rFonts w:ascii="Arial" w:hAnsi="Arial" w:cs="Arial"/>
        </w:rPr>
        <w:br/>
      </w:r>
    </w:p>
    <w:p w14:paraId="1472CF6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(Раздел 3 дополнен пунктом 3.8 постановлением Администрации от 27.02.2017 N 46)</w:t>
      </w:r>
      <w:r w:rsidRPr="00F41389">
        <w:rPr>
          <w:rFonts w:ascii="Arial" w:hAnsi="Arial" w:cs="Arial"/>
        </w:rPr>
        <w:br/>
      </w:r>
    </w:p>
    <w:p w14:paraId="138C1E2E" w14:textId="77777777" w:rsidR="00F04E50" w:rsidRPr="00F41389" w:rsidRDefault="00F04E50" w:rsidP="00F04E50">
      <w:pPr>
        <w:pStyle w:val="4"/>
        <w:spacing w:before="0" w:after="240"/>
        <w:jc w:val="center"/>
        <w:textAlignment w:val="baseline"/>
        <w:rPr>
          <w:rFonts w:ascii="Arial" w:hAnsi="Arial" w:cs="Arial"/>
          <w:color w:val="auto"/>
        </w:rPr>
      </w:pPr>
      <w:r w:rsidRPr="00F41389">
        <w:rPr>
          <w:rFonts w:ascii="Arial" w:hAnsi="Arial" w:cs="Arial"/>
          <w:color w:val="auto"/>
        </w:rPr>
        <w:t>IV. Порядок и формы контроля за исполнением муниципальной функции</w:t>
      </w:r>
    </w:p>
    <w:p w14:paraId="016E8A2E" w14:textId="77777777" w:rsidR="00F04E50" w:rsidRPr="00F41389" w:rsidRDefault="00F04E50" w:rsidP="00F04E50">
      <w:pPr>
        <w:pStyle w:val="formattext"/>
        <w:spacing w:before="0" w:beforeAutospacing="0" w:after="0" w:afterAutospacing="0"/>
        <w:textAlignment w:val="baseline"/>
        <w:rPr>
          <w:rFonts w:ascii="Arial" w:hAnsi="Arial" w:cs="Arial"/>
        </w:rPr>
      </w:pPr>
    </w:p>
    <w:p w14:paraId="08B7B46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 xml:space="preserve">4.1. Порядок осуществления текущего контроля соблюдения и исполнения должностными лицами уполномоченного органа положений настоящего регламента и иных нормативных правовых актов, устанавливающих требования к </w:t>
      </w:r>
      <w:r w:rsidRPr="00F41389">
        <w:rPr>
          <w:rFonts w:ascii="Arial" w:hAnsi="Arial" w:cs="Arial"/>
        </w:rPr>
        <w:lastRenderedPageBreak/>
        <w:t>исполнению муниципального контроля, а также за принятием ими решений.</w:t>
      </w:r>
      <w:r w:rsidRPr="00F41389">
        <w:rPr>
          <w:rFonts w:ascii="Arial" w:hAnsi="Arial" w:cs="Arial"/>
        </w:rPr>
        <w:br/>
      </w:r>
    </w:p>
    <w:p w14:paraId="0A913F12"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4.1.1. Текущий контроль за исполнением муниципального контроля и принятием решений должностными лицами уполномоченного органа осуществляется заместителем главы администрации района, курирующим деятельность уполномоченного органа.</w:t>
      </w:r>
      <w:r w:rsidRPr="00F41389">
        <w:rPr>
          <w:rFonts w:ascii="Arial" w:hAnsi="Arial" w:cs="Arial"/>
        </w:rPr>
        <w:br/>
      </w:r>
    </w:p>
    <w:p w14:paraId="012D5E7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4.1.2. Информирование заместителя главы администрации района, курирующего деятельность уполномоченного органа, о результатах текущего контроля за исполнением административного регламента, совершением административных процедур, принятием решений и совершением действий должностными лицами уполномоченного органа осуществляется посредством ежеквартальных отчетов.</w:t>
      </w:r>
      <w:r w:rsidRPr="00F41389">
        <w:rPr>
          <w:rFonts w:ascii="Arial" w:hAnsi="Arial" w:cs="Arial"/>
        </w:rPr>
        <w:br/>
      </w:r>
    </w:p>
    <w:p w14:paraId="448E7B13"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4.1.3. По результатам текущего контроля заместитель главы администрации района, курирующий деятельность уполномоченного органа, дает указания по устранению нарушений и контролирует их исполнение.</w:t>
      </w:r>
      <w:r w:rsidRPr="00F41389">
        <w:rPr>
          <w:rFonts w:ascii="Arial" w:hAnsi="Arial" w:cs="Arial"/>
        </w:rPr>
        <w:br/>
      </w:r>
    </w:p>
    <w:p w14:paraId="291456B1"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4.2. Порядок и периодичность осуществления плановых и внеплановых проверок полноты и качества исполнения муниципального контроля, в том числе порядок и формы контроля полноты и качества исполнения муниципального контроля.</w:t>
      </w:r>
      <w:r w:rsidRPr="00F41389">
        <w:rPr>
          <w:rFonts w:ascii="Arial" w:hAnsi="Arial" w:cs="Arial"/>
        </w:rPr>
        <w:br/>
      </w:r>
    </w:p>
    <w:p w14:paraId="0C4E964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4.2.1. Контроль за полнотой и качеством исполнения муниципального контроля включает в себя проведение проверок действий должностных лиц уполномоченного органа (в том числе с выездом на место), выявление и устранение нарушений прав юридических лиц, индивидуальных предпринимателей, рассмотрение, принятие решений и подготовку ответов на обращения, содержащие жалобы на решения, действия (бездействие) должностных лиц уполномоченного органа при осуществлении мероприятий по контролю.</w:t>
      </w:r>
      <w:r w:rsidRPr="00F41389">
        <w:rPr>
          <w:rFonts w:ascii="Arial" w:hAnsi="Arial" w:cs="Arial"/>
        </w:rPr>
        <w:br/>
      </w:r>
    </w:p>
    <w:p w14:paraId="3DE7CA5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4.2.2. В ходе проверок:</w:t>
      </w:r>
      <w:r w:rsidRPr="00F41389">
        <w:rPr>
          <w:rFonts w:ascii="Arial" w:hAnsi="Arial" w:cs="Arial"/>
        </w:rPr>
        <w:br/>
      </w:r>
    </w:p>
    <w:p w14:paraId="0049DCA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4.2.2.1. Проверяется знание должностными лицами требований настоящего Административного регламента, нормативных правовых актов, устанавливающих требования к исполнению муниципального дорожного контроля.</w:t>
      </w:r>
      <w:r w:rsidRPr="00F41389">
        <w:rPr>
          <w:rFonts w:ascii="Arial" w:hAnsi="Arial" w:cs="Arial"/>
        </w:rPr>
        <w:br/>
      </w:r>
    </w:p>
    <w:p w14:paraId="2CA18D0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4.2.2.2. Изучается соблюдение сроков и последовательности исполнения административных процедур.</w:t>
      </w:r>
      <w:r w:rsidRPr="00F41389">
        <w:rPr>
          <w:rFonts w:ascii="Arial" w:hAnsi="Arial" w:cs="Arial"/>
        </w:rPr>
        <w:br/>
      </w:r>
    </w:p>
    <w:p w14:paraId="4CAB9058"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4.2.2.3. Выявляются нарушения прав юридических лиц, индивидуальных предпринимателей, недостатки, допущенные в ходе исполнения муниципального контроля.</w:t>
      </w:r>
      <w:r w:rsidRPr="00F41389">
        <w:rPr>
          <w:rFonts w:ascii="Arial" w:hAnsi="Arial" w:cs="Arial"/>
        </w:rPr>
        <w:br/>
      </w:r>
    </w:p>
    <w:p w14:paraId="6CCD698A"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4.2.3. Выявленные недостатки исполнения муниципального контроля анализируются по каждому действию должностного лица уполномоченного органа с принятием мер к устранению выявленных недостатков.</w:t>
      </w:r>
      <w:r w:rsidRPr="00F41389">
        <w:rPr>
          <w:rFonts w:ascii="Arial" w:hAnsi="Arial" w:cs="Arial"/>
        </w:rPr>
        <w:br/>
      </w:r>
    </w:p>
    <w:p w14:paraId="1F56D0B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 xml:space="preserve">4.2.4. Заместитель главы администрации района, курирующий деятельность уполномоченного органа, осуществляет контроль за исполнением подчиненными должностными лицами служебных обязанностей, ведет учет случаев </w:t>
      </w:r>
      <w:r w:rsidRPr="00F41389">
        <w:rPr>
          <w:rFonts w:ascii="Arial" w:hAnsi="Arial" w:cs="Arial"/>
        </w:rPr>
        <w:lastRenderedPageBreak/>
        <w:t>ненадлежащего исполнения ими служебных обязанностей, проводит соответствующие служебные расследования и принимает в соответствии с законодательством Российской Федерации меры в отношении таких должностных лиц.</w:t>
      </w:r>
      <w:r w:rsidRPr="00F41389">
        <w:rPr>
          <w:rFonts w:ascii="Arial" w:hAnsi="Arial" w:cs="Arial"/>
        </w:rPr>
        <w:br/>
      </w:r>
    </w:p>
    <w:p w14:paraId="6091C07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4.2.5. Плановые проверки соблюдения полноты и качества исполнения муниципального контроля осуществляются один раз в полугодие.</w:t>
      </w:r>
      <w:r w:rsidRPr="00F41389">
        <w:rPr>
          <w:rFonts w:ascii="Arial" w:hAnsi="Arial" w:cs="Arial"/>
        </w:rPr>
        <w:br/>
      </w:r>
    </w:p>
    <w:p w14:paraId="52907F39"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4.2.6. Внеплановые проверки исполнения соблюдения полноты и качества исполнения муниципального контроля осуществляются на основании:</w:t>
      </w:r>
      <w:r w:rsidRPr="00F41389">
        <w:rPr>
          <w:rFonts w:ascii="Arial" w:hAnsi="Arial" w:cs="Arial"/>
        </w:rPr>
        <w:br/>
      </w:r>
    </w:p>
    <w:p w14:paraId="0C6D9530"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жалоб и обращений заявителей, в отношении которых осуществляется муниципальный контроль;</w:t>
      </w:r>
      <w:r w:rsidRPr="00F41389">
        <w:rPr>
          <w:rFonts w:ascii="Arial" w:hAnsi="Arial" w:cs="Arial"/>
        </w:rPr>
        <w:br/>
      </w:r>
    </w:p>
    <w:p w14:paraId="6300FFF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выявленных нарушений при исполнении муниципального контроля.</w:t>
      </w:r>
      <w:r w:rsidRPr="00F41389">
        <w:rPr>
          <w:rFonts w:ascii="Arial" w:hAnsi="Arial" w:cs="Arial"/>
        </w:rPr>
        <w:br/>
      </w:r>
    </w:p>
    <w:p w14:paraId="38699DE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4.3. Ответственность должностных лиц за решения и действия (бездействие), принимаемые (осуществляемые) ими в ходе исполнения муниципального лесного контроля.</w:t>
      </w:r>
      <w:r w:rsidRPr="00F41389">
        <w:rPr>
          <w:rFonts w:ascii="Arial" w:hAnsi="Arial" w:cs="Arial"/>
        </w:rPr>
        <w:br/>
      </w:r>
    </w:p>
    <w:p w14:paraId="46DB463D"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4.3.1. Должностное лицо, осуществляющее муниципальный лесной контроль, несет ответственность за принимаемые (осуществляемые) им решения и действия (бездействие) в соответствии с законодательством Российской Федерации.</w:t>
      </w:r>
      <w:r w:rsidRPr="00F41389">
        <w:rPr>
          <w:rFonts w:ascii="Arial" w:hAnsi="Arial" w:cs="Arial"/>
        </w:rPr>
        <w:br/>
      </w:r>
    </w:p>
    <w:p w14:paraId="65226926"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4.3.2. Персональная ответственность должностных лиц закрепляется в их должностных инструкциях.</w:t>
      </w:r>
      <w:r w:rsidRPr="00F41389">
        <w:rPr>
          <w:rFonts w:ascii="Arial" w:hAnsi="Arial" w:cs="Arial"/>
        </w:rPr>
        <w:br/>
      </w:r>
    </w:p>
    <w:p w14:paraId="7428D29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4.4. Положения, характеризующие требования к порядку и формам контроля за исполнением муниципального контроля, в том числе со стороны граждан, их объединений и организаций.</w:t>
      </w:r>
      <w:r w:rsidRPr="00F41389">
        <w:rPr>
          <w:rFonts w:ascii="Arial" w:hAnsi="Arial" w:cs="Arial"/>
        </w:rPr>
        <w:br/>
      </w:r>
    </w:p>
    <w:p w14:paraId="5D23A10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4.4.1. Требованиями к порядку и формам контроля за исполнением муниципального лесного контроля являются:</w:t>
      </w:r>
      <w:r w:rsidRPr="00F41389">
        <w:rPr>
          <w:rFonts w:ascii="Arial" w:hAnsi="Arial" w:cs="Arial"/>
        </w:rPr>
        <w:br/>
      </w:r>
    </w:p>
    <w:p w14:paraId="3AE56FF8"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профессиональная компетентность;</w:t>
      </w:r>
      <w:r w:rsidRPr="00F41389">
        <w:rPr>
          <w:rFonts w:ascii="Arial" w:hAnsi="Arial" w:cs="Arial"/>
        </w:rPr>
        <w:br/>
      </w:r>
    </w:p>
    <w:p w14:paraId="0F05628D"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должная тщательность.</w:t>
      </w:r>
      <w:r w:rsidRPr="00F41389">
        <w:rPr>
          <w:rFonts w:ascii="Arial" w:hAnsi="Arial" w:cs="Arial"/>
        </w:rPr>
        <w:br/>
      </w:r>
    </w:p>
    <w:p w14:paraId="5CA26C73"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4.4.2. Профессиональная компетентность выражается в наличии у должностного лица необходимых профессиональных знаний и навыков.</w:t>
      </w:r>
      <w:r w:rsidRPr="00F41389">
        <w:rPr>
          <w:rFonts w:ascii="Arial" w:hAnsi="Arial" w:cs="Arial"/>
        </w:rPr>
        <w:br/>
      </w:r>
    </w:p>
    <w:p w14:paraId="5E275E9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4.4.3. Должная тщательность состоит в своевременном и точном исполнении должностных обязанностей.</w:t>
      </w:r>
      <w:r w:rsidRPr="00F41389">
        <w:rPr>
          <w:rFonts w:ascii="Arial" w:hAnsi="Arial" w:cs="Arial"/>
        </w:rPr>
        <w:br/>
      </w:r>
    </w:p>
    <w:p w14:paraId="276435B3"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4.4.4. Контроль за исполнением муниципального лесного контроля должен быть непрерывным, всесторонним, объективным и действенным (эффективным).</w:t>
      </w:r>
      <w:r w:rsidRPr="00F41389">
        <w:rPr>
          <w:rFonts w:ascii="Arial" w:hAnsi="Arial" w:cs="Arial"/>
        </w:rPr>
        <w:br/>
      </w:r>
    </w:p>
    <w:p w14:paraId="4A6CD703"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4.4.5. Заместитель главы администрации района, курирующий деятельность уполномоченного органа, должен принимать меры по предотвращению конфликта интересов при исполнении муниципального лесного контроля.</w:t>
      </w:r>
      <w:r w:rsidRPr="00F41389">
        <w:rPr>
          <w:rFonts w:ascii="Arial" w:hAnsi="Arial" w:cs="Arial"/>
        </w:rPr>
        <w:br/>
      </w:r>
    </w:p>
    <w:p w14:paraId="4C8176C4"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4.4.6. Контроль за исполнением муниципального лесного контроля осуществляется со стороны граждан, их объединений и организаций путем направления в адрес уполномоченного органа:</w:t>
      </w:r>
      <w:r w:rsidRPr="00F41389">
        <w:rPr>
          <w:rFonts w:ascii="Arial" w:hAnsi="Arial" w:cs="Arial"/>
        </w:rPr>
        <w:br/>
      </w:r>
    </w:p>
    <w:p w14:paraId="1DB60D8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4.4.6.1. Предложений о совершенствовании нормативных правовых актов, регламентирующих исполнение муниципального лесного контроля.</w:t>
      </w:r>
      <w:r w:rsidRPr="00F41389">
        <w:rPr>
          <w:rFonts w:ascii="Arial" w:hAnsi="Arial" w:cs="Arial"/>
        </w:rPr>
        <w:br/>
      </w:r>
    </w:p>
    <w:p w14:paraId="6C31C31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4.4.6.2. Сообщений о нарушении установленных требований, недостатках в работе должностных лиц уполномоченного органа.</w:t>
      </w:r>
      <w:r w:rsidRPr="00F41389">
        <w:rPr>
          <w:rFonts w:ascii="Arial" w:hAnsi="Arial" w:cs="Arial"/>
        </w:rPr>
        <w:br/>
      </w:r>
    </w:p>
    <w:p w14:paraId="4C163B6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4.4.6.3. Жалоб (претензий) по фактам нарушения должностными лицами уполномоченного органа прав, свобод или законных интересов граждан, их объединений и организаций.</w:t>
      </w:r>
      <w:r w:rsidRPr="00F41389">
        <w:rPr>
          <w:rFonts w:ascii="Arial" w:hAnsi="Arial" w:cs="Arial"/>
        </w:rPr>
        <w:br/>
      </w:r>
    </w:p>
    <w:p w14:paraId="0BF17D38" w14:textId="77777777" w:rsidR="00F04E50" w:rsidRPr="00F41389" w:rsidRDefault="00F04E50" w:rsidP="00F04E50">
      <w:pPr>
        <w:pStyle w:val="4"/>
        <w:spacing w:before="0" w:after="240"/>
        <w:jc w:val="center"/>
        <w:textAlignment w:val="baseline"/>
        <w:rPr>
          <w:rFonts w:ascii="Arial" w:hAnsi="Arial" w:cs="Arial"/>
          <w:color w:val="auto"/>
        </w:rPr>
      </w:pPr>
      <w:r w:rsidRPr="00F41389">
        <w:rPr>
          <w:rFonts w:ascii="Arial" w:hAnsi="Arial" w:cs="Arial"/>
          <w:color w:val="auto"/>
        </w:rPr>
        <w:t>V. Досудебный (внесудебный) порядок обжалования решений и действий (бездействия) органа местного самоуправления, осуществляющего муниципальный контроль, а также его должностных лиц</w:t>
      </w:r>
    </w:p>
    <w:p w14:paraId="4A5D738F" w14:textId="77777777" w:rsidR="00F04E50" w:rsidRPr="00F41389" w:rsidRDefault="00F04E50" w:rsidP="00F04E50">
      <w:pPr>
        <w:pStyle w:val="formattext"/>
        <w:spacing w:before="0" w:beforeAutospacing="0" w:after="0" w:afterAutospacing="0"/>
        <w:textAlignment w:val="baseline"/>
        <w:rPr>
          <w:rFonts w:ascii="Arial" w:hAnsi="Arial" w:cs="Arial"/>
        </w:rPr>
      </w:pPr>
    </w:p>
    <w:p w14:paraId="7E2700D9"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исполнения муниципального лесного контроля.</w:t>
      </w:r>
      <w:r w:rsidRPr="00F41389">
        <w:rPr>
          <w:rFonts w:ascii="Arial" w:hAnsi="Arial" w:cs="Arial"/>
        </w:rPr>
        <w:br/>
      </w:r>
    </w:p>
    <w:p w14:paraId="3958851C"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5.1.1. Заявители имеют право на досудебное (внесудебное) обжалование решений и действий (бездействия) уполномоченного органа, должностных лиц уполномоченного органа, принятых (осуществленных) в ходе исполнения муниципального лесного контроля, в том числе повлекших за собой нарушение прав юридических лиц и индивидуальных предпринимателей при проведении проверки (далее - досудебное (внесудебное) обжалование).</w:t>
      </w:r>
      <w:r w:rsidRPr="00F41389">
        <w:rPr>
          <w:rFonts w:ascii="Arial" w:hAnsi="Arial" w:cs="Arial"/>
        </w:rPr>
        <w:br/>
      </w:r>
    </w:p>
    <w:p w14:paraId="13F75BD1"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5.1.2.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уполномоченный орган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уполномоченный орган.</w:t>
      </w:r>
      <w:r w:rsidRPr="00F41389">
        <w:rPr>
          <w:rFonts w:ascii="Arial" w:hAnsi="Arial" w:cs="Arial"/>
        </w:rPr>
        <w:br/>
      </w:r>
    </w:p>
    <w:p w14:paraId="138A0FD5"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5.2. Сведения о предмете досудебного (внесудебного) обжалования.</w:t>
      </w:r>
      <w:r w:rsidRPr="00F41389">
        <w:rPr>
          <w:rFonts w:ascii="Arial" w:hAnsi="Arial" w:cs="Arial"/>
        </w:rPr>
        <w:br/>
      </w:r>
    </w:p>
    <w:p w14:paraId="328E2CFB"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5.2.1. Предметом досудебного (внесудебного) обжалования заинтересованным лицом являются действия (бездействие) уполномоченного органа, осуществляющего муниципальный лесной контроль, а также его должностных лиц либо решения, принятые (осуществляемые) в ходе проведения муниципального лесного контроля.</w:t>
      </w:r>
      <w:r w:rsidRPr="00F41389">
        <w:rPr>
          <w:rFonts w:ascii="Arial" w:hAnsi="Arial" w:cs="Arial"/>
        </w:rPr>
        <w:br/>
      </w:r>
    </w:p>
    <w:p w14:paraId="1360616B"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5.2.2. Заинтересованное лицо может обратиться с жалобой (претензией), в том числе в следующих случаях:</w:t>
      </w:r>
      <w:r w:rsidRPr="00F41389">
        <w:rPr>
          <w:rFonts w:ascii="Arial" w:hAnsi="Arial" w:cs="Arial"/>
        </w:rPr>
        <w:br/>
      </w:r>
    </w:p>
    <w:p w14:paraId="7385FD3E"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lastRenderedPageBreak/>
        <w:t>5.2.2.1. Нарушение срока проведения муниципального лесного контроля.</w:t>
      </w:r>
      <w:r w:rsidRPr="00F41389">
        <w:rPr>
          <w:rFonts w:ascii="Arial" w:hAnsi="Arial" w:cs="Arial"/>
        </w:rPr>
        <w:br/>
      </w:r>
    </w:p>
    <w:p w14:paraId="76511647"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5.2.2.2. Требование у заинтересованного лица документов, не предусмотренных нормативными правовыми актами Российской Федерации, нормативными правовыми актами Ханты-Мансийского автономного округа - Югры, муниципальными правовыми актами Ханты-Мансийского района для проведения муниципального лесного контроля.</w:t>
      </w:r>
      <w:r w:rsidRPr="00F41389">
        <w:rPr>
          <w:rFonts w:ascii="Arial" w:hAnsi="Arial" w:cs="Arial"/>
        </w:rPr>
        <w:br/>
      </w:r>
    </w:p>
    <w:p w14:paraId="1FD08B38" w14:textId="77777777" w:rsidR="00F04E50" w:rsidRPr="00F41389" w:rsidRDefault="00F04E50" w:rsidP="00F04E50">
      <w:pPr>
        <w:pStyle w:val="formattext"/>
        <w:spacing w:before="0" w:beforeAutospacing="0" w:after="0" w:afterAutospacing="0"/>
        <w:ind w:firstLine="480"/>
        <w:textAlignment w:val="baseline"/>
        <w:rPr>
          <w:rFonts w:ascii="Arial" w:hAnsi="Arial" w:cs="Arial"/>
        </w:rPr>
      </w:pPr>
      <w:r w:rsidRPr="00F41389">
        <w:rPr>
          <w:rFonts w:ascii="Arial" w:hAnsi="Arial" w:cs="Arial"/>
        </w:rPr>
        <w:t>5.2.2.3. Отказ в приеме документов, предоставление которых предусмотрено нормативными правовыми актами Ханты-Мансийского автономного округа - Югры, муниципальными правовыми актами Ханты-Мансийского района для осуществления муниципального лесного контроля, у заинтересованного лица.</w:t>
      </w:r>
    </w:p>
    <w:p w14:paraId="1E79ACB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5.2.2.4. Требования с заинтересованного лица при осуществлении муниципального лесного контроля платы, не предусмотренной действующим законодательством.</w:t>
      </w:r>
      <w:r w:rsidRPr="00F41389">
        <w:rPr>
          <w:rFonts w:ascii="Arial" w:eastAsia="Times New Roman" w:hAnsi="Arial" w:cs="Arial"/>
          <w:sz w:val="24"/>
          <w:szCs w:val="24"/>
        </w:rPr>
        <w:br/>
      </w:r>
    </w:p>
    <w:p w14:paraId="3CE3223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5.2.2.5. Отказ уполномоченного органа, а также его должностного лица в исправлении допущенных опечаток и ошибок в выданных в результате осуществления муниципального лесного контроля документах либо нарушение установленного срока для таких исправлений.</w:t>
      </w:r>
      <w:r w:rsidRPr="00F41389">
        <w:rPr>
          <w:rFonts w:ascii="Arial" w:eastAsia="Times New Roman" w:hAnsi="Arial" w:cs="Arial"/>
          <w:sz w:val="24"/>
          <w:szCs w:val="24"/>
        </w:rPr>
        <w:br/>
      </w:r>
    </w:p>
    <w:p w14:paraId="70A3C9D4"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5.3. Основания для начала досудебного (внесудебного) обжалования.</w:t>
      </w:r>
      <w:r w:rsidRPr="00F41389">
        <w:rPr>
          <w:rFonts w:ascii="Arial" w:eastAsia="Times New Roman" w:hAnsi="Arial" w:cs="Arial"/>
          <w:sz w:val="24"/>
          <w:szCs w:val="24"/>
        </w:rPr>
        <w:br/>
      </w:r>
    </w:p>
    <w:p w14:paraId="5682B8E9"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5.3.1. Основанием для начала досудебного (внесудебного) обжалования являются поступившие жалобы (претензии).</w:t>
      </w:r>
      <w:r w:rsidRPr="00F41389">
        <w:rPr>
          <w:rFonts w:ascii="Arial" w:eastAsia="Times New Roman" w:hAnsi="Arial" w:cs="Arial"/>
          <w:sz w:val="24"/>
          <w:szCs w:val="24"/>
        </w:rPr>
        <w:br/>
      </w:r>
    </w:p>
    <w:p w14:paraId="6FFC95E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5.3.2. Жалоба (претензия) подается в уполномоченный орган в письменной форме, письменной или устной форме при личном приеме заявителя, электронной форме.</w:t>
      </w:r>
      <w:r w:rsidRPr="00F41389">
        <w:rPr>
          <w:rFonts w:ascii="Arial" w:eastAsia="Times New Roman" w:hAnsi="Arial" w:cs="Arial"/>
          <w:sz w:val="24"/>
          <w:szCs w:val="24"/>
        </w:rPr>
        <w:br/>
      </w:r>
    </w:p>
    <w:p w14:paraId="480F1E19"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5.3.3. Если жалоба (претензия)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такого документа может быть:</w:t>
      </w:r>
      <w:r w:rsidRPr="00F41389">
        <w:rPr>
          <w:rFonts w:ascii="Arial" w:eastAsia="Times New Roman" w:hAnsi="Arial" w:cs="Arial"/>
          <w:sz w:val="24"/>
          <w:szCs w:val="24"/>
        </w:rPr>
        <w:br/>
      </w:r>
    </w:p>
    <w:p w14:paraId="07029002"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оформленная в соответствии с законодательством Российской Федерации доверенность;</w:t>
      </w:r>
      <w:r w:rsidRPr="00F41389">
        <w:rPr>
          <w:rFonts w:ascii="Arial" w:eastAsia="Times New Roman" w:hAnsi="Arial" w:cs="Arial"/>
          <w:sz w:val="24"/>
          <w:szCs w:val="24"/>
        </w:rPr>
        <w:br/>
      </w:r>
    </w:p>
    <w:p w14:paraId="085B57EC"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копия решения о назначении, избрании либо приказа о назначении на должность, дающего право действовать от имени заявителя без доверенности.</w:t>
      </w:r>
      <w:r w:rsidRPr="00F41389">
        <w:rPr>
          <w:rFonts w:ascii="Arial" w:eastAsia="Times New Roman" w:hAnsi="Arial" w:cs="Arial"/>
          <w:sz w:val="24"/>
          <w:szCs w:val="24"/>
        </w:rPr>
        <w:br/>
      </w:r>
    </w:p>
    <w:p w14:paraId="3348BF3E"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5.3.4. В случае подачи жалобы (претензии) при личном приеме заявитель представляет документ, удостоверяющий его личность в соответствии с законодательством Российской Федерации.</w:t>
      </w:r>
      <w:r w:rsidRPr="00F41389">
        <w:rPr>
          <w:rFonts w:ascii="Arial" w:eastAsia="Times New Roman" w:hAnsi="Arial" w:cs="Arial"/>
          <w:sz w:val="24"/>
          <w:szCs w:val="24"/>
        </w:rPr>
        <w:br/>
      </w:r>
    </w:p>
    <w:p w14:paraId="08DD8472"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5.3.5. В электронной форме жалоба (претензия) может быть подана заявителем посредством официального сайта администрации Ханты-Мансийского района.</w:t>
      </w:r>
      <w:r w:rsidRPr="00F41389">
        <w:rPr>
          <w:rFonts w:ascii="Arial" w:eastAsia="Times New Roman" w:hAnsi="Arial" w:cs="Arial"/>
          <w:sz w:val="24"/>
          <w:szCs w:val="24"/>
        </w:rPr>
        <w:br/>
      </w:r>
    </w:p>
    <w:p w14:paraId="352EB180"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 xml:space="preserve">5.3.6. При подаче жалобы (претензии) в электронной форме документы, указанные в пункте 5.3.3 раздела V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w:t>
      </w:r>
      <w:r w:rsidRPr="00F41389">
        <w:rPr>
          <w:rFonts w:ascii="Arial" w:eastAsia="Times New Roman" w:hAnsi="Arial" w:cs="Arial"/>
          <w:sz w:val="24"/>
          <w:szCs w:val="24"/>
        </w:rPr>
        <w:lastRenderedPageBreak/>
        <w:t>Федерации, при этом документ, удостоверяющий личность заявителя, не требуется.</w:t>
      </w:r>
      <w:r w:rsidRPr="00F41389">
        <w:rPr>
          <w:rFonts w:ascii="Arial" w:eastAsia="Times New Roman" w:hAnsi="Arial" w:cs="Arial"/>
          <w:sz w:val="24"/>
          <w:szCs w:val="24"/>
        </w:rPr>
        <w:br/>
      </w:r>
    </w:p>
    <w:p w14:paraId="5B5C5C28"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5.4. Право заинтересованных лиц на получение информации и документов, необходимых для обоснования и рассмотрения жалобы (претензии).</w:t>
      </w:r>
      <w:r w:rsidRPr="00F41389">
        <w:rPr>
          <w:rFonts w:ascii="Arial" w:eastAsia="Times New Roman" w:hAnsi="Arial" w:cs="Arial"/>
          <w:sz w:val="24"/>
          <w:szCs w:val="24"/>
        </w:rPr>
        <w:br/>
      </w:r>
    </w:p>
    <w:p w14:paraId="0148508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5.4.1. Заинтересованное лицо имеет право на получение информации и документов, необходимых для обоснования и рассмотрения жалобы (претензии).</w:t>
      </w:r>
      <w:r w:rsidRPr="00F41389">
        <w:rPr>
          <w:rFonts w:ascii="Arial" w:eastAsia="Times New Roman" w:hAnsi="Arial" w:cs="Arial"/>
          <w:sz w:val="24"/>
          <w:szCs w:val="24"/>
        </w:rPr>
        <w:br/>
      </w:r>
    </w:p>
    <w:p w14:paraId="4E456D3B"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5.4.2. Уполномоченный орган, а также его должностные лица обязаны предоставить заинтересованному лицу возможность ознакомления с документами и материалами, непосредственно затрагивающими его права, свободы, охраняемые законом интересы, если не имеется установленных федеральным законодательством ограничений на получение информации, содержащейся в этих документах, материалах.</w:t>
      </w:r>
      <w:r w:rsidRPr="00F41389">
        <w:rPr>
          <w:rFonts w:ascii="Arial" w:eastAsia="Times New Roman" w:hAnsi="Arial" w:cs="Arial"/>
          <w:sz w:val="24"/>
          <w:szCs w:val="24"/>
        </w:rPr>
        <w:br/>
      </w:r>
    </w:p>
    <w:p w14:paraId="587C60C0"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5.5. Сведения об органе местного самоуправления и должностных лицах, которым может быть адресована жалоба (претензия) заявителя в досудебном (внесудебном) порядке.</w:t>
      </w:r>
      <w:r w:rsidRPr="00F41389">
        <w:rPr>
          <w:rFonts w:ascii="Arial" w:eastAsia="Times New Roman" w:hAnsi="Arial" w:cs="Arial"/>
          <w:sz w:val="24"/>
          <w:szCs w:val="24"/>
        </w:rPr>
        <w:br/>
      </w:r>
    </w:p>
    <w:p w14:paraId="369895C5"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 xml:space="preserve">5.5.1. Прием жалоб (претензий) в письменной форме осуществляется уполномоченным органом по адресу и </w:t>
      </w:r>
      <w:proofErr w:type="gramStart"/>
      <w:r w:rsidRPr="00F41389">
        <w:rPr>
          <w:rFonts w:ascii="Arial" w:eastAsia="Times New Roman" w:hAnsi="Arial" w:cs="Arial"/>
          <w:sz w:val="24"/>
          <w:szCs w:val="24"/>
        </w:rPr>
        <w:t>во время</w:t>
      </w:r>
      <w:proofErr w:type="gramEnd"/>
      <w:r w:rsidRPr="00F41389">
        <w:rPr>
          <w:rFonts w:ascii="Arial" w:eastAsia="Times New Roman" w:hAnsi="Arial" w:cs="Arial"/>
          <w:sz w:val="24"/>
          <w:szCs w:val="24"/>
        </w:rPr>
        <w:t>, указанные в пункте 2.1 раздела II настоящего Административного регламента.</w:t>
      </w:r>
      <w:r w:rsidRPr="00F41389">
        <w:rPr>
          <w:rFonts w:ascii="Arial" w:eastAsia="Times New Roman" w:hAnsi="Arial" w:cs="Arial"/>
          <w:sz w:val="24"/>
          <w:szCs w:val="24"/>
        </w:rPr>
        <w:br/>
      </w:r>
    </w:p>
    <w:p w14:paraId="16B66F40"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5.6. Информация о сроках рассмотрения жалобы (претензии).</w:t>
      </w:r>
      <w:r w:rsidRPr="00F41389">
        <w:rPr>
          <w:rFonts w:ascii="Arial" w:eastAsia="Times New Roman" w:hAnsi="Arial" w:cs="Arial"/>
          <w:sz w:val="24"/>
          <w:szCs w:val="24"/>
        </w:rPr>
        <w:br/>
      </w:r>
    </w:p>
    <w:p w14:paraId="6FD6A511"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5.6.1. Жалоба (претензия) подлежит регистрации не позднее следующего рабочего дня со дня ее поступления в уполномоченный орган.</w:t>
      </w:r>
      <w:r w:rsidRPr="00F41389">
        <w:rPr>
          <w:rFonts w:ascii="Arial" w:eastAsia="Times New Roman" w:hAnsi="Arial" w:cs="Arial"/>
          <w:sz w:val="24"/>
          <w:szCs w:val="24"/>
        </w:rPr>
        <w:br/>
      </w:r>
    </w:p>
    <w:p w14:paraId="18876D92"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5.6.2. Жалоба (претензия) рассматривается в течение 15 дней со дня ее регистрации, если более короткие сроки рассмотрения жалобы не установлены уполномоченным органом.</w:t>
      </w:r>
      <w:r w:rsidRPr="00F41389">
        <w:rPr>
          <w:rFonts w:ascii="Arial" w:eastAsia="Times New Roman" w:hAnsi="Arial" w:cs="Arial"/>
          <w:sz w:val="24"/>
          <w:szCs w:val="24"/>
        </w:rPr>
        <w:br/>
      </w:r>
    </w:p>
    <w:p w14:paraId="1E833F3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5.6.3. В случае обжалования отказа уполномоченного органа,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(претензия) рассматривается в течение 5 рабочих дней со дня ее регистрации.</w:t>
      </w:r>
      <w:r w:rsidRPr="00F41389">
        <w:rPr>
          <w:rFonts w:ascii="Arial" w:eastAsia="Times New Roman" w:hAnsi="Arial" w:cs="Arial"/>
          <w:sz w:val="24"/>
          <w:szCs w:val="24"/>
        </w:rPr>
        <w:br/>
      </w:r>
    </w:p>
    <w:p w14:paraId="2C1C541B"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5.6.4. Если изложенные в устной жалобе (претензии) факты и обстоятельства являются очевидными и не требуют дополнительной проверки, ответ на жалобу (претензию), с согласия заявителя, может быть дан устно в ходе личного приема заявителя.</w:t>
      </w:r>
      <w:r w:rsidRPr="00F41389">
        <w:rPr>
          <w:rFonts w:ascii="Arial" w:eastAsia="Times New Roman" w:hAnsi="Arial" w:cs="Arial"/>
          <w:sz w:val="24"/>
          <w:szCs w:val="24"/>
        </w:rPr>
        <w:br/>
      </w:r>
    </w:p>
    <w:p w14:paraId="55D35BB6"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 Сведения о решении, принимаемом по результатам досудебного (внесудебного) обжалования, исчерпывающий перечень оснований для приостановления рассмотрения жалобы (претензии) и случаев, в которых ответ на жалобу (претензию) не дается.</w:t>
      </w:r>
      <w:r w:rsidRPr="00F41389">
        <w:rPr>
          <w:rFonts w:ascii="Arial" w:eastAsia="Times New Roman" w:hAnsi="Arial" w:cs="Arial"/>
          <w:sz w:val="24"/>
          <w:szCs w:val="24"/>
        </w:rPr>
        <w:br/>
      </w:r>
    </w:p>
    <w:p w14:paraId="28722F08"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 xml:space="preserve">5.7.1. По результатам рассмотрения жалобы (претензии) принимается решение об удовлетворении требований заявителя либо об отказе в удовлетворении требований, о чем не позднее дня, следующего за днем принятия </w:t>
      </w:r>
      <w:r w:rsidRPr="00F41389">
        <w:rPr>
          <w:rFonts w:ascii="Arial" w:eastAsia="Times New Roman" w:hAnsi="Arial" w:cs="Arial"/>
          <w:sz w:val="24"/>
          <w:szCs w:val="24"/>
        </w:rPr>
        <w:lastRenderedPageBreak/>
        <w:t>решения, заявителю в письменной форме направляется мотивированный ответ о результатах рассмотрения жалобы (претензии) способом, указанным заявителем в жалобе (претензии): лично, по почте или в электронной форме.</w:t>
      </w:r>
      <w:r w:rsidRPr="00F41389">
        <w:rPr>
          <w:rFonts w:ascii="Arial" w:eastAsia="Times New Roman" w:hAnsi="Arial" w:cs="Arial"/>
          <w:sz w:val="24"/>
          <w:szCs w:val="24"/>
        </w:rPr>
        <w:br/>
      </w:r>
    </w:p>
    <w:p w14:paraId="3F831E8C"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5.7.2. Уполномоченный орган отказывает в удовлетворении жалобы (претензии) в следующих случаях:</w:t>
      </w:r>
      <w:r w:rsidRPr="00F41389">
        <w:rPr>
          <w:rFonts w:ascii="Arial" w:eastAsia="Times New Roman" w:hAnsi="Arial" w:cs="Arial"/>
          <w:sz w:val="24"/>
          <w:szCs w:val="24"/>
        </w:rPr>
        <w:br/>
      </w:r>
    </w:p>
    <w:p w14:paraId="2437B621"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наличие вступившего в законную силу решения суда, арбитражного суда по жалобе (претензии) о том же предмете и по тем же основаниям;</w:t>
      </w:r>
      <w:r w:rsidRPr="00F41389">
        <w:rPr>
          <w:rFonts w:ascii="Arial" w:eastAsia="Times New Roman" w:hAnsi="Arial" w:cs="Arial"/>
          <w:sz w:val="24"/>
          <w:szCs w:val="24"/>
        </w:rPr>
        <w:br/>
      </w:r>
    </w:p>
    <w:p w14:paraId="0852DE97"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подача жалобы (претензии) лицом, полномочия которого не подтверждены в порядке, установленном законодательством Российской Федерации.</w:t>
      </w:r>
      <w:r w:rsidRPr="00F41389">
        <w:rPr>
          <w:rFonts w:ascii="Arial" w:eastAsia="Times New Roman" w:hAnsi="Arial" w:cs="Arial"/>
          <w:sz w:val="24"/>
          <w:szCs w:val="24"/>
        </w:rPr>
        <w:br/>
      </w:r>
    </w:p>
    <w:p w14:paraId="6E320F15"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5.7.3. Рассмотрение жалобы (претензии) может быть приостановлено и ответ по существу на жалобу (претензию) не дается исключительно в следующих случаях:</w:t>
      </w:r>
      <w:r w:rsidRPr="00F41389">
        <w:rPr>
          <w:rFonts w:ascii="Arial" w:eastAsia="Times New Roman" w:hAnsi="Arial" w:cs="Arial"/>
          <w:sz w:val="24"/>
          <w:szCs w:val="24"/>
        </w:rPr>
        <w:br/>
      </w:r>
    </w:p>
    <w:p w14:paraId="11799CBB"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5.7.3.1. Если текст жалобы (претензии) в письменной форме не поддается прочтению, ответ на нее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пяти дней со дня регистрации жалобы (претензии) сообщается заявителю, направившему жалобу (претензию), если его фамилия (наименование) и почтовый адрес или адрес электронной почты поддаются прочтению.</w:t>
      </w:r>
      <w:r w:rsidRPr="00F41389">
        <w:rPr>
          <w:rFonts w:ascii="Arial" w:eastAsia="Times New Roman" w:hAnsi="Arial" w:cs="Arial"/>
          <w:sz w:val="24"/>
          <w:szCs w:val="24"/>
        </w:rPr>
        <w:br/>
      </w:r>
    </w:p>
    <w:p w14:paraId="017E6E68"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5.7.3.2. Если в тексте жалобы (претензии) содержатся нецензурные либо оскорбительные выражения, угрозы жизни, здоровью и имуществу должностного лица, а также членов его семьи, должностное лицо вправе оставить жалобу (претензию) без ответа по существу поставленных в ней вопросов и сообщить заявителю, направившему жалобу (претензию), о недопустимости злоупотребления правом на обжалование.</w:t>
      </w:r>
      <w:r w:rsidRPr="00F41389">
        <w:rPr>
          <w:rFonts w:ascii="Arial" w:eastAsia="Times New Roman" w:hAnsi="Arial" w:cs="Arial"/>
          <w:sz w:val="24"/>
          <w:szCs w:val="24"/>
        </w:rPr>
        <w:br/>
      </w:r>
    </w:p>
    <w:p w14:paraId="6A5E2F4C"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5.7.3.3. Если в тексте жалобы (претензии) ставится вопрос об обжаловании судебного решения, жалоба (претензия) возвращается заявителю в течение семи дней со дня ее регистрации с разъяснением порядка обжалования данного судебного решения.</w:t>
      </w:r>
      <w:r w:rsidRPr="00F41389">
        <w:rPr>
          <w:rFonts w:ascii="Arial" w:eastAsia="Times New Roman" w:hAnsi="Arial" w:cs="Arial"/>
          <w:sz w:val="24"/>
          <w:szCs w:val="24"/>
        </w:rPr>
        <w:br/>
      </w:r>
    </w:p>
    <w:p w14:paraId="3A495432"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5.7.3.4. Если в тексте жалобы (претензии) содержится вопрос, на который заявителю неоднократно давались ответы в письменной форме по существу в связи с ранее направленными жалобами (претензиями), и при этом в жалобе (претензии) не приводятся новые доводы или обстоятельства, должностное лицо уполномоченного органа, которому направлена (претензия), вправе принять решение о безосновательности очередной жалобы (претензии) и прекращении переписки с заявителем по данному вопросу при условии, что указанная жалоба (претензия) и ранее направляемые жалобы (претензии) направлялись одному и тому же должностному лицу. О данном решении уведомляется заявитель, направивший жалобу (претензию).</w:t>
      </w:r>
      <w:r w:rsidRPr="00F41389">
        <w:rPr>
          <w:rFonts w:ascii="Arial" w:eastAsia="Times New Roman" w:hAnsi="Arial" w:cs="Arial"/>
          <w:sz w:val="24"/>
          <w:szCs w:val="24"/>
        </w:rPr>
        <w:br/>
      </w:r>
    </w:p>
    <w:p w14:paraId="2A2FE27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(В пункт 5.7.3.4 внесены изменения постановлением Администрации от 10.08.2017 N 227)</w:t>
      </w:r>
      <w:r w:rsidRPr="00F41389">
        <w:rPr>
          <w:rFonts w:ascii="Arial" w:eastAsia="Times New Roman" w:hAnsi="Arial" w:cs="Arial"/>
          <w:sz w:val="24"/>
          <w:szCs w:val="24"/>
        </w:rPr>
        <w:br/>
      </w:r>
    </w:p>
    <w:p w14:paraId="0A0F18EB"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lastRenderedPageBreak/>
        <w:t>5.7.3.5. Если в письменной жалобе (претензии) не указаны фамилия (наименование) заявителя, направившего жалобу (претензию), почтовый адрес (</w:t>
      </w:r>
      <w:proofErr w:type="gramStart"/>
      <w:r w:rsidRPr="00F41389">
        <w:rPr>
          <w:rFonts w:ascii="Arial" w:eastAsia="Times New Roman" w:hAnsi="Arial" w:cs="Arial"/>
          <w:sz w:val="24"/>
          <w:szCs w:val="24"/>
        </w:rPr>
        <w:t>адрес места нахождения</w:t>
      </w:r>
      <w:proofErr w:type="gramEnd"/>
      <w:r w:rsidRPr="00F41389">
        <w:rPr>
          <w:rFonts w:ascii="Arial" w:eastAsia="Times New Roman" w:hAnsi="Arial" w:cs="Arial"/>
          <w:sz w:val="24"/>
          <w:szCs w:val="24"/>
        </w:rPr>
        <w:t>), адрес электронной почты, по которому должен быть направлен ответ, ответ на жалобу (претензию) не дается.</w:t>
      </w:r>
      <w:r w:rsidRPr="00F41389">
        <w:rPr>
          <w:rFonts w:ascii="Arial" w:eastAsia="Times New Roman" w:hAnsi="Arial" w:cs="Arial"/>
          <w:sz w:val="24"/>
          <w:szCs w:val="24"/>
        </w:rPr>
        <w:br/>
      </w:r>
    </w:p>
    <w:p w14:paraId="003B994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5.7.3.6.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В этом случае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r w:rsidRPr="00F41389">
        <w:rPr>
          <w:rFonts w:ascii="Arial" w:eastAsia="Times New Roman" w:hAnsi="Arial" w:cs="Arial"/>
          <w:sz w:val="24"/>
          <w:szCs w:val="24"/>
        </w:rPr>
        <w:br/>
      </w:r>
    </w:p>
    <w:p w14:paraId="09734110"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уполномоченный орган.</w:t>
      </w:r>
      <w:r w:rsidRPr="00F41389">
        <w:rPr>
          <w:rFonts w:ascii="Arial" w:eastAsia="Times New Roman" w:hAnsi="Arial" w:cs="Arial"/>
          <w:sz w:val="24"/>
          <w:szCs w:val="24"/>
        </w:rPr>
        <w:br/>
      </w:r>
    </w:p>
    <w:p w14:paraId="2593AC40"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5.7.4. Если в тексте жалобы (претензии)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(претензия) подлежит направлению в правоохранительный орган в соответствии с его компетенцией.</w:t>
      </w:r>
      <w:r w:rsidRPr="00F41389">
        <w:rPr>
          <w:rFonts w:ascii="Arial" w:eastAsia="Times New Roman" w:hAnsi="Arial" w:cs="Arial"/>
          <w:sz w:val="24"/>
          <w:szCs w:val="24"/>
        </w:rPr>
        <w:br/>
      </w:r>
    </w:p>
    <w:p w14:paraId="2D43E64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5.7.5. Если в результате рассмотрения жалоба (претензия) признана обоснованной, принимается решение о применении мер дисциплинарной ответственности к должностным лицам уполномоченного органа, допустившим нарушение в ходе исполнения муниципального лесного контроля установленных требований.</w:t>
      </w:r>
      <w:r w:rsidRPr="00F41389">
        <w:rPr>
          <w:rFonts w:ascii="Arial" w:eastAsia="Times New Roman" w:hAnsi="Arial" w:cs="Arial"/>
          <w:sz w:val="24"/>
          <w:szCs w:val="24"/>
        </w:rPr>
        <w:br/>
      </w:r>
    </w:p>
    <w:p w14:paraId="20E56CD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5.7.6. В случае, если заинтересованное лицо полагает, что в ходе осуществления муниципального контроля его права и свободы были нарушены действиями (бездействием) должностных лиц или решениями уполномоченного органа, то в соответствии с законодательством Российской Федерации он вправе обратиться в суд с соответствующим заявлением.</w:t>
      </w:r>
      <w:r w:rsidRPr="00F41389">
        <w:rPr>
          <w:rFonts w:ascii="Arial" w:eastAsia="Times New Roman" w:hAnsi="Arial" w:cs="Arial"/>
          <w:sz w:val="24"/>
          <w:szCs w:val="24"/>
        </w:rPr>
        <w:br/>
      </w:r>
    </w:p>
    <w:p w14:paraId="1C8C99A2"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(Приложение 1 к Административному регламенту изложено в новой редакции постановлением Администрации от 27.02.2017 N 46)</w:t>
      </w:r>
      <w:r w:rsidRPr="00F41389">
        <w:rPr>
          <w:rFonts w:ascii="Arial" w:eastAsia="Times New Roman" w:hAnsi="Arial" w:cs="Arial"/>
          <w:sz w:val="24"/>
          <w:szCs w:val="24"/>
        </w:rPr>
        <w:br/>
      </w:r>
    </w:p>
    <w:p w14:paraId="58EE95CF" w14:textId="77777777" w:rsidR="00F04E50" w:rsidRPr="00F41389" w:rsidRDefault="00F04E50" w:rsidP="00F04E50">
      <w:pPr>
        <w:spacing w:after="240" w:line="240" w:lineRule="auto"/>
        <w:jc w:val="right"/>
        <w:textAlignment w:val="baseline"/>
        <w:outlineLvl w:val="2"/>
        <w:rPr>
          <w:rFonts w:ascii="Arial" w:eastAsia="Times New Roman" w:hAnsi="Arial" w:cs="Arial"/>
          <w:b/>
          <w:bCs/>
          <w:sz w:val="24"/>
          <w:szCs w:val="24"/>
        </w:rPr>
      </w:pPr>
      <w:r w:rsidRPr="00F41389">
        <w:rPr>
          <w:rFonts w:ascii="Arial" w:eastAsia="Times New Roman" w:hAnsi="Arial" w:cs="Arial"/>
          <w:b/>
          <w:bCs/>
          <w:sz w:val="24"/>
          <w:szCs w:val="24"/>
        </w:rPr>
        <w:br/>
        <w:t>Приложение 1</w:t>
      </w:r>
      <w:r w:rsidRPr="00F41389">
        <w:rPr>
          <w:rFonts w:ascii="Arial" w:eastAsia="Times New Roman" w:hAnsi="Arial" w:cs="Arial"/>
          <w:b/>
          <w:bCs/>
          <w:sz w:val="24"/>
          <w:szCs w:val="24"/>
        </w:rPr>
        <w:br/>
        <w:t>к Административному регламенту</w:t>
      </w:r>
    </w:p>
    <w:p w14:paraId="53F60000" w14:textId="77777777" w:rsidR="00F04E50" w:rsidRPr="00F41389" w:rsidRDefault="00F04E50" w:rsidP="00F04E50">
      <w:pPr>
        <w:spacing w:after="240" w:line="240" w:lineRule="auto"/>
        <w:jc w:val="center"/>
        <w:textAlignment w:val="baseline"/>
        <w:rPr>
          <w:rFonts w:ascii="Arial" w:eastAsia="Times New Roman" w:hAnsi="Arial" w:cs="Arial"/>
          <w:b/>
          <w:bCs/>
          <w:sz w:val="24"/>
          <w:szCs w:val="24"/>
        </w:rPr>
      </w:pPr>
      <w:r w:rsidRPr="00F41389">
        <w:rPr>
          <w:rFonts w:ascii="Arial" w:eastAsia="Times New Roman" w:hAnsi="Arial" w:cs="Arial"/>
          <w:b/>
          <w:bCs/>
          <w:sz w:val="24"/>
          <w:szCs w:val="24"/>
        </w:rPr>
        <w:br/>
        <w:t>БЛОК-СХЕМА ИСПОЛНЕНИЯ АДМИНИСТРАЦИЕЙ ХАНТЫ-МАНСИЙСКОГО РАЙОНА МУНИЦИПАЛЬНОЙ ФУНКЦИИ ПО ОСУЩЕСТВЛЕНИЮ МУНИЦИПАЛЬНОГО ЛЕСНОГО КОНТРОЛЯ</w:t>
      </w:r>
      <w:r w:rsidRPr="00F41389">
        <w:rPr>
          <w:rFonts w:ascii="Arial" w:eastAsia="Times New Roman" w:hAnsi="Arial" w:cs="Arial"/>
          <w:b/>
          <w:bCs/>
          <w:sz w:val="24"/>
          <w:szCs w:val="24"/>
        </w:rPr>
        <w:br/>
      </w:r>
    </w:p>
    <w:p w14:paraId="1F6AE169" w14:textId="7D5ABC0C" w:rsidR="00F04E50" w:rsidRPr="00F41389" w:rsidRDefault="00F04E50" w:rsidP="00F04E50">
      <w:pPr>
        <w:spacing w:after="240" w:line="240" w:lineRule="auto"/>
        <w:jc w:val="center"/>
        <w:textAlignment w:val="baseline"/>
        <w:rPr>
          <w:rFonts w:ascii="Arial" w:eastAsia="Times New Roman" w:hAnsi="Arial" w:cs="Arial"/>
          <w:sz w:val="24"/>
          <w:szCs w:val="24"/>
        </w:rPr>
      </w:pPr>
      <w:r w:rsidRPr="00F41389">
        <w:rPr>
          <w:rFonts w:ascii="Arial" w:eastAsia="Times New Roman" w:hAnsi="Arial" w:cs="Arial"/>
          <w:noProof/>
          <w:sz w:val="24"/>
          <w:szCs w:val="24"/>
        </w:rPr>
        <w:lastRenderedPageBreak/>
        <w:drawing>
          <wp:inline distT="0" distB="0" distL="0" distR="0" wp14:anchorId="3ECF2530" wp14:editId="48FBC253">
            <wp:extent cx="5048250" cy="6257925"/>
            <wp:effectExtent l="0" t="0" r="0" b="9525"/>
            <wp:docPr id="1" name="Рисунок 1" descr="https://api.docs.cntd.ru/img/41/29/24/39/6/3655fd79-bc04-41fa-9d16-6164840ceac2/P01C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descr="https://api.docs.cntd.ru/img/41/29/24/39/6/3655fd79-bc04-41fa-9d16-6164840ceac2/P01CB.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048250" cy="6257925"/>
                    </a:xfrm>
                    <a:prstGeom prst="rect">
                      <a:avLst/>
                    </a:prstGeom>
                    <a:noFill/>
                    <a:ln>
                      <a:noFill/>
                    </a:ln>
                  </pic:spPr>
                </pic:pic>
              </a:graphicData>
            </a:graphic>
          </wp:inline>
        </w:drawing>
      </w:r>
    </w:p>
    <w:p w14:paraId="625631B7" w14:textId="77777777" w:rsidR="00F04E50" w:rsidRPr="00F41389" w:rsidRDefault="00F04E50" w:rsidP="00F04E50">
      <w:pPr>
        <w:spacing w:after="240" w:line="240" w:lineRule="auto"/>
        <w:jc w:val="right"/>
        <w:textAlignment w:val="baseline"/>
        <w:outlineLvl w:val="2"/>
        <w:rPr>
          <w:rFonts w:ascii="Arial" w:eastAsia="Times New Roman" w:hAnsi="Arial" w:cs="Arial"/>
          <w:b/>
          <w:bCs/>
          <w:sz w:val="24"/>
          <w:szCs w:val="24"/>
        </w:rPr>
      </w:pPr>
      <w:r w:rsidRPr="00F41389">
        <w:rPr>
          <w:rFonts w:ascii="Arial" w:eastAsia="Times New Roman" w:hAnsi="Arial" w:cs="Arial"/>
          <w:b/>
          <w:bCs/>
          <w:sz w:val="24"/>
          <w:szCs w:val="24"/>
        </w:rPr>
        <w:br/>
      </w:r>
      <w:r w:rsidRPr="00F41389">
        <w:rPr>
          <w:rFonts w:ascii="Arial" w:eastAsia="Times New Roman" w:hAnsi="Arial" w:cs="Arial"/>
          <w:b/>
          <w:bCs/>
          <w:sz w:val="24"/>
          <w:szCs w:val="24"/>
        </w:rPr>
        <w:br/>
      </w:r>
      <w:r w:rsidRPr="00F41389">
        <w:rPr>
          <w:rFonts w:ascii="Arial" w:eastAsia="Times New Roman" w:hAnsi="Arial" w:cs="Arial"/>
          <w:b/>
          <w:bCs/>
          <w:sz w:val="24"/>
          <w:szCs w:val="24"/>
        </w:rPr>
        <w:br/>
        <w:t>Приложение 2</w:t>
      </w:r>
      <w:r w:rsidRPr="00F41389">
        <w:rPr>
          <w:rFonts w:ascii="Arial" w:eastAsia="Times New Roman" w:hAnsi="Arial" w:cs="Arial"/>
          <w:b/>
          <w:bCs/>
          <w:sz w:val="24"/>
          <w:szCs w:val="24"/>
        </w:rPr>
        <w:br/>
        <w:t>к Административному регламенту</w:t>
      </w:r>
    </w:p>
    <w:p w14:paraId="1FBE18A4" w14:textId="77777777" w:rsidR="00F04E50" w:rsidRPr="00F41389" w:rsidRDefault="00F04E50" w:rsidP="00F04E50">
      <w:pPr>
        <w:spacing w:after="240" w:line="240" w:lineRule="auto"/>
        <w:jc w:val="center"/>
        <w:textAlignment w:val="baseline"/>
        <w:rPr>
          <w:rFonts w:ascii="Arial" w:eastAsia="Times New Roman" w:hAnsi="Arial" w:cs="Arial"/>
          <w:b/>
          <w:bCs/>
          <w:sz w:val="24"/>
          <w:szCs w:val="24"/>
        </w:rPr>
      </w:pPr>
      <w:r w:rsidRPr="00F41389">
        <w:rPr>
          <w:rFonts w:ascii="Arial" w:eastAsia="Times New Roman" w:hAnsi="Arial" w:cs="Arial"/>
          <w:b/>
          <w:bCs/>
          <w:sz w:val="24"/>
          <w:szCs w:val="24"/>
        </w:rPr>
        <w:br/>
        <w:t>План проведения плановых проверок юридических лиц и индивидуальных предпринимателей на 20__ год</w:t>
      </w:r>
    </w:p>
    <w:p w14:paraId="5AC41947" w14:textId="77777777" w:rsidR="00F04E50" w:rsidRPr="00F41389" w:rsidRDefault="00F04E50" w:rsidP="00F04E50">
      <w:pPr>
        <w:spacing w:after="0" w:line="240" w:lineRule="auto"/>
        <w:jc w:val="center"/>
        <w:textAlignment w:val="baseline"/>
        <w:rPr>
          <w:rFonts w:ascii="Arial" w:eastAsia="Times New Roman" w:hAnsi="Arial" w:cs="Arial"/>
          <w:sz w:val="24"/>
          <w:szCs w:val="24"/>
        </w:rPr>
      </w:pPr>
      <w:r w:rsidRPr="00F41389">
        <w:rPr>
          <w:rFonts w:ascii="Arial" w:eastAsia="Times New Roman" w:hAnsi="Arial" w:cs="Arial"/>
          <w:sz w:val="24"/>
          <w:szCs w:val="24"/>
        </w:rPr>
        <w:br/>
        <w:t>___________________________________________________________________________________</w:t>
      </w:r>
    </w:p>
    <w:p w14:paraId="300AA07F" w14:textId="77777777" w:rsidR="00F04E50" w:rsidRPr="00F41389" w:rsidRDefault="00F04E50" w:rsidP="00F04E50">
      <w:pPr>
        <w:spacing w:after="0" w:line="240" w:lineRule="auto"/>
        <w:jc w:val="center"/>
        <w:textAlignment w:val="baseline"/>
        <w:rPr>
          <w:rFonts w:ascii="Arial" w:eastAsia="Times New Roman" w:hAnsi="Arial" w:cs="Arial"/>
          <w:sz w:val="24"/>
          <w:szCs w:val="24"/>
        </w:rPr>
      </w:pPr>
      <w:r w:rsidRPr="00F41389">
        <w:rPr>
          <w:rFonts w:ascii="Arial" w:eastAsia="Times New Roman" w:hAnsi="Arial" w:cs="Arial"/>
          <w:sz w:val="24"/>
          <w:szCs w:val="24"/>
        </w:rPr>
        <w:t>(наименование органа муниципального контроля)</w:t>
      </w:r>
    </w:p>
    <w:p w14:paraId="22BBEA9A" w14:textId="77777777" w:rsidR="00F04E50" w:rsidRPr="00F41389" w:rsidRDefault="00F04E50" w:rsidP="00F04E50">
      <w:pPr>
        <w:spacing w:after="0" w:line="240" w:lineRule="auto"/>
        <w:jc w:val="right"/>
        <w:textAlignment w:val="baseline"/>
        <w:rPr>
          <w:rFonts w:ascii="Arial" w:eastAsia="Times New Roman" w:hAnsi="Arial" w:cs="Arial"/>
          <w:sz w:val="24"/>
          <w:szCs w:val="24"/>
        </w:rPr>
      </w:pPr>
      <w:r w:rsidRPr="00F41389">
        <w:rPr>
          <w:rFonts w:ascii="Arial" w:eastAsia="Times New Roman" w:hAnsi="Arial" w:cs="Arial"/>
          <w:sz w:val="24"/>
          <w:szCs w:val="24"/>
        </w:rPr>
        <w:br/>
        <w:t>УТВЕРЖДЕН</w:t>
      </w:r>
      <w:r w:rsidRPr="00F41389">
        <w:rPr>
          <w:rFonts w:ascii="Arial" w:eastAsia="Times New Roman" w:hAnsi="Arial" w:cs="Arial"/>
          <w:sz w:val="24"/>
          <w:szCs w:val="24"/>
        </w:rPr>
        <w:br/>
      </w:r>
      <w:r w:rsidRPr="00F41389">
        <w:rPr>
          <w:rFonts w:ascii="Arial" w:eastAsia="Times New Roman" w:hAnsi="Arial" w:cs="Arial"/>
          <w:sz w:val="24"/>
          <w:szCs w:val="24"/>
        </w:rPr>
        <w:lastRenderedPageBreak/>
        <w:t>______________________________________________</w:t>
      </w:r>
      <w:r w:rsidRPr="00F41389">
        <w:rPr>
          <w:rFonts w:ascii="Arial" w:eastAsia="Times New Roman" w:hAnsi="Arial" w:cs="Arial"/>
          <w:sz w:val="24"/>
          <w:szCs w:val="24"/>
        </w:rPr>
        <w:br/>
        <w:t>(фамилия, инициалы и подпись руководителя)</w:t>
      </w:r>
      <w:r w:rsidRPr="00F41389">
        <w:rPr>
          <w:rFonts w:ascii="Arial" w:eastAsia="Times New Roman" w:hAnsi="Arial" w:cs="Arial"/>
          <w:sz w:val="24"/>
          <w:szCs w:val="24"/>
        </w:rPr>
        <w:br/>
        <w:t>от ____________________ 20__ г.</w:t>
      </w:r>
      <w:r w:rsidRPr="00F41389">
        <w:rPr>
          <w:rFonts w:ascii="Arial" w:eastAsia="Times New Roman" w:hAnsi="Arial" w:cs="Arial"/>
          <w:sz w:val="24"/>
          <w:szCs w:val="24"/>
        </w:rPr>
        <w:br/>
        <w:t>М.П.</w:t>
      </w:r>
    </w:p>
    <w:p w14:paraId="1E23CDD8" w14:textId="77777777" w:rsidR="00F04E50" w:rsidRPr="00F41389" w:rsidRDefault="00F04E50" w:rsidP="00F04E50">
      <w:pPr>
        <w:spacing w:after="0" w:line="240" w:lineRule="auto"/>
        <w:jc w:val="center"/>
        <w:textAlignment w:val="baseline"/>
        <w:rPr>
          <w:rFonts w:ascii="Arial" w:eastAsia="Times New Roman" w:hAnsi="Arial" w:cs="Arial"/>
          <w:sz w:val="24"/>
          <w:szCs w:val="24"/>
        </w:rPr>
      </w:pPr>
      <w:r w:rsidRPr="00F41389">
        <w:rPr>
          <w:rFonts w:ascii="Arial" w:eastAsia="Times New Roman" w:hAnsi="Arial" w:cs="Arial"/>
          <w:sz w:val="24"/>
          <w:szCs w:val="24"/>
        </w:rPr>
        <w:br/>
        <w:t>ПЛАН проведения плановых проверок юридических лиц и индивидуальных предпринимателей на 20__ год</w:t>
      </w:r>
    </w:p>
    <w:p w14:paraId="5E9C9E46"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347"/>
        <w:gridCol w:w="589"/>
        <w:gridCol w:w="576"/>
        <w:gridCol w:w="565"/>
        <w:gridCol w:w="528"/>
        <w:gridCol w:w="567"/>
        <w:gridCol w:w="566"/>
        <w:gridCol w:w="597"/>
        <w:gridCol w:w="473"/>
        <w:gridCol w:w="565"/>
        <w:gridCol w:w="457"/>
        <w:gridCol w:w="587"/>
        <w:gridCol w:w="508"/>
        <w:gridCol w:w="473"/>
        <w:gridCol w:w="422"/>
        <w:gridCol w:w="422"/>
        <w:gridCol w:w="546"/>
        <w:gridCol w:w="567"/>
      </w:tblGrid>
      <w:tr w:rsidR="00F41389" w:rsidRPr="00F41389" w14:paraId="6643441C" w14:textId="77777777" w:rsidTr="00F04E50">
        <w:trPr>
          <w:trHeight w:val="15"/>
        </w:trPr>
        <w:tc>
          <w:tcPr>
            <w:tcW w:w="739" w:type="dxa"/>
            <w:hideMark/>
          </w:tcPr>
          <w:p w14:paraId="3970D638" w14:textId="77777777" w:rsidR="00F04E50" w:rsidRPr="00F41389" w:rsidRDefault="00F04E50">
            <w:pPr>
              <w:rPr>
                <w:rFonts w:ascii="Arial" w:eastAsia="Times New Roman" w:hAnsi="Arial" w:cs="Arial"/>
                <w:sz w:val="24"/>
                <w:szCs w:val="24"/>
              </w:rPr>
            </w:pPr>
          </w:p>
        </w:tc>
        <w:tc>
          <w:tcPr>
            <w:tcW w:w="2772" w:type="dxa"/>
            <w:hideMark/>
          </w:tcPr>
          <w:p w14:paraId="38D706AC" w14:textId="77777777" w:rsidR="00F04E50" w:rsidRPr="00F41389" w:rsidRDefault="00F04E50">
            <w:pPr>
              <w:spacing w:after="200" w:line="276" w:lineRule="auto"/>
              <w:rPr>
                <w:rFonts w:eastAsiaTheme="minorHAnsi"/>
                <w:sz w:val="20"/>
                <w:szCs w:val="20"/>
              </w:rPr>
            </w:pPr>
          </w:p>
        </w:tc>
        <w:tc>
          <w:tcPr>
            <w:tcW w:w="2218" w:type="dxa"/>
            <w:hideMark/>
          </w:tcPr>
          <w:p w14:paraId="2C27D6A4" w14:textId="77777777" w:rsidR="00F04E50" w:rsidRPr="00F41389" w:rsidRDefault="00F04E50">
            <w:pPr>
              <w:spacing w:after="200" w:line="276" w:lineRule="auto"/>
              <w:rPr>
                <w:rFonts w:eastAsiaTheme="minorHAnsi"/>
                <w:sz w:val="20"/>
                <w:szCs w:val="20"/>
              </w:rPr>
            </w:pPr>
          </w:p>
        </w:tc>
        <w:tc>
          <w:tcPr>
            <w:tcW w:w="2218" w:type="dxa"/>
            <w:hideMark/>
          </w:tcPr>
          <w:p w14:paraId="0F622979" w14:textId="77777777" w:rsidR="00F04E50" w:rsidRPr="00F41389" w:rsidRDefault="00F04E50">
            <w:pPr>
              <w:spacing w:after="200" w:line="276" w:lineRule="auto"/>
              <w:rPr>
                <w:rFonts w:eastAsiaTheme="minorHAnsi"/>
                <w:sz w:val="20"/>
                <w:szCs w:val="20"/>
              </w:rPr>
            </w:pPr>
          </w:p>
        </w:tc>
        <w:tc>
          <w:tcPr>
            <w:tcW w:w="1848" w:type="dxa"/>
            <w:hideMark/>
          </w:tcPr>
          <w:p w14:paraId="43DDBCE8" w14:textId="77777777" w:rsidR="00F04E50" w:rsidRPr="00F41389" w:rsidRDefault="00F04E50">
            <w:pPr>
              <w:spacing w:after="200" w:line="276" w:lineRule="auto"/>
              <w:rPr>
                <w:rFonts w:eastAsiaTheme="minorHAnsi"/>
                <w:sz w:val="20"/>
                <w:szCs w:val="20"/>
              </w:rPr>
            </w:pPr>
          </w:p>
        </w:tc>
        <w:tc>
          <w:tcPr>
            <w:tcW w:w="2218" w:type="dxa"/>
            <w:hideMark/>
          </w:tcPr>
          <w:p w14:paraId="2CA4E1BB" w14:textId="77777777" w:rsidR="00F04E50" w:rsidRPr="00F41389" w:rsidRDefault="00F04E50">
            <w:pPr>
              <w:spacing w:after="200" w:line="276" w:lineRule="auto"/>
              <w:rPr>
                <w:rFonts w:eastAsiaTheme="minorHAnsi"/>
                <w:sz w:val="20"/>
                <w:szCs w:val="20"/>
              </w:rPr>
            </w:pPr>
          </w:p>
        </w:tc>
        <w:tc>
          <w:tcPr>
            <w:tcW w:w="2033" w:type="dxa"/>
            <w:hideMark/>
          </w:tcPr>
          <w:p w14:paraId="4C74876B" w14:textId="77777777" w:rsidR="00F04E50" w:rsidRPr="00F41389" w:rsidRDefault="00F04E50">
            <w:pPr>
              <w:spacing w:after="200" w:line="276" w:lineRule="auto"/>
              <w:rPr>
                <w:rFonts w:eastAsiaTheme="minorHAnsi"/>
                <w:sz w:val="20"/>
                <w:szCs w:val="20"/>
              </w:rPr>
            </w:pPr>
          </w:p>
        </w:tc>
        <w:tc>
          <w:tcPr>
            <w:tcW w:w="2402" w:type="dxa"/>
            <w:hideMark/>
          </w:tcPr>
          <w:p w14:paraId="2D7BEE76" w14:textId="77777777" w:rsidR="00F04E50" w:rsidRPr="00F41389" w:rsidRDefault="00F04E50">
            <w:pPr>
              <w:spacing w:after="200" w:line="276" w:lineRule="auto"/>
              <w:rPr>
                <w:rFonts w:eastAsiaTheme="minorHAnsi"/>
                <w:sz w:val="20"/>
                <w:szCs w:val="20"/>
              </w:rPr>
            </w:pPr>
          </w:p>
        </w:tc>
        <w:tc>
          <w:tcPr>
            <w:tcW w:w="1478" w:type="dxa"/>
            <w:hideMark/>
          </w:tcPr>
          <w:p w14:paraId="0677EF80" w14:textId="77777777" w:rsidR="00F04E50" w:rsidRPr="00F41389" w:rsidRDefault="00F04E50">
            <w:pPr>
              <w:spacing w:after="200" w:line="276" w:lineRule="auto"/>
              <w:rPr>
                <w:rFonts w:eastAsiaTheme="minorHAnsi"/>
                <w:sz w:val="20"/>
                <w:szCs w:val="20"/>
              </w:rPr>
            </w:pPr>
          </w:p>
        </w:tc>
        <w:tc>
          <w:tcPr>
            <w:tcW w:w="2218" w:type="dxa"/>
            <w:hideMark/>
          </w:tcPr>
          <w:p w14:paraId="422BB1AE" w14:textId="77777777" w:rsidR="00F04E50" w:rsidRPr="00F41389" w:rsidRDefault="00F04E50">
            <w:pPr>
              <w:spacing w:after="200" w:line="276" w:lineRule="auto"/>
              <w:rPr>
                <w:rFonts w:eastAsiaTheme="minorHAnsi"/>
                <w:sz w:val="20"/>
                <w:szCs w:val="20"/>
              </w:rPr>
            </w:pPr>
          </w:p>
        </w:tc>
        <w:tc>
          <w:tcPr>
            <w:tcW w:w="1478" w:type="dxa"/>
            <w:hideMark/>
          </w:tcPr>
          <w:p w14:paraId="214C322F" w14:textId="77777777" w:rsidR="00F04E50" w:rsidRPr="00F41389" w:rsidRDefault="00F04E50">
            <w:pPr>
              <w:spacing w:after="200" w:line="276" w:lineRule="auto"/>
              <w:rPr>
                <w:rFonts w:eastAsiaTheme="minorHAnsi"/>
                <w:sz w:val="20"/>
                <w:szCs w:val="20"/>
              </w:rPr>
            </w:pPr>
          </w:p>
        </w:tc>
        <w:tc>
          <w:tcPr>
            <w:tcW w:w="2402" w:type="dxa"/>
            <w:hideMark/>
          </w:tcPr>
          <w:p w14:paraId="032E03FA" w14:textId="77777777" w:rsidR="00F04E50" w:rsidRPr="00F41389" w:rsidRDefault="00F04E50">
            <w:pPr>
              <w:spacing w:after="200" w:line="276" w:lineRule="auto"/>
              <w:rPr>
                <w:rFonts w:eastAsiaTheme="minorHAnsi"/>
                <w:sz w:val="20"/>
                <w:szCs w:val="20"/>
              </w:rPr>
            </w:pPr>
          </w:p>
        </w:tc>
        <w:tc>
          <w:tcPr>
            <w:tcW w:w="1663" w:type="dxa"/>
            <w:hideMark/>
          </w:tcPr>
          <w:p w14:paraId="175B4B90" w14:textId="77777777" w:rsidR="00F04E50" w:rsidRPr="00F41389" w:rsidRDefault="00F04E50">
            <w:pPr>
              <w:spacing w:after="200" w:line="276" w:lineRule="auto"/>
              <w:rPr>
                <w:rFonts w:eastAsiaTheme="minorHAnsi"/>
                <w:sz w:val="20"/>
                <w:szCs w:val="20"/>
              </w:rPr>
            </w:pPr>
          </w:p>
        </w:tc>
        <w:tc>
          <w:tcPr>
            <w:tcW w:w="1663" w:type="dxa"/>
            <w:hideMark/>
          </w:tcPr>
          <w:p w14:paraId="246EA091" w14:textId="77777777" w:rsidR="00F04E50" w:rsidRPr="00F41389" w:rsidRDefault="00F04E50">
            <w:pPr>
              <w:spacing w:after="200" w:line="276" w:lineRule="auto"/>
              <w:rPr>
                <w:rFonts w:eastAsiaTheme="minorHAnsi"/>
                <w:sz w:val="20"/>
                <w:szCs w:val="20"/>
              </w:rPr>
            </w:pPr>
          </w:p>
        </w:tc>
        <w:tc>
          <w:tcPr>
            <w:tcW w:w="1109" w:type="dxa"/>
            <w:hideMark/>
          </w:tcPr>
          <w:p w14:paraId="4312AF92" w14:textId="77777777" w:rsidR="00F04E50" w:rsidRPr="00F41389" w:rsidRDefault="00F04E50">
            <w:pPr>
              <w:spacing w:after="200" w:line="276" w:lineRule="auto"/>
              <w:rPr>
                <w:rFonts w:eastAsiaTheme="minorHAnsi"/>
                <w:sz w:val="20"/>
                <w:szCs w:val="20"/>
              </w:rPr>
            </w:pPr>
          </w:p>
        </w:tc>
        <w:tc>
          <w:tcPr>
            <w:tcW w:w="1109" w:type="dxa"/>
            <w:hideMark/>
          </w:tcPr>
          <w:p w14:paraId="3EE64629" w14:textId="77777777" w:rsidR="00F04E50" w:rsidRPr="00F41389" w:rsidRDefault="00F04E50">
            <w:pPr>
              <w:spacing w:after="200" w:line="276" w:lineRule="auto"/>
              <w:rPr>
                <w:rFonts w:eastAsiaTheme="minorHAnsi"/>
                <w:sz w:val="20"/>
                <w:szCs w:val="20"/>
              </w:rPr>
            </w:pPr>
          </w:p>
        </w:tc>
        <w:tc>
          <w:tcPr>
            <w:tcW w:w="2033" w:type="dxa"/>
            <w:hideMark/>
          </w:tcPr>
          <w:p w14:paraId="231E6FBC" w14:textId="77777777" w:rsidR="00F04E50" w:rsidRPr="00F41389" w:rsidRDefault="00F04E50">
            <w:pPr>
              <w:spacing w:after="200" w:line="276" w:lineRule="auto"/>
              <w:rPr>
                <w:rFonts w:eastAsiaTheme="minorHAnsi"/>
                <w:sz w:val="20"/>
                <w:szCs w:val="20"/>
              </w:rPr>
            </w:pPr>
          </w:p>
        </w:tc>
        <w:tc>
          <w:tcPr>
            <w:tcW w:w="2033" w:type="dxa"/>
            <w:hideMark/>
          </w:tcPr>
          <w:p w14:paraId="61B134CB" w14:textId="77777777" w:rsidR="00F04E50" w:rsidRPr="00F41389" w:rsidRDefault="00F04E50">
            <w:pPr>
              <w:spacing w:after="200" w:line="276" w:lineRule="auto"/>
              <w:rPr>
                <w:rFonts w:eastAsiaTheme="minorHAnsi"/>
                <w:sz w:val="20"/>
                <w:szCs w:val="20"/>
              </w:rPr>
            </w:pPr>
          </w:p>
        </w:tc>
      </w:tr>
      <w:tr w:rsidR="00F41389" w:rsidRPr="00F41389" w14:paraId="37DA07EF" w14:textId="77777777" w:rsidTr="00F04E5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98C362"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N п/п</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8C5EF2"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Наименование юридического лица (филиала, представительства, обособленного структурного подраз</w:t>
            </w:r>
            <w:r w:rsidRPr="00F41389">
              <w:rPr>
                <w:rFonts w:ascii="Times New Roman" w:eastAsia="Times New Roman" w:hAnsi="Times New Roman" w:cs="Times New Roman"/>
                <w:sz w:val="24"/>
                <w:szCs w:val="24"/>
                <w:lang w:eastAsia="en-US"/>
              </w:rPr>
              <w:lastRenderedPageBreak/>
              <w:t>деления), Ф.И.О. индивидуального предпринимателя, деятельность которого подлежит проверке*1</w:t>
            </w:r>
          </w:p>
        </w:tc>
        <w:tc>
          <w:tcPr>
            <w:tcW w:w="850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32350"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lastRenderedPageBreak/>
              <w:t>Адреса</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0E6CC8"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Основной государственный регистрационный номер (ОГРН)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7021C0"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proofErr w:type="spellStart"/>
            <w:r w:rsidRPr="00F41389">
              <w:rPr>
                <w:rFonts w:ascii="Times New Roman" w:eastAsia="Times New Roman" w:hAnsi="Times New Roman" w:cs="Times New Roman"/>
                <w:sz w:val="24"/>
                <w:szCs w:val="24"/>
                <w:lang w:eastAsia="en-US"/>
              </w:rPr>
              <w:t>Индификационный</w:t>
            </w:r>
            <w:proofErr w:type="spellEnd"/>
            <w:r w:rsidRPr="00F41389">
              <w:rPr>
                <w:rFonts w:ascii="Times New Roman" w:eastAsia="Times New Roman" w:hAnsi="Times New Roman" w:cs="Times New Roman"/>
                <w:sz w:val="24"/>
                <w:szCs w:val="24"/>
                <w:lang w:eastAsia="en-US"/>
              </w:rPr>
              <w:t xml:space="preserve"> номер налогоплательщика (ИНН)</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CBAE93"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Цель проведения проверки</w:t>
            </w:r>
          </w:p>
        </w:tc>
        <w:tc>
          <w:tcPr>
            <w:tcW w:w="776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4FF7E"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Основание проведения проверки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FA4031"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Дата начала проведения проверки *4</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7D7336"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Срок проведения плановой проверки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B9CF89"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Форма проведения проверки (документарная, выездная, документарная и выезд</w:t>
            </w:r>
            <w:r w:rsidRPr="00F41389">
              <w:rPr>
                <w:rFonts w:ascii="Times New Roman" w:eastAsia="Times New Roman" w:hAnsi="Times New Roman" w:cs="Times New Roman"/>
                <w:sz w:val="24"/>
                <w:szCs w:val="24"/>
                <w:lang w:eastAsia="en-US"/>
              </w:rPr>
              <w:lastRenderedPageBreak/>
              <w:t>ная)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5B8A6C"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lastRenderedPageBreak/>
              <w:t>Наименование органа государственного контроля (надзора), органа муниципального контроля, с ко</w:t>
            </w:r>
            <w:r w:rsidRPr="00F41389">
              <w:rPr>
                <w:rFonts w:ascii="Times New Roman" w:eastAsia="Times New Roman" w:hAnsi="Times New Roman" w:cs="Times New Roman"/>
                <w:sz w:val="24"/>
                <w:szCs w:val="24"/>
                <w:lang w:eastAsia="en-US"/>
              </w:rPr>
              <w:lastRenderedPageBreak/>
              <w:t>торым проверка проводится совместно</w:t>
            </w:r>
          </w:p>
        </w:tc>
      </w:tr>
      <w:tr w:rsidR="00F41389" w:rsidRPr="00F41389" w14:paraId="57B22256" w14:textId="77777777" w:rsidTr="00F04E5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26F263A" w14:textId="77777777" w:rsidR="00F04E50" w:rsidRPr="00F41389" w:rsidRDefault="00F04E50">
            <w:pPr>
              <w:rPr>
                <w:rFonts w:ascii="Times New Roman" w:eastAsia="Times New Roman" w:hAnsi="Times New Roman" w:cs="Times New Roman"/>
                <w:sz w:val="24"/>
                <w:szCs w:val="24"/>
                <w:lang w:eastAsia="en-US"/>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D1A6712" w14:textId="77777777" w:rsidR="00F04E50" w:rsidRPr="00F41389" w:rsidRDefault="00F04E50">
            <w:pPr>
              <w:spacing w:after="0" w:line="276" w:lineRule="auto"/>
              <w:rPr>
                <w:rFonts w:eastAsiaTheme="minorHAnsi"/>
                <w:sz w:val="20"/>
                <w:szCs w:val="20"/>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F0FBE0"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Местонахождение ю</w:t>
            </w:r>
            <w:r w:rsidRPr="00F41389">
              <w:rPr>
                <w:rFonts w:ascii="Times New Roman" w:eastAsia="Times New Roman" w:hAnsi="Times New Roman" w:cs="Times New Roman"/>
                <w:sz w:val="24"/>
                <w:szCs w:val="24"/>
                <w:lang w:eastAsia="en-US"/>
              </w:rPr>
              <w:lastRenderedPageBreak/>
              <w:t>ридического лица</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FB8E27"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lastRenderedPageBreak/>
              <w:t>место жительства ин</w:t>
            </w:r>
            <w:r w:rsidRPr="00F41389">
              <w:rPr>
                <w:rFonts w:ascii="Times New Roman" w:eastAsia="Times New Roman" w:hAnsi="Times New Roman" w:cs="Times New Roman"/>
                <w:sz w:val="24"/>
                <w:szCs w:val="24"/>
                <w:lang w:eastAsia="en-US"/>
              </w:rPr>
              <w:lastRenderedPageBreak/>
              <w:t>дивидуального предпринимателя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893679"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lastRenderedPageBreak/>
              <w:t>место фактическог</w:t>
            </w:r>
            <w:r w:rsidRPr="00F41389">
              <w:rPr>
                <w:rFonts w:ascii="Times New Roman" w:eastAsia="Times New Roman" w:hAnsi="Times New Roman" w:cs="Times New Roman"/>
                <w:sz w:val="24"/>
                <w:szCs w:val="24"/>
                <w:lang w:eastAsia="en-US"/>
              </w:rPr>
              <w:lastRenderedPageBreak/>
              <w:t>о осуществления деятельности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FBA4A9"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lastRenderedPageBreak/>
              <w:t>местонахождение об</w:t>
            </w:r>
            <w:r w:rsidRPr="00F41389">
              <w:rPr>
                <w:rFonts w:ascii="Times New Roman" w:eastAsia="Times New Roman" w:hAnsi="Times New Roman" w:cs="Times New Roman"/>
                <w:sz w:val="24"/>
                <w:szCs w:val="24"/>
                <w:lang w:eastAsia="en-US"/>
              </w:rPr>
              <w:lastRenderedPageBreak/>
              <w:t>ъектов *2</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E8C607" w14:textId="77777777" w:rsidR="00F04E50" w:rsidRPr="00F41389" w:rsidRDefault="00F04E50">
            <w:pPr>
              <w:rPr>
                <w:rFonts w:ascii="Times New Roman" w:eastAsia="Times New Roman" w:hAnsi="Times New Roman" w:cs="Times New Roman"/>
                <w:sz w:val="24"/>
                <w:szCs w:val="24"/>
                <w:lang w:eastAsia="en-US"/>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701E444" w14:textId="77777777" w:rsidR="00F04E50" w:rsidRPr="00F41389" w:rsidRDefault="00F04E50">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E9EE9DC" w14:textId="77777777" w:rsidR="00F04E50" w:rsidRPr="00F41389" w:rsidRDefault="00F04E50">
            <w:pPr>
              <w:spacing w:after="0" w:line="276" w:lineRule="auto"/>
              <w:rPr>
                <w:rFonts w:eastAsiaTheme="minorHAnsi"/>
                <w:sz w:val="20"/>
                <w:szCs w:val="20"/>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7E58A4"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Дата государственно</w:t>
            </w:r>
            <w:r w:rsidRPr="00F41389">
              <w:rPr>
                <w:rFonts w:ascii="Times New Roman" w:eastAsia="Times New Roman" w:hAnsi="Times New Roman" w:cs="Times New Roman"/>
                <w:sz w:val="24"/>
                <w:szCs w:val="24"/>
                <w:lang w:eastAsia="en-US"/>
              </w:rPr>
              <w:lastRenderedPageBreak/>
              <w:t>й регистрации юридического лица, индивидуального предпринимателя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1B5C81"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lastRenderedPageBreak/>
              <w:t>Дата оконча</w:t>
            </w:r>
            <w:r w:rsidRPr="00F41389">
              <w:rPr>
                <w:rFonts w:ascii="Times New Roman" w:eastAsia="Times New Roman" w:hAnsi="Times New Roman" w:cs="Times New Roman"/>
                <w:sz w:val="24"/>
                <w:szCs w:val="24"/>
                <w:lang w:eastAsia="en-US"/>
              </w:rPr>
              <w:lastRenderedPageBreak/>
              <w:t>ния последней проверки</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B87AEF"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lastRenderedPageBreak/>
              <w:t>Дата начала осуществ</w:t>
            </w:r>
            <w:r w:rsidRPr="00F41389">
              <w:rPr>
                <w:rFonts w:ascii="Times New Roman" w:eastAsia="Times New Roman" w:hAnsi="Times New Roman" w:cs="Times New Roman"/>
                <w:sz w:val="24"/>
                <w:szCs w:val="24"/>
                <w:lang w:eastAsia="en-US"/>
              </w:rPr>
              <w:lastRenderedPageBreak/>
              <w:t>ления юридическим лицом, индивидуальным предпринимателем деятельности в соответствии с представленным увед</w:t>
            </w:r>
            <w:r w:rsidRPr="00F41389">
              <w:rPr>
                <w:rFonts w:ascii="Times New Roman" w:eastAsia="Times New Roman" w:hAnsi="Times New Roman" w:cs="Times New Roman"/>
                <w:sz w:val="24"/>
                <w:szCs w:val="24"/>
                <w:lang w:eastAsia="en-US"/>
              </w:rPr>
              <w:lastRenderedPageBreak/>
              <w:t>омлением о начале ее деятельности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50F3E6"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lastRenderedPageBreak/>
              <w:t>Иные основа</w:t>
            </w:r>
            <w:r w:rsidRPr="00F41389">
              <w:rPr>
                <w:rFonts w:ascii="Times New Roman" w:eastAsia="Times New Roman" w:hAnsi="Times New Roman" w:cs="Times New Roman"/>
                <w:sz w:val="24"/>
                <w:szCs w:val="24"/>
                <w:lang w:eastAsia="en-US"/>
              </w:rPr>
              <w:lastRenderedPageBreak/>
              <w:t>ния в соответствии с Федеральным законом *3</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3A9868F" w14:textId="77777777" w:rsidR="00F04E50" w:rsidRPr="00F41389" w:rsidRDefault="00F04E50">
            <w:pPr>
              <w:rPr>
                <w:rFonts w:ascii="Times New Roman" w:eastAsia="Times New Roman" w:hAnsi="Times New Roman" w:cs="Times New Roman"/>
                <w:sz w:val="24"/>
                <w:szCs w:val="24"/>
                <w:lang w:eastAsia="en-US"/>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9C0B24" w14:textId="77777777" w:rsidR="00F04E50" w:rsidRPr="00F41389" w:rsidRDefault="00F04E50">
            <w:pPr>
              <w:spacing w:after="0" w:line="276" w:lineRule="auto"/>
              <w:rPr>
                <w:rFonts w:eastAsiaTheme="minorHAnsi"/>
                <w:sz w:val="20"/>
                <w:szCs w:val="20"/>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645333" w14:textId="77777777" w:rsidR="00F04E50" w:rsidRPr="00F41389" w:rsidRDefault="00F04E50">
            <w:pPr>
              <w:spacing w:after="0" w:line="276" w:lineRule="auto"/>
              <w:rPr>
                <w:rFonts w:eastAsiaTheme="minorHAnsi"/>
                <w:sz w:val="20"/>
                <w:szCs w:val="20"/>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D88D50" w14:textId="77777777" w:rsidR="00F04E50" w:rsidRPr="00F41389" w:rsidRDefault="00F04E50">
            <w:pPr>
              <w:spacing w:after="0" w:line="276" w:lineRule="auto"/>
              <w:rPr>
                <w:rFonts w:eastAsiaTheme="minorHAnsi"/>
                <w:sz w:val="20"/>
                <w:szCs w:val="20"/>
              </w:rPr>
            </w:pPr>
          </w:p>
        </w:tc>
      </w:tr>
      <w:tr w:rsidR="00F41389" w:rsidRPr="00F41389" w14:paraId="313B9C62" w14:textId="77777777" w:rsidTr="00F04E5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DC19C7" w14:textId="77777777" w:rsidR="00F04E50" w:rsidRPr="00F41389" w:rsidRDefault="00F04E50">
            <w:pPr>
              <w:spacing w:after="0" w:line="276" w:lineRule="auto"/>
              <w:rPr>
                <w:rFonts w:eastAsiaTheme="minorHAnsi"/>
                <w:sz w:val="20"/>
                <w:szCs w:val="20"/>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D5CDA6" w14:textId="77777777" w:rsidR="00F04E50" w:rsidRPr="00F41389" w:rsidRDefault="00F04E50">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3F116E" w14:textId="77777777" w:rsidR="00F04E50" w:rsidRPr="00F41389" w:rsidRDefault="00F04E50">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8C5E50" w14:textId="77777777" w:rsidR="00F04E50" w:rsidRPr="00F41389" w:rsidRDefault="00F04E50">
            <w:pPr>
              <w:spacing w:after="0" w:line="276" w:lineRule="auto"/>
              <w:rPr>
                <w:rFonts w:eastAsiaTheme="minorHAnsi"/>
                <w:sz w:val="20"/>
                <w:szCs w:val="20"/>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0AFA20" w14:textId="77777777" w:rsidR="00F04E50" w:rsidRPr="00F41389" w:rsidRDefault="00F04E50">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2A725E" w14:textId="77777777" w:rsidR="00F04E50" w:rsidRPr="00F41389" w:rsidRDefault="00F04E50">
            <w:pPr>
              <w:spacing w:after="0" w:line="276" w:lineRule="auto"/>
              <w:rPr>
                <w:rFonts w:eastAsiaTheme="minorHAnsi"/>
                <w:sz w:val="20"/>
                <w:szCs w:val="20"/>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726AB2" w14:textId="77777777" w:rsidR="00F04E50" w:rsidRPr="00F41389" w:rsidRDefault="00F04E50">
            <w:pPr>
              <w:spacing w:after="0" w:line="276" w:lineRule="auto"/>
              <w:rPr>
                <w:rFonts w:eastAsiaTheme="minorHAnsi"/>
                <w:sz w:val="20"/>
                <w:szCs w:val="20"/>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7413BE" w14:textId="77777777" w:rsidR="00F04E50" w:rsidRPr="00F41389" w:rsidRDefault="00F04E50">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263B22" w14:textId="77777777" w:rsidR="00F04E50" w:rsidRPr="00F41389" w:rsidRDefault="00F04E50">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B782C3" w14:textId="77777777" w:rsidR="00F04E50" w:rsidRPr="00F41389" w:rsidRDefault="00F04E50">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202C9D" w14:textId="77777777" w:rsidR="00F04E50" w:rsidRPr="00F41389" w:rsidRDefault="00F04E50">
            <w:pPr>
              <w:spacing w:after="0" w:line="276" w:lineRule="auto"/>
              <w:rPr>
                <w:rFonts w:eastAsiaTheme="minorHAnsi"/>
                <w:sz w:val="20"/>
                <w:szCs w:val="20"/>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5C383C" w14:textId="77777777" w:rsidR="00F04E50" w:rsidRPr="00F41389" w:rsidRDefault="00F04E50">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E62E49" w14:textId="77777777" w:rsidR="00F04E50" w:rsidRPr="00F41389" w:rsidRDefault="00F04E50">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8A9437" w14:textId="77777777" w:rsidR="00F04E50" w:rsidRPr="00F41389" w:rsidRDefault="00F04E50">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4D8D3"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рабочих дней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EDE22"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рабочих часов</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FCA322" w14:textId="77777777" w:rsidR="00F04E50" w:rsidRPr="00F41389" w:rsidRDefault="00F04E50">
            <w:pPr>
              <w:rPr>
                <w:rFonts w:ascii="Times New Roman" w:eastAsia="Times New Roman" w:hAnsi="Times New Roman" w:cs="Times New Roman"/>
                <w:sz w:val="24"/>
                <w:szCs w:val="24"/>
                <w:lang w:eastAsia="en-US"/>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0B0E97" w14:textId="77777777" w:rsidR="00F04E50" w:rsidRPr="00F41389" w:rsidRDefault="00F04E50">
            <w:pPr>
              <w:spacing w:after="0" w:line="276" w:lineRule="auto"/>
              <w:rPr>
                <w:rFonts w:eastAsiaTheme="minorHAnsi"/>
                <w:sz w:val="20"/>
                <w:szCs w:val="20"/>
              </w:rPr>
            </w:pPr>
          </w:p>
        </w:tc>
      </w:tr>
      <w:tr w:rsidR="00F41389" w:rsidRPr="00F41389" w14:paraId="02CCE7D1" w14:textId="77777777" w:rsidTr="00F04E5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B3A29"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31994"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8FEB5"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04B94"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06746"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6C1AB"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0A3C6"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7B6ED"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16D53"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BF113"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C63A2"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70FE6"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9C06C"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7CF37"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564F7"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F5ED3"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5B1AC"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17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DF856" w14:textId="77777777" w:rsidR="00F04E50" w:rsidRPr="00F41389" w:rsidRDefault="00F04E50">
            <w:pPr>
              <w:spacing w:after="0" w:line="240" w:lineRule="auto"/>
              <w:textAlignment w:val="baseline"/>
              <w:rPr>
                <w:rFonts w:ascii="Times New Roman" w:eastAsia="Times New Roman" w:hAnsi="Times New Roman" w:cs="Times New Roman"/>
                <w:sz w:val="24"/>
                <w:szCs w:val="24"/>
                <w:lang w:eastAsia="en-US"/>
              </w:rPr>
            </w:pPr>
            <w:r w:rsidRPr="00F41389">
              <w:rPr>
                <w:rFonts w:ascii="Times New Roman" w:eastAsia="Times New Roman" w:hAnsi="Times New Roman" w:cs="Times New Roman"/>
                <w:sz w:val="24"/>
                <w:szCs w:val="24"/>
                <w:lang w:eastAsia="en-US"/>
              </w:rPr>
              <w:t>18</w:t>
            </w:r>
          </w:p>
        </w:tc>
      </w:tr>
    </w:tbl>
    <w:p w14:paraId="09E5F80C"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*1 Если планируется проведение мероприятий по контролю в отношении объектов защиты, объектов использования атомной энергии, опасных производственных объектов, гидротехнических сооружений дополнительно указывается их наименование.</w:t>
      </w:r>
      <w:r w:rsidRPr="00F41389">
        <w:rPr>
          <w:rFonts w:ascii="Arial" w:eastAsia="Times New Roman" w:hAnsi="Arial" w:cs="Arial"/>
          <w:sz w:val="24"/>
          <w:szCs w:val="24"/>
        </w:rPr>
        <w:br/>
      </w:r>
    </w:p>
    <w:p w14:paraId="5669A3E6"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*2 Если планируется проведение мероприятий по контролю в отношении объектов защиты, объектов использования атомной энергии, опасных производственных объектов, гидротехнических сооружений дополнительно указывается их место нахождения.</w:t>
      </w:r>
      <w:r w:rsidRPr="00F41389">
        <w:rPr>
          <w:rFonts w:ascii="Arial" w:eastAsia="Times New Roman" w:hAnsi="Arial" w:cs="Arial"/>
          <w:sz w:val="24"/>
          <w:szCs w:val="24"/>
        </w:rPr>
        <w:br/>
      </w:r>
    </w:p>
    <w:p w14:paraId="2DC1A096"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*3 Указывается ссылка на положения федерального закона, устанавливающего основания проведения плановой проверки.</w:t>
      </w:r>
      <w:r w:rsidRPr="00F41389">
        <w:rPr>
          <w:rFonts w:ascii="Arial" w:eastAsia="Times New Roman" w:hAnsi="Arial" w:cs="Arial"/>
          <w:sz w:val="24"/>
          <w:szCs w:val="24"/>
        </w:rPr>
        <w:br/>
      </w:r>
    </w:p>
    <w:p w14:paraId="783A769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*4 Указывается календарный месяц начала проведения проверки.</w:t>
      </w:r>
      <w:r w:rsidRPr="00F41389">
        <w:rPr>
          <w:rFonts w:ascii="Arial" w:eastAsia="Times New Roman" w:hAnsi="Arial" w:cs="Arial"/>
          <w:sz w:val="24"/>
          <w:szCs w:val="24"/>
        </w:rPr>
        <w:br/>
      </w:r>
    </w:p>
    <w:p w14:paraId="75E3EEAB" w14:textId="77777777" w:rsidR="00F04E50" w:rsidRPr="00F41389" w:rsidRDefault="00F04E50" w:rsidP="00F04E50">
      <w:pPr>
        <w:spacing w:after="240" w:line="240" w:lineRule="auto"/>
        <w:jc w:val="right"/>
        <w:textAlignment w:val="baseline"/>
        <w:outlineLvl w:val="2"/>
        <w:rPr>
          <w:rFonts w:ascii="Arial" w:eastAsia="Times New Roman" w:hAnsi="Arial" w:cs="Arial"/>
          <w:b/>
          <w:bCs/>
          <w:sz w:val="24"/>
          <w:szCs w:val="24"/>
        </w:rPr>
      </w:pPr>
      <w:r w:rsidRPr="00F41389">
        <w:rPr>
          <w:rFonts w:ascii="Arial" w:eastAsia="Times New Roman" w:hAnsi="Arial" w:cs="Arial"/>
          <w:b/>
          <w:bCs/>
          <w:sz w:val="24"/>
          <w:szCs w:val="24"/>
        </w:rPr>
        <w:br/>
        <w:t>Приложение 3</w:t>
      </w:r>
      <w:r w:rsidRPr="00F41389">
        <w:rPr>
          <w:rFonts w:ascii="Arial" w:eastAsia="Times New Roman" w:hAnsi="Arial" w:cs="Arial"/>
          <w:b/>
          <w:bCs/>
          <w:sz w:val="24"/>
          <w:szCs w:val="24"/>
        </w:rPr>
        <w:br/>
        <w:t>к Административному регламенту</w:t>
      </w:r>
    </w:p>
    <w:p w14:paraId="44480D55" w14:textId="77777777" w:rsidR="00F04E50" w:rsidRPr="00F41389" w:rsidRDefault="00F04E50" w:rsidP="00F04E50">
      <w:pPr>
        <w:spacing w:after="0" w:line="240" w:lineRule="auto"/>
        <w:textAlignment w:val="baseline"/>
        <w:rPr>
          <w:rFonts w:ascii="Arial" w:eastAsia="Times New Roman" w:hAnsi="Arial" w:cs="Arial"/>
          <w:sz w:val="24"/>
          <w:szCs w:val="24"/>
        </w:rPr>
      </w:pPr>
      <w:r w:rsidRPr="00F41389">
        <w:rPr>
          <w:rFonts w:ascii="Arial" w:eastAsia="Times New Roman" w:hAnsi="Arial" w:cs="Arial"/>
          <w:sz w:val="24"/>
          <w:szCs w:val="24"/>
        </w:rPr>
        <w:br/>
        <w:t>     (Приложение 3 к Административному регламенту исключено постановлением Администрации от 28.12.2015 N 326)</w:t>
      </w:r>
    </w:p>
    <w:p w14:paraId="1B344F6C" w14:textId="77777777" w:rsidR="00F04E50" w:rsidRPr="00F41389" w:rsidRDefault="00F04E50" w:rsidP="00F04E50">
      <w:pPr>
        <w:spacing w:after="240" w:line="240" w:lineRule="auto"/>
        <w:jc w:val="right"/>
        <w:textAlignment w:val="baseline"/>
        <w:outlineLvl w:val="2"/>
        <w:rPr>
          <w:rFonts w:ascii="Arial" w:eastAsia="Times New Roman" w:hAnsi="Arial" w:cs="Arial"/>
          <w:b/>
          <w:bCs/>
          <w:sz w:val="24"/>
          <w:szCs w:val="24"/>
        </w:rPr>
      </w:pPr>
      <w:r w:rsidRPr="00F41389">
        <w:rPr>
          <w:rFonts w:ascii="Arial" w:eastAsia="Times New Roman" w:hAnsi="Arial" w:cs="Arial"/>
          <w:b/>
          <w:bCs/>
          <w:sz w:val="24"/>
          <w:szCs w:val="24"/>
        </w:rPr>
        <w:lastRenderedPageBreak/>
        <w:br/>
      </w:r>
      <w:r w:rsidRPr="00F41389">
        <w:rPr>
          <w:rFonts w:ascii="Arial" w:eastAsia="Times New Roman" w:hAnsi="Arial" w:cs="Arial"/>
          <w:b/>
          <w:bCs/>
          <w:sz w:val="24"/>
          <w:szCs w:val="24"/>
        </w:rPr>
        <w:br/>
        <w:t>Приложение 4</w:t>
      </w:r>
      <w:r w:rsidRPr="00F41389">
        <w:rPr>
          <w:rFonts w:ascii="Arial" w:eastAsia="Times New Roman" w:hAnsi="Arial" w:cs="Arial"/>
          <w:b/>
          <w:bCs/>
          <w:sz w:val="24"/>
          <w:szCs w:val="24"/>
        </w:rPr>
        <w:br/>
        <w:t>к Административному регламенту</w:t>
      </w:r>
    </w:p>
    <w:p w14:paraId="40D79808" w14:textId="77777777" w:rsidR="00F04E50" w:rsidRPr="00F41389" w:rsidRDefault="00F04E50" w:rsidP="00F04E50">
      <w:pPr>
        <w:spacing w:after="0" w:line="240" w:lineRule="auto"/>
        <w:textAlignment w:val="baseline"/>
        <w:rPr>
          <w:rFonts w:ascii="Arial" w:eastAsia="Times New Roman" w:hAnsi="Arial" w:cs="Arial"/>
          <w:sz w:val="24"/>
          <w:szCs w:val="24"/>
        </w:rPr>
      </w:pPr>
    </w:p>
    <w:p w14:paraId="29F054C8"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(Приложение 4 к Административному регламенту признано утратившим силу постановлением Администрации от 04.04.2016 N 116)</w:t>
      </w:r>
      <w:r w:rsidRPr="00F41389">
        <w:rPr>
          <w:rFonts w:ascii="Arial" w:eastAsia="Times New Roman" w:hAnsi="Arial" w:cs="Arial"/>
          <w:sz w:val="24"/>
          <w:szCs w:val="24"/>
        </w:rPr>
        <w:br/>
      </w:r>
    </w:p>
    <w:p w14:paraId="03F14963"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(Приложение 4 к Административному регламенту признано утратившим силу постановлением Администрации от 27.02.2017 N 46)</w:t>
      </w:r>
      <w:r w:rsidRPr="00F41389">
        <w:rPr>
          <w:rFonts w:ascii="Arial" w:eastAsia="Times New Roman" w:hAnsi="Arial" w:cs="Arial"/>
          <w:sz w:val="24"/>
          <w:szCs w:val="24"/>
        </w:rPr>
        <w:br/>
      </w:r>
    </w:p>
    <w:p w14:paraId="5A990E70" w14:textId="77777777" w:rsidR="00F04E50" w:rsidRPr="00F41389" w:rsidRDefault="00F04E50" w:rsidP="00F04E50">
      <w:pPr>
        <w:spacing w:after="240" w:line="240" w:lineRule="auto"/>
        <w:jc w:val="right"/>
        <w:textAlignment w:val="baseline"/>
        <w:outlineLvl w:val="2"/>
        <w:rPr>
          <w:rFonts w:ascii="Arial" w:eastAsia="Times New Roman" w:hAnsi="Arial" w:cs="Arial"/>
          <w:b/>
          <w:bCs/>
          <w:sz w:val="24"/>
          <w:szCs w:val="24"/>
        </w:rPr>
      </w:pPr>
      <w:r w:rsidRPr="00F41389">
        <w:rPr>
          <w:rFonts w:ascii="Arial" w:eastAsia="Times New Roman" w:hAnsi="Arial" w:cs="Arial"/>
          <w:b/>
          <w:bCs/>
          <w:sz w:val="24"/>
          <w:szCs w:val="24"/>
        </w:rPr>
        <w:br/>
      </w:r>
      <w:r w:rsidRPr="00F41389">
        <w:rPr>
          <w:rFonts w:ascii="Arial" w:eastAsia="Times New Roman" w:hAnsi="Arial" w:cs="Arial"/>
          <w:b/>
          <w:bCs/>
          <w:sz w:val="24"/>
          <w:szCs w:val="24"/>
        </w:rPr>
        <w:br/>
        <w:t>Приложение 5</w:t>
      </w:r>
      <w:r w:rsidRPr="00F41389">
        <w:rPr>
          <w:rFonts w:ascii="Arial" w:eastAsia="Times New Roman" w:hAnsi="Arial" w:cs="Arial"/>
          <w:b/>
          <w:bCs/>
          <w:sz w:val="24"/>
          <w:szCs w:val="24"/>
        </w:rPr>
        <w:br/>
        <w:t>к Административному регламенту</w:t>
      </w:r>
    </w:p>
    <w:p w14:paraId="3CCBD6B9" w14:textId="77777777" w:rsidR="00F04E50" w:rsidRPr="00F41389" w:rsidRDefault="00F04E50" w:rsidP="00F04E50">
      <w:pPr>
        <w:spacing w:after="0" w:line="240" w:lineRule="auto"/>
        <w:textAlignment w:val="baseline"/>
        <w:rPr>
          <w:rFonts w:ascii="Arial" w:eastAsia="Times New Roman" w:hAnsi="Arial" w:cs="Arial"/>
          <w:sz w:val="24"/>
          <w:szCs w:val="24"/>
        </w:rPr>
      </w:pPr>
    </w:p>
    <w:p w14:paraId="72F95098"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(Приложение 5 к Административному регламенту признано утратившим силу постановлением Администрации от 27.02.2017 N 46)</w:t>
      </w:r>
      <w:r w:rsidRPr="00F41389">
        <w:rPr>
          <w:rFonts w:ascii="Arial" w:eastAsia="Times New Roman" w:hAnsi="Arial" w:cs="Arial"/>
          <w:sz w:val="24"/>
          <w:szCs w:val="24"/>
        </w:rPr>
        <w:br/>
      </w:r>
    </w:p>
    <w:p w14:paraId="6195CBCE"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(Административный регламент дополнен приложениями 6, 7 постановлением Администрации от 01.04.2015 N 63)</w:t>
      </w:r>
      <w:r w:rsidRPr="00F41389">
        <w:rPr>
          <w:rFonts w:ascii="Arial" w:eastAsia="Times New Roman" w:hAnsi="Arial" w:cs="Arial"/>
          <w:sz w:val="24"/>
          <w:szCs w:val="24"/>
        </w:rPr>
        <w:br/>
      </w:r>
    </w:p>
    <w:p w14:paraId="4AB88FF4" w14:textId="77777777" w:rsidR="00F04E50" w:rsidRPr="00F41389" w:rsidRDefault="00F04E50" w:rsidP="00F04E50">
      <w:pPr>
        <w:spacing w:after="0" w:line="240" w:lineRule="auto"/>
        <w:jc w:val="right"/>
        <w:textAlignment w:val="baseline"/>
        <w:rPr>
          <w:rFonts w:ascii="Arial" w:eastAsia="Times New Roman" w:hAnsi="Arial" w:cs="Arial"/>
          <w:sz w:val="24"/>
          <w:szCs w:val="24"/>
        </w:rPr>
      </w:pPr>
    </w:p>
    <w:p w14:paraId="25774F9F" w14:textId="77777777" w:rsidR="00F04E50" w:rsidRPr="00F41389" w:rsidRDefault="00F04E50" w:rsidP="00F04E50">
      <w:pPr>
        <w:spacing w:after="240" w:line="240" w:lineRule="auto"/>
        <w:jc w:val="right"/>
        <w:textAlignment w:val="baseline"/>
        <w:outlineLvl w:val="2"/>
        <w:rPr>
          <w:rFonts w:ascii="Arial" w:eastAsia="Times New Roman" w:hAnsi="Arial" w:cs="Arial"/>
          <w:b/>
          <w:bCs/>
          <w:sz w:val="24"/>
          <w:szCs w:val="24"/>
        </w:rPr>
      </w:pPr>
      <w:r w:rsidRPr="00F41389">
        <w:rPr>
          <w:rFonts w:ascii="Arial" w:eastAsia="Times New Roman" w:hAnsi="Arial" w:cs="Arial"/>
          <w:b/>
          <w:bCs/>
          <w:sz w:val="24"/>
          <w:szCs w:val="24"/>
        </w:rPr>
        <w:t>Приложение 6</w:t>
      </w:r>
    </w:p>
    <w:p w14:paraId="6D364147" w14:textId="77777777" w:rsidR="00F04E50" w:rsidRPr="00F41389" w:rsidRDefault="00F04E50" w:rsidP="00F04E50">
      <w:pPr>
        <w:spacing w:after="0" w:line="240" w:lineRule="auto"/>
        <w:jc w:val="right"/>
        <w:textAlignment w:val="baseline"/>
        <w:rPr>
          <w:rFonts w:ascii="Arial" w:eastAsia="Times New Roman" w:hAnsi="Arial" w:cs="Arial"/>
          <w:sz w:val="24"/>
          <w:szCs w:val="24"/>
        </w:rPr>
      </w:pPr>
      <w:r w:rsidRPr="00F41389">
        <w:rPr>
          <w:rFonts w:ascii="Arial" w:eastAsia="Times New Roman" w:hAnsi="Arial" w:cs="Arial"/>
          <w:sz w:val="24"/>
          <w:szCs w:val="24"/>
        </w:rPr>
        <w:t>к Административному регламенту</w:t>
      </w:r>
    </w:p>
    <w:p w14:paraId="55733BAD" w14:textId="77777777" w:rsidR="00F04E50" w:rsidRPr="00F41389" w:rsidRDefault="00F04E50" w:rsidP="00F04E50">
      <w:pPr>
        <w:spacing w:after="0" w:line="240" w:lineRule="auto"/>
        <w:textAlignment w:val="baseline"/>
        <w:rPr>
          <w:rFonts w:ascii="Arial" w:eastAsia="Times New Roman" w:hAnsi="Arial" w:cs="Arial"/>
          <w:sz w:val="24"/>
          <w:szCs w:val="24"/>
        </w:rPr>
      </w:pPr>
    </w:p>
    <w:p w14:paraId="40C5317E"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(Приложение 6 к Административному регламенту признано утратившим силу постановлением Администрации от 27.02.2017 N 46)</w:t>
      </w:r>
      <w:r w:rsidRPr="00F41389">
        <w:rPr>
          <w:rFonts w:ascii="Arial" w:eastAsia="Times New Roman" w:hAnsi="Arial" w:cs="Arial"/>
          <w:sz w:val="24"/>
          <w:szCs w:val="24"/>
        </w:rPr>
        <w:br/>
      </w:r>
    </w:p>
    <w:p w14:paraId="680879D9" w14:textId="77777777" w:rsidR="00F04E50" w:rsidRPr="00F41389" w:rsidRDefault="00F04E50" w:rsidP="00F04E50">
      <w:pPr>
        <w:spacing w:after="240" w:line="240" w:lineRule="auto"/>
        <w:jc w:val="right"/>
        <w:textAlignment w:val="baseline"/>
        <w:outlineLvl w:val="2"/>
        <w:rPr>
          <w:rFonts w:ascii="Arial" w:eastAsia="Times New Roman" w:hAnsi="Arial" w:cs="Arial"/>
          <w:b/>
          <w:bCs/>
          <w:sz w:val="24"/>
          <w:szCs w:val="24"/>
        </w:rPr>
      </w:pPr>
      <w:r w:rsidRPr="00F41389">
        <w:rPr>
          <w:rFonts w:ascii="Arial" w:eastAsia="Times New Roman" w:hAnsi="Arial" w:cs="Arial"/>
          <w:b/>
          <w:bCs/>
          <w:sz w:val="24"/>
          <w:szCs w:val="24"/>
        </w:rPr>
        <w:br/>
      </w:r>
      <w:r w:rsidRPr="00F41389">
        <w:rPr>
          <w:rFonts w:ascii="Arial" w:eastAsia="Times New Roman" w:hAnsi="Arial" w:cs="Arial"/>
          <w:b/>
          <w:bCs/>
          <w:sz w:val="24"/>
          <w:szCs w:val="24"/>
        </w:rPr>
        <w:br/>
        <w:t>Приложение 7</w:t>
      </w:r>
    </w:p>
    <w:p w14:paraId="28377A30" w14:textId="77777777" w:rsidR="00F04E50" w:rsidRPr="00F41389" w:rsidRDefault="00F04E50" w:rsidP="00F04E50">
      <w:pPr>
        <w:spacing w:after="0" w:line="240" w:lineRule="auto"/>
        <w:jc w:val="right"/>
        <w:textAlignment w:val="baseline"/>
        <w:rPr>
          <w:rFonts w:ascii="Arial" w:eastAsia="Times New Roman" w:hAnsi="Arial" w:cs="Arial"/>
          <w:sz w:val="24"/>
          <w:szCs w:val="24"/>
        </w:rPr>
      </w:pPr>
      <w:r w:rsidRPr="00F41389">
        <w:rPr>
          <w:rFonts w:ascii="Arial" w:eastAsia="Times New Roman" w:hAnsi="Arial" w:cs="Arial"/>
          <w:sz w:val="24"/>
          <w:szCs w:val="24"/>
        </w:rPr>
        <w:t>к Административному регламенту</w:t>
      </w:r>
    </w:p>
    <w:p w14:paraId="73573CAE" w14:textId="77777777" w:rsidR="00F04E50" w:rsidRPr="00F41389" w:rsidRDefault="00F04E50" w:rsidP="00F04E50">
      <w:pPr>
        <w:spacing w:after="0" w:line="240" w:lineRule="auto"/>
        <w:textAlignment w:val="baseline"/>
        <w:rPr>
          <w:rFonts w:ascii="Arial" w:eastAsia="Times New Roman" w:hAnsi="Arial" w:cs="Arial"/>
          <w:sz w:val="24"/>
          <w:szCs w:val="24"/>
        </w:rPr>
      </w:pPr>
    </w:p>
    <w:p w14:paraId="74BFD6B8" w14:textId="77777777" w:rsidR="00F04E50" w:rsidRPr="00F41389" w:rsidRDefault="00F04E50" w:rsidP="00F04E50">
      <w:pPr>
        <w:spacing w:after="0" w:line="240" w:lineRule="auto"/>
        <w:ind w:firstLine="480"/>
        <w:textAlignment w:val="baseline"/>
        <w:rPr>
          <w:rFonts w:ascii="Arial" w:eastAsia="Times New Roman" w:hAnsi="Arial" w:cs="Arial"/>
          <w:sz w:val="24"/>
          <w:szCs w:val="24"/>
        </w:rPr>
      </w:pPr>
      <w:r w:rsidRPr="00F41389">
        <w:rPr>
          <w:rFonts w:ascii="Arial" w:eastAsia="Times New Roman" w:hAnsi="Arial" w:cs="Arial"/>
          <w:sz w:val="24"/>
          <w:szCs w:val="24"/>
        </w:rPr>
        <w:t>(Приложение 7 к Административному регламенту признано утратившим силу постановлением Администрации от 27.02.2017 N 46)</w:t>
      </w:r>
    </w:p>
    <w:p w14:paraId="7E9D4641" w14:textId="77777777" w:rsidR="00F04E50" w:rsidRPr="00F41389" w:rsidRDefault="00F04E50" w:rsidP="00F04E50">
      <w:pPr>
        <w:rPr>
          <w:szCs w:val="24"/>
        </w:rPr>
      </w:pPr>
    </w:p>
    <w:p w14:paraId="43272126" w14:textId="77777777" w:rsidR="00E34962" w:rsidRPr="00F41389"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04E50"/>
    <w:pPr>
      <w:spacing w:line="254" w:lineRule="auto"/>
    </w:pPr>
    <w:rPr>
      <w:rFonts w:eastAsiaTheme="minorEastAsia"/>
      <w:lang w:eastAsia="ru-RU"/>
    </w:rPr>
  </w:style>
  <w:style w:type="paragraph" w:styleId="2">
    <w:name w:val="heading 2"/>
    <w:basedOn w:val="a"/>
    <w:link w:val="20"/>
    <w:uiPriority w:val="9"/>
    <w:semiHidden/>
    <w:unhideWhenUsed/>
    <w:qFormat/>
    <w:rsid w:val="00F04E5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F04E5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F04E50"/>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F04E50"/>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F04E50"/>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04E5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04E5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F04E50"/>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F04E50"/>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F04E50"/>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F04E50"/>
    <w:rPr>
      <w:color w:val="0000FF"/>
      <w:u w:val="single"/>
    </w:rPr>
  </w:style>
  <w:style w:type="character" w:styleId="a4">
    <w:name w:val="FollowedHyperlink"/>
    <w:basedOn w:val="a0"/>
    <w:uiPriority w:val="99"/>
    <w:semiHidden/>
    <w:unhideWhenUsed/>
    <w:rsid w:val="00F04E50"/>
    <w:rPr>
      <w:color w:val="800080"/>
      <w:u w:val="single"/>
    </w:rPr>
  </w:style>
  <w:style w:type="paragraph" w:customStyle="1" w:styleId="msonormal0">
    <w:name w:val="msonormal"/>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F04E50"/>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F04E50"/>
    <w:rPr>
      <w:rFonts w:eastAsiaTheme="minorEastAsia"/>
      <w:lang w:eastAsia="ru-RU"/>
    </w:rPr>
  </w:style>
  <w:style w:type="paragraph" w:styleId="a8">
    <w:name w:val="footer"/>
    <w:basedOn w:val="a"/>
    <w:link w:val="a9"/>
    <w:uiPriority w:val="99"/>
    <w:semiHidden/>
    <w:unhideWhenUsed/>
    <w:rsid w:val="00F04E50"/>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F04E50"/>
    <w:rPr>
      <w:rFonts w:eastAsiaTheme="minorEastAsia"/>
      <w:lang w:eastAsia="ru-RU"/>
    </w:rPr>
  </w:style>
  <w:style w:type="paragraph" w:styleId="aa">
    <w:name w:val="Balloon Text"/>
    <w:basedOn w:val="a"/>
    <w:link w:val="ab"/>
    <w:uiPriority w:val="99"/>
    <w:semiHidden/>
    <w:unhideWhenUsed/>
    <w:rsid w:val="00F04E5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F04E50"/>
    <w:rPr>
      <w:rFonts w:ascii="Tahoma" w:eastAsiaTheme="minorEastAsia" w:hAnsi="Tahoma" w:cs="Tahoma"/>
      <w:sz w:val="16"/>
      <w:szCs w:val="16"/>
      <w:lang w:eastAsia="ru-RU"/>
    </w:rPr>
  </w:style>
  <w:style w:type="paragraph" w:customStyle="1" w:styleId="formattext">
    <w:name w:val="formattext"/>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F04E5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F04E50"/>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F04E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F04E5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F04E5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F04E5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F04E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F04E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F04E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F04E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F04E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F04E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F04E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F04E50"/>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F04E5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F04E5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F04E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F04E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3">
    <w:name w:val="oe-a-000003"/>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1">
    <w:name w:val="oe-a-000001"/>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8">
    <w:name w:val="oe-a-000008"/>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7">
    <w:name w:val="oe-a-000007"/>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3">
    <w:name w:val="oe-a-000013"/>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5">
    <w:name w:val="oe-a-00001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3">
    <w:name w:val="oe-a-000023"/>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2">
    <w:name w:val="oe-a-000032"/>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5">
    <w:name w:val="oe-a-00003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6">
    <w:name w:val="oe-a-000046"/>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6">
    <w:name w:val="oe-a-000006"/>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1">
    <w:name w:val="oe-a-000021"/>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0">
    <w:name w:val="oe-a-000030"/>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3">
    <w:name w:val="oe-a-000033"/>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5">
    <w:name w:val="oe-a-00000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1">
    <w:name w:val="oe-a-000011"/>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4">
    <w:name w:val="oe-a-000014"/>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6">
    <w:name w:val="oe-a-000016"/>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7">
    <w:name w:val="oe-a-000017"/>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9">
    <w:name w:val="oe-a-000019"/>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0">
    <w:name w:val="oe-a-000020"/>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5">
    <w:name w:val="oe-a-00002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7">
    <w:name w:val="oe-a-000027"/>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9">
    <w:name w:val="oe-a-000039"/>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1">
    <w:name w:val="oe-a-000041"/>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9">
    <w:name w:val="oe-a-000009"/>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0">
    <w:name w:val="oe-a-000010"/>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2">
    <w:name w:val="oe-a-000012"/>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3">
    <w:name w:val="oe-formattext-000003"/>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6">
    <w:name w:val="oe-formattext-000006"/>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
    <w:name w:val="oe-formattext"/>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2">
    <w:name w:val="oe-a-000022"/>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8">
    <w:name w:val="oe-a-000028"/>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7">
    <w:name w:val="oe-a-000037"/>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8">
    <w:name w:val="oe-a-000018"/>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6">
    <w:name w:val="oe-a-000026"/>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8">
    <w:name w:val="oe-a-000038"/>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9">
    <w:name w:val="oe-a-000029"/>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1">
    <w:name w:val="oe-a-000031"/>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0">
    <w:name w:val="oe-a-000040"/>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7">
    <w:name w:val="oe-formattext-000007"/>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headertext">
    <w:name w:val="oe-headertext"/>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5">
    <w:name w:val="oe-formattext-00000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2">
    <w:name w:val="oe-a-000042"/>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3">
    <w:name w:val="oe-a-000043"/>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2">
    <w:name w:val="oe-a-000002"/>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59">
    <w:name w:val="oe-a-000059"/>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8">
    <w:name w:val="oe-a-000068"/>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14">
    <w:name w:val="oe-a-000114"/>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01">
    <w:name w:val="oe-a-000101"/>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03">
    <w:name w:val="oe-a-000103"/>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04">
    <w:name w:val="oe-a-000104"/>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54">
    <w:name w:val="oe-a-000154"/>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55">
    <w:name w:val="oe-a-00015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60">
    <w:name w:val="oe-a-000160"/>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4">
    <w:name w:val="oe-a-000024"/>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6">
    <w:name w:val="oe-a-000036"/>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5">
    <w:name w:val="oe-a-00006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7">
    <w:name w:val="oe-a-000067"/>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9">
    <w:name w:val="oe-a-000069"/>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70">
    <w:name w:val="oe-a-000070"/>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81">
    <w:name w:val="oe-a-000081"/>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4">
    <w:name w:val="oe-formattext-000004"/>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9">
    <w:name w:val="oe-formattext-000009"/>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1">
    <w:name w:val="oe-formattext-000011"/>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0">
    <w:name w:val="oe-formattext-000010"/>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5">
    <w:name w:val="oe-formattext-00001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3">
    <w:name w:val="oe-formattext-000013"/>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0">
    <w:name w:val="oe-formattext-000020"/>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1">
    <w:name w:val="oe-formattext-000021"/>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headertext-000024">
    <w:name w:val="oe-headertext-000024"/>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5">
    <w:name w:val="oe-formattext-00002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unformattext">
    <w:name w:val="oe-unformattext"/>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5">
    <w:name w:val="oe-a-00004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8">
    <w:name w:val="oe-formattext-000018"/>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9">
    <w:name w:val="oe-formattext-000019"/>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2">
    <w:name w:val="oe-formattext-000022"/>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6">
    <w:name w:val="oe-formattext-000016"/>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9">
    <w:name w:val="oe-a-000049"/>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56">
    <w:name w:val="oe-a-000056"/>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10">
    <w:name w:val="oe-a-000110"/>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4">
    <w:name w:val="oe-a-000044"/>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58">
    <w:name w:val="oe-a-000058"/>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85">
    <w:name w:val="oe-a-000085"/>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86">
    <w:name w:val="oe-a-000086"/>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97">
    <w:name w:val="oe-a-000097"/>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98">
    <w:name w:val="oe-a-000098"/>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99">
    <w:name w:val="oe-a-000099"/>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17">
    <w:name w:val="oe-a-000117"/>
    <w:basedOn w:val="a"/>
    <w:uiPriority w:val="99"/>
    <w:semiHidden/>
    <w:rsid w:val="00F04E50"/>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F04E50"/>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F04E50"/>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F04E50"/>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F04E50"/>
    <w:rPr>
      <w:rFonts w:ascii="Arial" w:eastAsiaTheme="minorEastAsia" w:hAnsi="Arial" w:cs="Arial"/>
      <w:vanish/>
      <w:sz w:val="16"/>
      <w:szCs w:val="16"/>
      <w:lang w:eastAsia="ru-RU"/>
    </w:rPr>
  </w:style>
  <w:style w:type="character" w:customStyle="1" w:styleId="h-lktx">
    <w:name w:val="h-lk_tx"/>
    <w:basedOn w:val="a0"/>
    <w:rsid w:val="00F04E50"/>
  </w:style>
  <w:style w:type="character" w:customStyle="1" w:styleId="lt-hidden-menu-wrapper">
    <w:name w:val="lt-hidden-menu-wrapper"/>
    <w:basedOn w:val="a0"/>
    <w:rsid w:val="00F04E50"/>
  </w:style>
  <w:style w:type="character" w:customStyle="1" w:styleId="lt-chat-headertxt">
    <w:name w:val="lt-chat-header__txt"/>
    <w:basedOn w:val="a0"/>
    <w:rsid w:val="00F04E50"/>
  </w:style>
  <w:style w:type="character" w:customStyle="1" w:styleId="lt-chat-headertxt-name">
    <w:name w:val="lt-chat-header__txt-name"/>
    <w:basedOn w:val="a0"/>
    <w:rsid w:val="00F04E50"/>
  </w:style>
  <w:style w:type="character" w:customStyle="1" w:styleId="lt-chat-headertxt-nickname">
    <w:name w:val="lt-chat-header__txt-nickname"/>
    <w:basedOn w:val="a0"/>
    <w:rsid w:val="00F04E50"/>
  </w:style>
  <w:style w:type="character" w:customStyle="1" w:styleId="lt-baloontxt">
    <w:name w:val="lt-baloon__txt"/>
    <w:basedOn w:val="a0"/>
    <w:rsid w:val="00F04E50"/>
  </w:style>
  <w:style w:type="character" w:customStyle="1" w:styleId="lt-label-blocktxt">
    <w:name w:val="lt-label-block__txt"/>
    <w:basedOn w:val="a0"/>
    <w:rsid w:val="00F04E50"/>
  </w:style>
  <w:style w:type="character" w:customStyle="1" w:styleId="oe-a0-000004">
    <w:name w:val="oe-a0-000004"/>
    <w:basedOn w:val="a0"/>
    <w:rsid w:val="00F04E50"/>
  </w:style>
  <w:style w:type="character" w:customStyle="1" w:styleId="oe-a0-000005">
    <w:name w:val="oe-a0-000005"/>
    <w:basedOn w:val="a0"/>
    <w:rsid w:val="00F04E50"/>
  </w:style>
  <w:style w:type="character" w:customStyle="1" w:styleId="oe-a0">
    <w:name w:val="oe-a0"/>
    <w:basedOn w:val="a0"/>
    <w:rsid w:val="00F04E50"/>
  </w:style>
  <w:style w:type="character" w:customStyle="1" w:styleId="oe-000009">
    <w:name w:val="oe-000009"/>
    <w:basedOn w:val="a0"/>
    <w:rsid w:val="00F04E50"/>
  </w:style>
  <w:style w:type="character" w:customStyle="1" w:styleId="oe-a0-000002">
    <w:name w:val="oe-a0-000002"/>
    <w:basedOn w:val="a0"/>
    <w:rsid w:val="00F04E50"/>
  </w:style>
  <w:style w:type="character" w:customStyle="1" w:styleId="oe-000016">
    <w:name w:val="oe-000016"/>
    <w:basedOn w:val="a0"/>
    <w:rsid w:val="00F04E50"/>
  </w:style>
  <w:style w:type="character" w:customStyle="1" w:styleId="oe-a0-000024">
    <w:name w:val="oe-a0-000024"/>
    <w:basedOn w:val="a0"/>
    <w:rsid w:val="00F04E50"/>
  </w:style>
  <w:style w:type="character" w:customStyle="1" w:styleId="oe-a0-000025">
    <w:name w:val="oe-a0-000025"/>
    <w:basedOn w:val="a0"/>
    <w:rsid w:val="00F04E50"/>
  </w:style>
  <w:style w:type="character" w:customStyle="1" w:styleId="oe-000033">
    <w:name w:val="oe-000033"/>
    <w:basedOn w:val="a0"/>
    <w:rsid w:val="00F04E50"/>
  </w:style>
  <w:style w:type="character" w:customStyle="1" w:styleId="oe-a0-000047">
    <w:name w:val="oe-a0-000047"/>
    <w:basedOn w:val="a0"/>
    <w:rsid w:val="00F04E50"/>
  </w:style>
  <w:style w:type="character" w:customStyle="1" w:styleId="oe-a0-000022">
    <w:name w:val="oe-a0-000022"/>
    <w:basedOn w:val="a0"/>
    <w:rsid w:val="00F04E50"/>
  </w:style>
  <w:style w:type="character" w:customStyle="1" w:styleId="oe-a0-000023">
    <w:name w:val="oe-a0-000023"/>
    <w:basedOn w:val="a0"/>
    <w:rsid w:val="00F04E50"/>
  </w:style>
  <w:style w:type="character" w:customStyle="1" w:styleId="oe-000031">
    <w:name w:val="oe-000031"/>
    <w:basedOn w:val="a0"/>
    <w:rsid w:val="00F04E50"/>
  </w:style>
  <w:style w:type="character" w:customStyle="1" w:styleId="oe-000042">
    <w:name w:val="oe-000042"/>
    <w:basedOn w:val="a0"/>
    <w:rsid w:val="00F04E50"/>
  </w:style>
  <w:style w:type="character" w:customStyle="1" w:styleId="oe-000007">
    <w:name w:val="oe-000007"/>
    <w:basedOn w:val="a0"/>
    <w:rsid w:val="00F04E50"/>
  </w:style>
  <w:style w:type="character" w:customStyle="1" w:styleId="oe-a0-000006">
    <w:name w:val="oe-a0-000006"/>
    <w:basedOn w:val="a0"/>
    <w:rsid w:val="00F04E50"/>
  </w:style>
  <w:style w:type="character" w:customStyle="1" w:styleId="oe-a0-000012">
    <w:name w:val="oe-a0-000012"/>
    <w:basedOn w:val="a0"/>
    <w:rsid w:val="00F04E50"/>
  </w:style>
  <w:style w:type="character" w:customStyle="1" w:styleId="oe-a0-000013">
    <w:name w:val="oe-a0-000013"/>
    <w:basedOn w:val="a0"/>
    <w:rsid w:val="00F04E50"/>
  </w:style>
  <w:style w:type="character" w:customStyle="1" w:styleId="oe-000015">
    <w:name w:val="oe-000015"/>
    <w:basedOn w:val="a0"/>
    <w:rsid w:val="00F04E50"/>
  </w:style>
  <w:style w:type="character" w:customStyle="1" w:styleId="oe-a0-000018">
    <w:name w:val="oe-a0-000018"/>
    <w:basedOn w:val="a0"/>
    <w:rsid w:val="00F04E50"/>
  </w:style>
  <w:style w:type="character" w:customStyle="1" w:styleId="oe-000028">
    <w:name w:val="oe-000028"/>
    <w:basedOn w:val="a0"/>
    <w:rsid w:val="00F04E50"/>
  </w:style>
  <w:style w:type="character" w:customStyle="1" w:styleId="oe-000008">
    <w:name w:val="oe-000008"/>
    <w:basedOn w:val="a0"/>
    <w:rsid w:val="00F04E50"/>
  </w:style>
  <w:style w:type="character" w:customStyle="1" w:styleId="oe-a0-000015">
    <w:name w:val="oe-a0-000015"/>
    <w:basedOn w:val="a0"/>
    <w:rsid w:val="00F04E50"/>
  </w:style>
  <w:style w:type="character" w:customStyle="1" w:styleId="oe-a0-000016">
    <w:name w:val="oe-a0-000016"/>
    <w:basedOn w:val="a0"/>
    <w:rsid w:val="00F04E50"/>
  </w:style>
  <w:style w:type="character" w:customStyle="1" w:styleId="oe-000018">
    <w:name w:val="oe-000018"/>
    <w:basedOn w:val="a0"/>
    <w:rsid w:val="00F04E50"/>
  </w:style>
  <w:style w:type="character" w:customStyle="1" w:styleId="oe-a0-000020">
    <w:name w:val="oe-a0-000020"/>
    <w:basedOn w:val="a0"/>
    <w:rsid w:val="00F04E50"/>
  </w:style>
  <w:style w:type="character" w:customStyle="1" w:styleId="oe-a0-000021">
    <w:name w:val="oe-a0-000021"/>
    <w:basedOn w:val="a0"/>
    <w:rsid w:val="00F04E50"/>
  </w:style>
  <w:style w:type="character" w:customStyle="1" w:styleId="oe-000005">
    <w:name w:val="oe-000005"/>
    <w:basedOn w:val="a0"/>
    <w:rsid w:val="00F04E50"/>
  </w:style>
  <w:style w:type="character" w:customStyle="1" w:styleId="oe-a0-000001">
    <w:name w:val="oe-a0-000001"/>
    <w:basedOn w:val="a0"/>
    <w:rsid w:val="00F04E50"/>
  </w:style>
  <w:style w:type="character" w:customStyle="1" w:styleId="oe-a0-000011">
    <w:name w:val="oe-a0-000011"/>
    <w:basedOn w:val="a0"/>
    <w:rsid w:val="00F04E50"/>
  </w:style>
  <w:style w:type="character" w:customStyle="1" w:styleId="oe-a0-000014">
    <w:name w:val="oe-a0-000014"/>
    <w:basedOn w:val="a0"/>
    <w:rsid w:val="00F04E50"/>
  </w:style>
  <w:style w:type="character" w:customStyle="1" w:styleId="oe-000023">
    <w:name w:val="oe-000023"/>
    <w:basedOn w:val="a0"/>
    <w:rsid w:val="00F04E50"/>
  </w:style>
  <w:style w:type="character" w:customStyle="1" w:styleId="oe-000021">
    <w:name w:val="oe-000021"/>
    <w:basedOn w:val="a0"/>
    <w:rsid w:val="00F04E50"/>
  </w:style>
  <w:style w:type="character" w:customStyle="1" w:styleId="oe-a0-000027">
    <w:name w:val="oe-a0-000027"/>
    <w:basedOn w:val="a0"/>
    <w:rsid w:val="00F04E50"/>
  </w:style>
  <w:style w:type="character" w:customStyle="1" w:styleId="oe-000036">
    <w:name w:val="oe-000036"/>
    <w:basedOn w:val="a0"/>
    <w:rsid w:val="00F04E50"/>
  </w:style>
  <w:style w:type="character" w:customStyle="1" w:styleId="oe-000030">
    <w:name w:val="oe-000030"/>
    <w:basedOn w:val="a0"/>
    <w:rsid w:val="00F04E50"/>
  </w:style>
  <w:style w:type="character" w:customStyle="1" w:styleId="oe-000010">
    <w:name w:val="oe-000010"/>
    <w:basedOn w:val="a0"/>
    <w:rsid w:val="00F04E50"/>
  </w:style>
  <w:style w:type="character" w:customStyle="1" w:styleId="oe-000017">
    <w:name w:val="oe-000017"/>
    <w:basedOn w:val="a0"/>
    <w:rsid w:val="00F04E50"/>
  </w:style>
  <w:style w:type="character" w:customStyle="1" w:styleId="oe-000045">
    <w:name w:val="oe-000045"/>
    <w:basedOn w:val="a0"/>
    <w:rsid w:val="00F04E50"/>
  </w:style>
  <w:style w:type="character" w:customStyle="1" w:styleId="oe-000029">
    <w:name w:val="oe-000029"/>
    <w:basedOn w:val="a0"/>
    <w:rsid w:val="00F04E50"/>
  </w:style>
  <w:style w:type="character" w:customStyle="1" w:styleId="oe-000006">
    <w:name w:val="oe-000006"/>
    <w:basedOn w:val="a0"/>
    <w:rsid w:val="00F04E50"/>
  </w:style>
  <w:style w:type="character" w:customStyle="1" w:styleId="oe-a0-000003">
    <w:name w:val="oe-a0-000003"/>
    <w:basedOn w:val="a0"/>
    <w:rsid w:val="00F04E50"/>
  </w:style>
  <w:style w:type="character" w:customStyle="1" w:styleId="oe-a0-000008">
    <w:name w:val="oe-a0-000008"/>
    <w:basedOn w:val="a0"/>
    <w:rsid w:val="00F04E50"/>
  </w:style>
  <w:style w:type="character" w:customStyle="1" w:styleId="oe-000040">
    <w:name w:val="oe-000040"/>
    <w:basedOn w:val="a0"/>
    <w:rsid w:val="00F04E50"/>
  </w:style>
  <w:style w:type="character" w:customStyle="1" w:styleId="oe-000011">
    <w:name w:val="oe-000011"/>
    <w:basedOn w:val="a0"/>
    <w:rsid w:val="00F04E50"/>
  </w:style>
  <w:style w:type="character" w:customStyle="1" w:styleId="oe-000044">
    <w:name w:val="oe-000044"/>
    <w:basedOn w:val="a0"/>
    <w:rsid w:val="00F04E50"/>
  </w:style>
  <w:style w:type="character" w:customStyle="1" w:styleId="oe-000069">
    <w:name w:val="oe-000069"/>
    <w:basedOn w:val="a0"/>
    <w:rsid w:val="00F04E50"/>
  </w:style>
  <w:style w:type="character" w:customStyle="1" w:styleId="oe-a0-000102">
    <w:name w:val="oe-a0-000102"/>
    <w:basedOn w:val="a0"/>
    <w:rsid w:val="00F04E50"/>
  </w:style>
  <w:style w:type="character" w:customStyle="1" w:styleId="oe-000014">
    <w:name w:val="oe-000014"/>
    <w:basedOn w:val="a0"/>
    <w:rsid w:val="00F04E50"/>
  </w:style>
  <w:style w:type="character" w:customStyle="1" w:styleId="oe-a0-000007">
    <w:name w:val="oe-a0-000007"/>
    <w:basedOn w:val="a0"/>
    <w:rsid w:val="00F04E50"/>
  </w:style>
  <w:style w:type="character" w:customStyle="1" w:styleId="oe-a0-000161">
    <w:name w:val="oe-a0-000161"/>
    <w:basedOn w:val="a0"/>
    <w:rsid w:val="00F04E50"/>
  </w:style>
  <w:style w:type="character" w:customStyle="1" w:styleId="oe-a0-000066">
    <w:name w:val="oe-a0-000066"/>
    <w:basedOn w:val="a0"/>
    <w:rsid w:val="00F04E50"/>
  </w:style>
  <w:style w:type="character" w:customStyle="1" w:styleId="oe-a0-000068">
    <w:name w:val="oe-a0-000068"/>
    <w:basedOn w:val="a0"/>
    <w:rsid w:val="00F04E50"/>
  </w:style>
  <w:style w:type="character" w:customStyle="1" w:styleId="oe-a0-000090">
    <w:name w:val="oe-a0-000090"/>
    <w:basedOn w:val="a0"/>
    <w:rsid w:val="00F04E50"/>
  </w:style>
  <w:style w:type="character" w:customStyle="1" w:styleId="oe-000003">
    <w:name w:val="oe-000003"/>
    <w:basedOn w:val="a0"/>
    <w:rsid w:val="00F04E50"/>
  </w:style>
  <w:style w:type="character" w:customStyle="1" w:styleId="oe-a0-000009">
    <w:name w:val="oe-a0-000009"/>
    <w:basedOn w:val="a0"/>
    <w:rsid w:val="00F04E50"/>
  </w:style>
  <w:style w:type="character" w:customStyle="1" w:styleId="oe-a0-000010">
    <w:name w:val="oe-a0-000010"/>
    <w:basedOn w:val="a0"/>
    <w:rsid w:val="00F04E50"/>
  </w:style>
  <w:style w:type="character" w:customStyle="1" w:styleId="oe-a0-000017">
    <w:name w:val="oe-a0-000017"/>
    <w:basedOn w:val="a0"/>
    <w:rsid w:val="00F04E50"/>
  </w:style>
  <w:style w:type="character" w:customStyle="1" w:styleId="oe-a0-000026">
    <w:name w:val="oe-a0-000026"/>
    <w:basedOn w:val="a0"/>
    <w:rsid w:val="00F04E50"/>
  </w:style>
  <w:style w:type="character" w:customStyle="1" w:styleId="oe-000038">
    <w:name w:val="oe-000038"/>
    <w:basedOn w:val="a0"/>
    <w:rsid w:val="00F04E50"/>
  </w:style>
  <w:style w:type="character" w:customStyle="1" w:styleId="oe-000041">
    <w:name w:val="oe-000041"/>
    <w:basedOn w:val="a0"/>
    <w:rsid w:val="00F04E50"/>
  </w:style>
  <w:style w:type="character" w:customStyle="1" w:styleId="oe-000026">
    <w:name w:val="oe-000026"/>
    <w:basedOn w:val="a0"/>
    <w:rsid w:val="00F04E50"/>
  </w:style>
  <w:style w:type="character" w:customStyle="1" w:styleId="oe-000013">
    <w:name w:val="oe-000013"/>
    <w:basedOn w:val="a0"/>
    <w:rsid w:val="00F04E50"/>
  </w:style>
  <w:style w:type="character" w:customStyle="1" w:styleId="oe-a0-000019">
    <w:name w:val="oe-a0-000019"/>
    <w:basedOn w:val="a0"/>
    <w:rsid w:val="00F04E50"/>
  </w:style>
  <w:style w:type="character" w:customStyle="1" w:styleId="oe-000047">
    <w:name w:val="oe-000047"/>
    <w:basedOn w:val="a0"/>
    <w:rsid w:val="00F04E50"/>
  </w:style>
  <w:style w:type="character" w:customStyle="1" w:styleId="oe-a0-000085">
    <w:name w:val="oe-a0-000085"/>
    <w:basedOn w:val="a0"/>
    <w:rsid w:val="00F04E50"/>
  </w:style>
  <w:style w:type="character" w:customStyle="1" w:styleId="oe-000025">
    <w:name w:val="oe-000025"/>
    <w:basedOn w:val="a0"/>
    <w:rsid w:val="00F04E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