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994731" w14:textId="77777777" w:rsidR="00772CB4" w:rsidRPr="00772CB4" w:rsidRDefault="00772CB4" w:rsidP="00772CB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ОКРУЖАЮЩЕЙ СРЕДЫ И ПРИРОДНЫМ РЕСУРСАМ РЕСПУБЛИКИ АДЫГЕЯ</w:t>
      </w:r>
    </w:p>
    <w:p w14:paraId="014D0A35" w14:textId="77777777" w:rsidR="00772CB4" w:rsidRPr="00772CB4" w:rsidRDefault="00772CB4" w:rsidP="00772C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38D39D9" w14:textId="77777777" w:rsidR="00772CB4" w:rsidRPr="00772CB4" w:rsidRDefault="00772CB4" w:rsidP="00772C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24 октября 2016 года N 243-к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BF0DBD9" w14:textId="77777777" w:rsidR="00772CB4" w:rsidRPr="00772CB4" w:rsidRDefault="00772CB4" w:rsidP="00772C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22F0B00" w14:textId="77777777" w:rsidR="00772CB4" w:rsidRPr="00772CB4" w:rsidRDefault="00772CB4" w:rsidP="00772C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5E08F" w14:textId="582DA4CE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статьи 18 Федерального закона от 24 июня 1998 года N 89-ФЗ "Об отходах производства и потребления" и в соответствии с пунктом 4 раздела III Положения об Управлении по охране окружающей среды и природным ресурсам Республики Адыгея, утвержденного постановлением Кабинета Министров Республики Адыгея от 22 мая 2012 года N 122, приказываю: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49475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0236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2. Установить, что лимиты на размещение отходов, утвержденные в установленном порядке до вступления в силу настоящего приказа, действительны до окончания указанного в них срока.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BB4A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F7E3C" w14:textId="77777777" w:rsidR="00772CB4" w:rsidRPr="00772CB4" w:rsidRDefault="00772CB4" w:rsidP="00772CB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Начальник Управления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  <w:t>С.В.КОЛЕСНИКОВ</w:t>
      </w:r>
    </w:p>
    <w:p w14:paraId="070A836A" w14:textId="77777777" w:rsidR="00772CB4" w:rsidRPr="00772CB4" w:rsidRDefault="00772CB4" w:rsidP="00772C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природным ресурсам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октября 2016 года N 243-к</w:t>
      </w:r>
    </w:p>
    <w:p w14:paraId="39603527" w14:textId="77777777" w:rsidR="00772CB4" w:rsidRPr="00772CB4" w:rsidRDefault="00772CB4" w:rsidP="00772C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</w:p>
    <w:p w14:paraId="3AE3E31F" w14:textId="77777777" w:rsidR="00772CB4" w:rsidRPr="00772CB4" w:rsidRDefault="00772CB4" w:rsidP="00772C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D00D1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5229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надзору, и Управления по охране окружающей среды и природным ресурсам Республики Адыгея (далее - Управление).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E1FA7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Управление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Управлением.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1271A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направленное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5FDB2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случае наличия у юридического лица филиала(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подразделений, расположенных в пределах Республики Адыгея,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и обособленного подразделения.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242D9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случае наличия у юридического лица филиала(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подразделений, расположенных на территории Республики Адыгея и иных субъектов Российской Федерации, нормативы образования отходов и лимитов на их размещение разрабатываются и утверждаются только для филиала(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 xml:space="preserve">) и 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обособленного подразделения, расположенных на территории Республики Адыгея.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B469E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0DAD4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7B46B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15445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5. Нормативы образования отходов и лимиты на их размещение утверждаются Управлением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Управлением.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ACE61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лимиты на размещение отходов не включаются массы (объемы) отходов, предназначенные для: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C4DFB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881D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утилизации и/или обезвреживания.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A8913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6. Горные породы, используемые для закладки выработанного пространства, засыпки провалов и рекультивации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9618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7.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Управление: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0ABF9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нормативов образования отходов и лимитов на их размещение с указанием следующих сведений: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26792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C0609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05160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E9C00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8. Заявление и проект нормативов образования отходов и лимитов на их размещение принимаются Управлением по описи, копия которой с отметкой о дате приема направляется (вручается) индивидуальным предпринимателям и юридическим лицам.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39AD1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установленных в пункте 7 настоящего Порядка, является исчерпывающим. Требование о предоставлении иных документов не допускается.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73691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9. 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указаниями, указанными в пункте 5 настоящего Порядка, Управление в течение 10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752F11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10. В случае, предусмотренном пунктом 9 настоящего Порядка, срок принятия Управлением решения об утверждении нормативов образования отходов и лимитов на их размещение либо об отказе в их утверждении исчисляется со дня поступления в Управление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B8993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Управление в срок, не превышающий 3 рабочих дней, сообщает индивидуальному предпринимателю и юридическому лицу о возврате ранее представленного заявления и проекта нормативов образования отходов и лимитов на их размещение, и необходимости их получения в Управлении.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9A38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 xml:space="preserve">11. Управление в срок, не превышающий 30 рабочих дней с даты приема указанных в пункте 7 настоящего Порядка заявления и проекта нормативов 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3EED9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утверждении нормативов образования отходов и лимитов на их размещение является: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EF57D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CA397" w14:textId="2CD07D6A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C8FFA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C4588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с даты принятия такого решения.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46FD6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решении об утверждении нормативов образования отходов и лимитов на их размещение указываются наименование индивидуального предпринимателя и юридического лица (его филиала(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34148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Датой утверждения нормативов образования отходов и лимитов на их размещение является дата принятия Управлением решения об утверждении нормативов образования отходов и лимитов на их размещение.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C2726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12.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Управление (далее - технический отчет).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694E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 xml:space="preserve">Технический отчет представляется индивидуальными предпринимателями и юридическими лицами непосредственно в Управление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размещение.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C23C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Датой представления технического отчета считается отметка Управления о его получении (вручении) с указанием даты или дата почтового отправления.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6A2A1" w14:textId="15418B72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 Федерального закона от 6 апреля 2011 года N 63-ФЗ "Об электронной подписи".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9B994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обезвреживании, утилизации,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313A5B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13. Документ об утверждении нормативов образования отходов и лимитов на их размещение подлежит переоформлению в случаях: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89BD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7 настоящего Порядка, в том числе: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028DB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изменения наименования юридического лица, в том числе фирменного наименования;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C1C8B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FE92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10D4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85EB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 xml:space="preserve"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7B76E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14. Переоформление документа об утверждении нормативов образования отходов и лимитов на их размещение осуществляется Управлением на основании рассмотрения представленных индивидуальными предпринимателями и юридическими лицами: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4BC1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1BDD7" w14:textId="2DC07B2B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"б" пункта 13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CAD03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б) оригинала(-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выданного(-ых) ранее в установленном порядке документа(-</w:t>
      </w:r>
      <w:proofErr w:type="spellStart"/>
      <w:r w:rsidRPr="00772CB4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772CB4">
        <w:rPr>
          <w:rFonts w:ascii="Arial" w:eastAsia="Times New Roman" w:hAnsi="Arial" w:cs="Arial"/>
          <w:sz w:val="24"/>
          <w:szCs w:val="24"/>
          <w:lang w:eastAsia="ru-RU"/>
        </w:rPr>
        <w:t>) об утверждении нормативов образования отходов и лимитов на их размещение.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5FFA4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15. Управление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14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D0F38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переоформлении является: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DAC9D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14 настоящего Порядка;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3D1A3" w14:textId="352D5408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E2272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C4D26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предпринимателю и юридическому лицу в течение 3 рабочих дней с даты принятия такого решения.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88D90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16. В случае утери либо порчи бланка документа об утверждении нормативов образования отходов и лимитов на их размещение Управление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B903A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17.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Управления.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8BC6B" w14:textId="77777777" w:rsidR="00772CB4" w:rsidRPr="00772CB4" w:rsidRDefault="00772CB4" w:rsidP="00772CB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размещение,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Управления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охране окружающей среды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природным ресурсам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"__" _______ 2016 года N ___</w:t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 л. ____________ листов</w:t>
      </w:r>
    </w:p>
    <w:p w14:paraId="6E9102F3" w14:textId="77777777" w:rsidR="00772CB4" w:rsidRPr="00772CB4" w:rsidRDefault="00772CB4" w:rsidP="00772CB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ПРИМЕРНЫЙ ОБРАЗЕЦ ДОКУМЕНТА об утверждении нормативов образования отходов и лимитов на их размещение</w:t>
      </w:r>
    </w:p>
    <w:p w14:paraId="4C2B1951" w14:textId="77777777" w:rsidR="00772CB4" w:rsidRPr="00772CB4" w:rsidRDefault="00772CB4" w:rsidP="00772CB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___________________________________________________________________________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  <w:t>Ф.И.О. индивидуального предпринимателя или наименование юридического лица (наименование филиала или другого территориально обособленного подразделения)</w:t>
      </w:r>
    </w:p>
    <w:p w14:paraId="2C7707C7" w14:textId="77777777" w:rsidR="00772CB4" w:rsidRPr="00772CB4" w:rsidRDefault="00772CB4" w:rsidP="00772C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21E7A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ИНН __________ ОКАТО ____________ Фактический адрес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82F92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"/>
        <w:gridCol w:w="534"/>
        <w:gridCol w:w="526"/>
        <w:gridCol w:w="512"/>
        <w:gridCol w:w="528"/>
        <w:gridCol w:w="591"/>
        <w:gridCol w:w="494"/>
        <w:gridCol w:w="384"/>
        <w:gridCol w:w="336"/>
        <w:gridCol w:w="336"/>
        <w:gridCol w:w="336"/>
        <w:gridCol w:w="336"/>
        <w:gridCol w:w="336"/>
        <w:gridCol w:w="336"/>
        <w:gridCol w:w="528"/>
        <w:gridCol w:w="494"/>
        <w:gridCol w:w="384"/>
        <w:gridCol w:w="336"/>
        <w:gridCol w:w="336"/>
        <w:gridCol w:w="336"/>
        <w:gridCol w:w="336"/>
        <w:gridCol w:w="336"/>
        <w:gridCol w:w="336"/>
      </w:tblGrid>
      <w:tr w:rsidR="00772CB4" w:rsidRPr="00772CB4" w14:paraId="4197C7FE" w14:textId="77777777" w:rsidTr="00772CB4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5DA9E" w14:textId="77777777" w:rsidR="00772CB4" w:rsidRPr="00772CB4" w:rsidRDefault="00772CB4" w:rsidP="00772CB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70AC6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3A0F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24B7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5FAA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4DE47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340A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13940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23F6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67C0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0E1D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427D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89CBF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34AB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5B22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08F6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A71C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AE55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BECA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1A9A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6BC0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8D14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278F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70741D9B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257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A63D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3691" w14:textId="07F83998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по ФК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 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52A9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Норматив 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отходов, осредненный за год, тонн</w:t>
            </w:r>
          </w:p>
        </w:tc>
        <w:tc>
          <w:tcPr>
            <w:tcW w:w="17186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4EC25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</w:t>
            </w:r>
          </w:p>
        </w:tc>
      </w:tr>
      <w:tr w:rsidR="00772CB4" w:rsidRPr="00772CB4" w14:paraId="6E68B3E0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BF2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91D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A7F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A34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2686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739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B7F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772CB4" w:rsidRPr="00772CB4" w14:paraId="57E129B5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86F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B5D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68C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36F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D778E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4ECB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иматель или юридическое лицо, эксплуатирующее объект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6ACF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размещения отходов в ГРОРО &lt;**&gt;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D4F5C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3B37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объекта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68B2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объект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размещения отходов в ГРОРО &lt;**&gt;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6BF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772CB4" w:rsidRPr="00772CB4" w14:paraId="63035BE4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9FC3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ABC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ED1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F48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E96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C340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795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CD54D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A485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48F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5D5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8C46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147A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772CB4" w:rsidRPr="00772CB4" w14:paraId="0DD65410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364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5D0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569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F39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BD6C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7D2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D8B2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0BC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71D9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3221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DA7B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725B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2E67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9802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72A1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8CE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44E4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0E7E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F3C8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0ACF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8829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4204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8B57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772CB4" w:rsidRPr="00772CB4" w14:paraId="78C01511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99EA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975F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10F9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E4DD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EC45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E1D1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E518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9F37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7BE20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8D7E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F9A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940A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63BD1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A840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8B9A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3916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C5ED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F321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379F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8156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FB163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E115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AC5B" w14:textId="77777777" w:rsidR="00772CB4" w:rsidRPr="00772CB4" w:rsidRDefault="00772CB4" w:rsidP="00772CB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772CB4" w:rsidRPr="00772CB4" w14:paraId="7499C0B3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30A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2E4C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DE2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F92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203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DB4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67C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AA80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8AE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C91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276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EB1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CC8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954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F27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0DC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08FB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77A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64D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3D7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D2B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BF4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BA6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10580EB4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8C5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9C14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872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CAF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291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629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8DB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117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3C2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8A6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E8D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3BE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BE7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F7B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6C0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C04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F248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72F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5E1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90B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A53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79A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091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03FD7990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C43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4DFF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E53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E1D9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DC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18D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FE2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A07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2AA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12F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E7E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9FA1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BD2D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77F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0E1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B69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BE4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B57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5F9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F6C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397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143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A21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57629388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47C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700C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376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495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E0D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FF4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6EA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CBA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63B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5D5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D35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3FF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C9A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430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964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F72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CF4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E7A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E99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71D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633A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11B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921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31704929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9DD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8430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0BD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02D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C42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BBF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EED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2D6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030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427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B30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380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997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43E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787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753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FF9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A508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15B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1DE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E56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B38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24D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6789D238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89C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6A7E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48A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0ED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63D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F94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128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8655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901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F2A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269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F6FF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E29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C95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E15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1B5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ECC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12B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C57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DE5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6CD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C3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038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1232D20A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AFA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2097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292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B76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BC18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485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D60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887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0B9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130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AAB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CFE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AAF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8BF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115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46A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D1FA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13B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A55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654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511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130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09C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63911CDB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8CB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51F3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7D1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B75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FB34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B47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201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94B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C8F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2E3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80B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0E2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F3A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74E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D24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D4F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329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EA1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DA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4D6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9EE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49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7930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314B3134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F42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0410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</w:t>
            </w: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CFF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6E8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208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0C6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7CB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8C9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40D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883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A4F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06B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B82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AA6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C24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218B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A09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634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500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558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7B0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AAF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7D1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231878E2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5AF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D0BE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28F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4E9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A53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1F91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E48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DE3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105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7E5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0FF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9B3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7BA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9A1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B3C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1EAE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4A9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10B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2D7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518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6D7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89D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7AB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6A2ADC5A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22FD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5994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350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FBC4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4B7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774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E75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E60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348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D9A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D77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F596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CED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C7D9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9D5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227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25D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978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CC0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C6D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7021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EEB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C65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2CB4" w:rsidRPr="00772CB4" w14:paraId="57C2533C" w14:textId="77777777" w:rsidTr="00772CB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5B1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2907" w14:textId="77777777" w:rsidR="00772CB4" w:rsidRPr="00772CB4" w:rsidRDefault="00772CB4" w:rsidP="00772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9B9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52C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B0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E32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0A48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786B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A245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52594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F89EA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A642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FA0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E14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18E3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7EA0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A8D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70AC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1B0E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8DC6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CCC7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E50F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202D" w14:textId="77777777" w:rsidR="00772CB4" w:rsidRPr="00772CB4" w:rsidRDefault="00772CB4" w:rsidP="00772C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5000C6C" w14:textId="77777777" w:rsidR="00772CB4" w:rsidRPr="00772CB4" w:rsidRDefault="00772CB4" w:rsidP="00772C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DE96D16" w14:textId="57B8B833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&lt;*&gt; Федеральный классификационный каталог отходов.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AEDBC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&lt;**&gt; Государственный реестр размещения отходов.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F322A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Утвержден на основании приказа Управления по охране окружающей среды и природным ресурсам Республики Адыгея от ________ N _______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4729D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Установлен срок действия с __________ по __________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DC673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 (заместитель начальника) Управления по охране окружающей среды и природным ресурсам Республики Адыгея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32CAE" w14:textId="77777777" w:rsidR="00772CB4" w:rsidRPr="00772CB4" w:rsidRDefault="00772CB4" w:rsidP="00772CB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C35CF46" w14:textId="77777777" w:rsidR="00772CB4" w:rsidRPr="00772CB4" w:rsidRDefault="00772CB4" w:rsidP="00772CB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72CB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_____________ _________________</w:t>
      </w:r>
    </w:p>
    <w:p w14:paraId="775D95E1" w14:textId="77777777" w:rsidR="00772CB4" w:rsidRPr="00772CB4" w:rsidRDefault="00772CB4" w:rsidP="00772CB4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772CB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Start"/>
      <w:r w:rsidRPr="00772CB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772CB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(Ф.И.О.)</w:t>
      </w:r>
      <w:r w:rsidRPr="00772CB4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5C4BD6B1" w14:textId="77777777" w:rsidR="00772CB4" w:rsidRPr="00772CB4" w:rsidRDefault="00772CB4" w:rsidP="00772CB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82B2D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М.П.</w:t>
      </w:r>
      <w:r w:rsidRPr="00772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D463F" w14:textId="77777777" w:rsidR="00772CB4" w:rsidRPr="00772CB4" w:rsidRDefault="00772CB4" w:rsidP="00772CB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72CB4">
        <w:rPr>
          <w:rFonts w:ascii="Arial" w:eastAsia="Times New Roman" w:hAnsi="Arial" w:cs="Arial"/>
          <w:sz w:val="24"/>
          <w:szCs w:val="24"/>
          <w:lang w:eastAsia="ru-RU"/>
        </w:rPr>
        <w:t>"___" ____________ 20__ г.</w:t>
      </w:r>
    </w:p>
    <w:p w14:paraId="019E5A14" w14:textId="77777777" w:rsidR="00D47C01" w:rsidRPr="00772CB4" w:rsidRDefault="00D47C0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