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184E3BF" w14:textId="77777777" w:rsidR="00A52C61" w:rsidRPr="00A52C61" w:rsidRDefault="00A52C61" w:rsidP="00A52C61">
      <w:pPr>
        <w:spacing w:line="254" w:lineRule="auto"/>
        <w:textAlignment w:val="baseline"/>
        <w:rPr>
          <w:rFonts w:ascii="Arial" w:eastAsia="Times New Roman" w:hAnsi="Arial" w:cs="Arial"/>
          <w:sz w:val="20"/>
          <w:szCs w:val="20"/>
          <w:lang w:eastAsia="ru-RU"/>
        </w:rPr>
      </w:pPr>
      <w:r w:rsidRPr="00A52C61">
        <w:rPr>
          <w:rFonts w:ascii="Arial" w:eastAsia="Times New Roman" w:hAnsi="Arial" w:cs="Arial"/>
          <w:sz w:val="23"/>
          <w:szCs w:val="23"/>
          <w:lang w:eastAsia="ru-RU"/>
        </w:rPr>
        <w:t> </w:t>
      </w:r>
    </w:p>
    <w:p w14:paraId="12221B9D" w14:textId="77777777" w:rsidR="00A52C61" w:rsidRPr="00A52C61" w:rsidRDefault="00A52C61" w:rsidP="00A52C61">
      <w:pPr>
        <w:keepNext/>
        <w:keepLines/>
        <w:spacing w:after="240" w:line="330" w:lineRule="atLeast"/>
        <w:jc w:val="center"/>
        <w:textAlignment w:val="baseline"/>
        <w:outlineLvl w:val="1"/>
        <w:rPr>
          <w:rFonts w:ascii="Arial" w:eastAsia="Times New Roman" w:hAnsi="Arial" w:cs="Arial"/>
          <w:b/>
          <w:bCs/>
          <w:sz w:val="24"/>
          <w:szCs w:val="24"/>
          <w:lang w:eastAsia="ru-RU"/>
        </w:rPr>
      </w:pPr>
      <w:r w:rsidRPr="00A52C61">
        <w:rPr>
          <w:rFonts w:ascii="Arial" w:eastAsia="Times New Roman" w:hAnsi="Arial" w:cs="Arial"/>
          <w:b/>
          <w:bCs/>
          <w:sz w:val="24"/>
          <w:szCs w:val="24"/>
          <w:lang w:eastAsia="ru-RU"/>
        </w:rPr>
        <w:br/>
        <w:t>СОВЕТ ДЕПУТАТОВ НАРО-ФОМИНСКОГО ГОРОДСКОГО ОКРУГА МОСКОВСКОЙ ОБЛАСТИ</w:t>
      </w:r>
      <w:r w:rsidRPr="00A52C61">
        <w:rPr>
          <w:rFonts w:ascii="Arial" w:eastAsia="Times New Roman" w:hAnsi="Arial" w:cs="Arial"/>
          <w:b/>
          <w:bCs/>
          <w:sz w:val="24"/>
          <w:szCs w:val="24"/>
          <w:lang w:eastAsia="ru-RU"/>
        </w:rPr>
        <w:br/>
      </w:r>
      <w:r w:rsidRPr="00A52C61">
        <w:rPr>
          <w:rFonts w:ascii="Arial" w:eastAsia="Times New Roman" w:hAnsi="Arial" w:cs="Arial"/>
          <w:b/>
          <w:bCs/>
          <w:sz w:val="24"/>
          <w:szCs w:val="24"/>
          <w:lang w:eastAsia="ru-RU"/>
        </w:rPr>
        <w:br/>
        <w:t>РЕШЕНИЕ</w:t>
      </w:r>
      <w:r w:rsidRPr="00A52C61">
        <w:rPr>
          <w:rFonts w:ascii="Arial" w:eastAsia="Times New Roman" w:hAnsi="Arial" w:cs="Arial"/>
          <w:b/>
          <w:bCs/>
          <w:sz w:val="24"/>
          <w:szCs w:val="24"/>
          <w:lang w:eastAsia="ru-RU"/>
        </w:rPr>
        <w:br/>
      </w:r>
      <w:r w:rsidRPr="00A52C61">
        <w:rPr>
          <w:rFonts w:ascii="Arial" w:eastAsia="Times New Roman" w:hAnsi="Arial" w:cs="Arial"/>
          <w:b/>
          <w:bCs/>
          <w:sz w:val="24"/>
          <w:szCs w:val="24"/>
          <w:lang w:eastAsia="ru-RU"/>
        </w:rPr>
        <w:br/>
        <w:t>от 26 октября 2021 года N 4/70</w:t>
      </w:r>
      <w:r w:rsidRPr="00A52C61">
        <w:rPr>
          <w:rFonts w:ascii="Arial" w:eastAsia="Times New Roman" w:hAnsi="Arial" w:cs="Arial"/>
          <w:b/>
          <w:bCs/>
          <w:sz w:val="24"/>
          <w:szCs w:val="24"/>
          <w:lang w:eastAsia="ru-RU"/>
        </w:rPr>
        <w:br/>
      </w:r>
      <w:r w:rsidRPr="00A52C61">
        <w:rPr>
          <w:rFonts w:ascii="Arial" w:eastAsia="Times New Roman" w:hAnsi="Arial" w:cs="Arial"/>
          <w:b/>
          <w:bCs/>
          <w:sz w:val="24"/>
          <w:szCs w:val="24"/>
          <w:lang w:eastAsia="ru-RU"/>
        </w:rPr>
        <w:br/>
      </w:r>
      <w:r w:rsidRPr="00A52C61">
        <w:rPr>
          <w:rFonts w:ascii="Arial" w:eastAsia="Times New Roman" w:hAnsi="Arial" w:cs="Arial"/>
          <w:b/>
          <w:bCs/>
          <w:sz w:val="24"/>
          <w:szCs w:val="24"/>
          <w:lang w:eastAsia="ru-RU"/>
        </w:rPr>
        <w:br/>
        <w:t>Об утверждении Положения о муниципальном лесном контроле на территории Наро-Фоминского городского округа Московской области</w:t>
      </w:r>
    </w:p>
    <w:p w14:paraId="418A0803"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br/>
      </w:r>
    </w:p>
    <w:p w14:paraId="67623AD9"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В соответствии с пунктом 5 части 1 статьи 84 Лесного кодекса Российской Федерации, Федеральным законом от 06.10.2003 N 131-ФЗ "Об общих принципах организации местного самоуправления в Российской Федерации", Федеральным законом от 31.07.2020 N 248-ФЗ "О государственном контроле (надзоре) и муниципальном контроле в Российской Федерации", руководствуясь Уставом Наро-Фоминского городского округа Московской области, Совет депутатов Наро-Фоминского городского округа Московской области решил:</w:t>
      </w:r>
      <w:r w:rsidRPr="00A52C61">
        <w:rPr>
          <w:rFonts w:ascii="Arial" w:eastAsia="Times New Roman" w:hAnsi="Arial" w:cs="Arial"/>
          <w:sz w:val="24"/>
          <w:szCs w:val="24"/>
          <w:lang w:eastAsia="ru-RU"/>
        </w:rPr>
        <w:br/>
      </w:r>
    </w:p>
    <w:p w14:paraId="3E7875EB"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2E507F1B"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 Утвердить прилагаемое Положение о муниципальном лесном контроле на территории Наро-Фоминского городского округа Московской области.</w:t>
      </w:r>
      <w:r w:rsidRPr="00A52C61">
        <w:rPr>
          <w:rFonts w:ascii="Arial" w:eastAsia="Times New Roman" w:hAnsi="Arial" w:cs="Arial"/>
          <w:sz w:val="24"/>
          <w:szCs w:val="24"/>
          <w:lang w:eastAsia="ru-RU"/>
        </w:rPr>
        <w:br/>
      </w:r>
    </w:p>
    <w:p w14:paraId="6128F444"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7B2FBD26"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2. Опубликовать настоящее решение в периодическом печатном издании газете "Основа" и сетевом издании "Официальный сайт органов местного самоуправления Наро-Фоминского городского округа" в информационно-телекоммуникационной сети Интернет.</w:t>
      </w:r>
      <w:r w:rsidRPr="00A52C61">
        <w:rPr>
          <w:rFonts w:ascii="Arial" w:eastAsia="Times New Roman" w:hAnsi="Arial" w:cs="Arial"/>
          <w:sz w:val="24"/>
          <w:szCs w:val="24"/>
          <w:lang w:eastAsia="ru-RU"/>
        </w:rPr>
        <w:br/>
      </w:r>
    </w:p>
    <w:p w14:paraId="717862F2"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3278DFC4"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 Настоящее решение вступает в силу со дня его официального опубликования.</w:t>
      </w:r>
      <w:r w:rsidRPr="00A52C61">
        <w:rPr>
          <w:rFonts w:ascii="Arial" w:eastAsia="Times New Roman" w:hAnsi="Arial" w:cs="Arial"/>
          <w:sz w:val="24"/>
          <w:szCs w:val="24"/>
          <w:lang w:eastAsia="ru-RU"/>
        </w:rPr>
        <w:br/>
      </w:r>
    </w:p>
    <w:p w14:paraId="622D33CC" w14:textId="77777777" w:rsidR="00A52C61" w:rsidRPr="00A52C61" w:rsidRDefault="00A52C61" w:rsidP="00A52C61">
      <w:pPr>
        <w:spacing w:after="0" w:line="330" w:lineRule="atLeast"/>
        <w:jc w:val="right"/>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br/>
      </w:r>
      <w:r w:rsidRPr="00A52C61">
        <w:rPr>
          <w:rFonts w:ascii="Arial" w:eastAsia="Times New Roman" w:hAnsi="Arial" w:cs="Arial"/>
          <w:sz w:val="24"/>
          <w:szCs w:val="24"/>
          <w:lang w:eastAsia="ru-RU"/>
        </w:rPr>
        <w:br/>
        <w:t>Глава Наро-Фоминского городского округа</w:t>
      </w:r>
      <w:r w:rsidRPr="00A52C61">
        <w:rPr>
          <w:rFonts w:ascii="Arial" w:eastAsia="Times New Roman" w:hAnsi="Arial" w:cs="Arial"/>
          <w:sz w:val="24"/>
          <w:szCs w:val="24"/>
          <w:lang w:eastAsia="ru-RU"/>
        </w:rPr>
        <w:br/>
        <w:t xml:space="preserve">Р.Л. </w:t>
      </w:r>
      <w:proofErr w:type="spellStart"/>
      <w:r w:rsidRPr="00A52C61">
        <w:rPr>
          <w:rFonts w:ascii="Arial" w:eastAsia="Times New Roman" w:hAnsi="Arial" w:cs="Arial"/>
          <w:sz w:val="24"/>
          <w:szCs w:val="24"/>
          <w:lang w:eastAsia="ru-RU"/>
        </w:rPr>
        <w:t>Шамнэ</w:t>
      </w:r>
      <w:proofErr w:type="spellEnd"/>
    </w:p>
    <w:p w14:paraId="7B2911E4" w14:textId="77777777" w:rsidR="00A52C61" w:rsidRPr="00A52C61" w:rsidRDefault="00A52C61" w:rsidP="00A52C61">
      <w:pPr>
        <w:spacing w:after="0" w:line="330" w:lineRule="atLeast"/>
        <w:jc w:val="right"/>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br/>
      </w:r>
      <w:r w:rsidRPr="00A52C61">
        <w:rPr>
          <w:rFonts w:ascii="Arial" w:eastAsia="Times New Roman" w:hAnsi="Arial" w:cs="Arial"/>
          <w:sz w:val="24"/>
          <w:szCs w:val="24"/>
          <w:lang w:eastAsia="ru-RU"/>
        </w:rPr>
        <w:br/>
        <w:t>Председатель Совета депутатов</w:t>
      </w:r>
      <w:r w:rsidRPr="00A52C61">
        <w:rPr>
          <w:rFonts w:ascii="Arial" w:eastAsia="Times New Roman" w:hAnsi="Arial" w:cs="Arial"/>
          <w:sz w:val="24"/>
          <w:szCs w:val="24"/>
          <w:lang w:eastAsia="ru-RU"/>
        </w:rPr>
        <w:br/>
      </w:r>
      <w:r w:rsidRPr="00A52C61">
        <w:rPr>
          <w:rFonts w:ascii="Arial" w:eastAsia="Times New Roman" w:hAnsi="Arial" w:cs="Arial"/>
          <w:sz w:val="24"/>
          <w:szCs w:val="24"/>
          <w:lang w:eastAsia="ru-RU"/>
        </w:rPr>
        <w:lastRenderedPageBreak/>
        <w:t>Наро-Фоминского городского округа</w:t>
      </w:r>
      <w:r w:rsidRPr="00A52C61">
        <w:rPr>
          <w:rFonts w:ascii="Arial" w:eastAsia="Times New Roman" w:hAnsi="Arial" w:cs="Arial"/>
          <w:sz w:val="24"/>
          <w:szCs w:val="24"/>
          <w:lang w:eastAsia="ru-RU"/>
        </w:rPr>
        <w:br/>
      </w:r>
      <w:proofErr w:type="gramStart"/>
      <w:r w:rsidRPr="00A52C61">
        <w:rPr>
          <w:rFonts w:ascii="Arial" w:eastAsia="Times New Roman" w:hAnsi="Arial" w:cs="Arial"/>
          <w:sz w:val="24"/>
          <w:szCs w:val="24"/>
          <w:lang w:eastAsia="ru-RU"/>
        </w:rPr>
        <w:t>А.С.</w:t>
      </w:r>
      <w:proofErr w:type="gramEnd"/>
      <w:r w:rsidRPr="00A52C61">
        <w:rPr>
          <w:rFonts w:ascii="Arial" w:eastAsia="Times New Roman" w:hAnsi="Arial" w:cs="Arial"/>
          <w:sz w:val="24"/>
          <w:szCs w:val="24"/>
          <w:lang w:eastAsia="ru-RU"/>
        </w:rPr>
        <w:t xml:space="preserve"> Шкурков</w:t>
      </w:r>
    </w:p>
    <w:p w14:paraId="71A05089" w14:textId="77777777" w:rsidR="00A52C61" w:rsidRPr="00A52C61" w:rsidRDefault="00A52C61" w:rsidP="00A52C61">
      <w:pPr>
        <w:keepNext/>
        <w:keepLines/>
        <w:spacing w:after="240" w:line="330" w:lineRule="atLeast"/>
        <w:jc w:val="right"/>
        <w:textAlignment w:val="baseline"/>
        <w:outlineLvl w:val="1"/>
        <w:rPr>
          <w:rFonts w:ascii="Arial" w:eastAsia="Times New Roman" w:hAnsi="Arial" w:cs="Arial"/>
          <w:b/>
          <w:bCs/>
          <w:sz w:val="24"/>
          <w:szCs w:val="24"/>
          <w:lang w:eastAsia="ru-RU"/>
        </w:rPr>
      </w:pPr>
      <w:r w:rsidRPr="00A52C61">
        <w:rPr>
          <w:rFonts w:ascii="Arial" w:eastAsia="Times New Roman" w:hAnsi="Arial" w:cs="Arial"/>
          <w:b/>
          <w:bCs/>
          <w:sz w:val="24"/>
          <w:szCs w:val="24"/>
          <w:lang w:eastAsia="ru-RU"/>
        </w:rPr>
        <w:br/>
      </w:r>
      <w:r w:rsidRPr="00A52C61">
        <w:rPr>
          <w:rFonts w:ascii="Arial" w:eastAsia="Times New Roman" w:hAnsi="Arial" w:cs="Arial"/>
          <w:b/>
          <w:bCs/>
          <w:sz w:val="24"/>
          <w:szCs w:val="24"/>
          <w:lang w:eastAsia="ru-RU"/>
        </w:rPr>
        <w:br/>
        <w:t>Утверждено</w:t>
      </w:r>
      <w:r w:rsidRPr="00A52C61">
        <w:rPr>
          <w:rFonts w:ascii="Arial" w:eastAsia="Times New Roman" w:hAnsi="Arial" w:cs="Arial"/>
          <w:b/>
          <w:bCs/>
          <w:sz w:val="24"/>
          <w:szCs w:val="24"/>
          <w:lang w:eastAsia="ru-RU"/>
        </w:rPr>
        <w:br/>
        <w:t>решением Совета депутатов</w:t>
      </w:r>
      <w:r w:rsidRPr="00A52C61">
        <w:rPr>
          <w:rFonts w:ascii="Arial" w:eastAsia="Times New Roman" w:hAnsi="Arial" w:cs="Arial"/>
          <w:b/>
          <w:bCs/>
          <w:sz w:val="24"/>
          <w:szCs w:val="24"/>
          <w:lang w:eastAsia="ru-RU"/>
        </w:rPr>
        <w:br/>
        <w:t>Наро-Фоминского городского округа</w:t>
      </w:r>
      <w:r w:rsidRPr="00A52C61">
        <w:rPr>
          <w:rFonts w:ascii="Arial" w:eastAsia="Times New Roman" w:hAnsi="Arial" w:cs="Arial"/>
          <w:b/>
          <w:bCs/>
          <w:sz w:val="24"/>
          <w:szCs w:val="24"/>
          <w:lang w:eastAsia="ru-RU"/>
        </w:rPr>
        <w:br/>
        <w:t>Московской области</w:t>
      </w:r>
      <w:r w:rsidRPr="00A52C61">
        <w:rPr>
          <w:rFonts w:ascii="Arial" w:eastAsia="Times New Roman" w:hAnsi="Arial" w:cs="Arial"/>
          <w:b/>
          <w:bCs/>
          <w:sz w:val="24"/>
          <w:szCs w:val="24"/>
          <w:lang w:eastAsia="ru-RU"/>
        </w:rPr>
        <w:br/>
        <w:t>от 26 октября 2021 года N 4/70</w:t>
      </w:r>
    </w:p>
    <w:p w14:paraId="2E3E8996" w14:textId="77777777" w:rsidR="00A52C61" w:rsidRPr="00A52C61" w:rsidRDefault="00A52C61" w:rsidP="00A52C61">
      <w:pPr>
        <w:spacing w:after="240" w:line="330" w:lineRule="atLeast"/>
        <w:jc w:val="center"/>
        <w:textAlignment w:val="baseline"/>
        <w:rPr>
          <w:rFonts w:ascii="Arial" w:eastAsia="Times New Roman" w:hAnsi="Arial" w:cs="Arial"/>
          <w:b/>
          <w:bCs/>
          <w:sz w:val="24"/>
          <w:szCs w:val="24"/>
          <w:lang w:eastAsia="ru-RU"/>
        </w:rPr>
      </w:pPr>
      <w:r w:rsidRPr="00A52C61">
        <w:rPr>
          <w:rFonts w:ascii="Arial" w:eastAsia="Times New Roman" w:hAnsi="Arial" w:cs="Arial"/>
          <w:b/>
          <w:bCs/>
          <w:sz w:val="24"/>
          <w:szCs w:val="24"/>
          <w:lang w:eastAsia="ru-RU"/>
        </w:rPr>
        <w:br/>
      </w:r>
      <w:r w:rsidRPr="00A52C61">
        <w:rPr>
          <w:rFonts w:ascii="Arial" w:eastAsia="Times New Roman" w:hAnsi="Arial" w:cs="Arial"/>
          <w:b/>
          <w:bCs/>
          <w:sz w:val="24"/>
          <w:szCs w:val="24"/>
          <w:lang w:eastAsia="ru-RU"/>
        </w:rPr>
        <w:br/>
        <w:t>ПОЛОЖЕНИЕ О МУНИЦИПАЛЬНОМ ЛЕСНОМ КОНТРОЛЕ НА ТЕРРИТОРИИ НАРО-ФОМИНСКОГО ГОРОДСКОГО ОКРУГА МОСКОВСКОЙ ОБЛАСТИ</w:t>
      </w:r>
    </w:p>
    <w:p w14:paraId="30311609" w14:textId="77777777" w:rsidR="00A52C61" w:rsidRPr="00A52C61" w:rsidRDefault="00A52C61" w:rsidP="00A52C61">
      <w:pPr>
        <w:spacing w:after="240" w:line="330" w:lineRule="atLeast"/>
        <w:jc w:val="center"/>
        <w:textAlignment w:val="baseline"/>
        <w:outlineLvl w:val="2"/>
        <w:rPr>
          <w:rFonts w:ascii="Arial" w:eastAsia="Times New Roman" w:hAnsi="Arial" w:cs="Arial"/>
          <w:b/>
          <w:bCs/>
          <w:sz w:val="24"/>
          <w:szCs w:val="24"/>
          <w:lang w:eastAsia="ru-RU"/>
        </w:rPr>
      </w:pPr>
      <w:r w:rsidRPr="00A52C61">
        <w:rPr>
          <w:rFonts w:ascii="Arial" w:eastAsia="Times New Roman" w:hAnsi="Arial" w:cs="Arial"/>
          <w:b/>
          <w:bCs/>
          <w:sz w:val="24"/>
          <w:szCs w:val="24"/>
          <w:lang w:eastAsia="ru-RU"/>
        </w:rPr>
        <w:br/>
      </w:r>
      <w:r w:rsidRPr="00A52C61">
        <w:rPr>
          <w:rFonts w:ascii="Arial" w:eastAsia="Times New Roman" w:hAnsi="Arial" w:cs="Arial"/>
          <w:b/>
          <w:bCs/>
          <w:sz w:val="24"/>
          <w:szCs w:val="24"/>
          <w:lang w:eastAsia="ru-RU"/>
        </w:rPr>
        <w:br/>
        <w:t>1. Общие положения</w:t>
      </w:r>
    </w:p>
    <w:p w14:paraId="6627293D"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0765FE6D"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1.1. Настоящее Положение устанавливает порядок организации и осуществления муниципального лесного контроля на территории Наро-Фоминского городского округа Московской области (далее - муниципальный лесной контроль).</w:t>
      </w:r>
      <w:r w:rsidRPr="00A52C61">
        <w:rPr>
          <w:rFonts w:ascii="Arial" w:eastAsia="Times New Roman" w:hAnsi="Arial" w:cs="Arial"/>
          <w:sz w:val="24"/>
          <w:szCs w:val="24"/>
          <w:lang w:eastAsia="ru-RU"/>
        </w:rPr>
        <w:br/>
      </w:r>
    </w:p>
    <w:p w14:paraId="6EDE5956"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63162BDB"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1.2. Предметом муниципального лесного контроля является:</w:t>
      </w:r>
      <w:r w:rsidRPr="00A52C61">
        <w:rPr>
          <w:rFonts w:ascii="Arial" w:eastAsia="Times New Roman" w:hAnsi="Arial" w:cs="Arial"/>
          <w:sz w:val="24"/>
          <w:szCs w:val="24"/>
          <w:lang w:eastAsia="ru-RU"/>
        </w:rPr>
        <w:br/>
      </w:r>
    </w:p>
    <w:p w14:paraId="649D54E3"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02CE6AA0"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а) соблюдение юридическими лицами, индивидуальными предпринимателями и гражданами (далее - контролируемые лица) в отношении лесных участков, находящихся в собственности муниципального образования Наро-Фоминский городской округ Московской области, требований, установленных в соответствии с Лесным кодексом Российской Федерации,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Московской области в области использования, охраны, защиты, воспроизводства лесов и лесоразведения, в том числе в области семеноводства в отношении семян лесных растений (далее - обязательные требования);</w:t>
      </w:r>
      <w:r w:rsidRPr="00A52C61">
        <w:rPr>
          <w:rFonts w:ascii="Arial" w:eastAsia="Times New Roman" w:hAnsi="Arial" w:cs="Arial"/>
          <w:sz w:val="24"/>
          <w:szCs w:val="24"/>
          <w:lang w:eastAsia="ru-RU"/>
        </w:rPr>
        <w:br/>
      </w:r>
    </w:p>
    <w:p w14:paraId="43DD2DA7"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172D3BFC"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б) исполнение решений, принимаемых по результатам контрольных мероприятий.</w:t>
      </w:r>
      <w:r w:rsidRPr="00A52C61">
        <w:rPr>
          <w:rFonts w:ascii="Arial" w:eastAsia="Times New Roman" w:hAnsi="Arial" w:cs="Arial"/>
          <w:sz w:val="24"/>
          <w:szCs w:val="24"/>
          <w:lang w:eastAsia="ru-RU"/>
        </w:rPr>
        <w:br/>
      </w:r>
    </w:p>
    <w:p w14:paraId="3D62F4A2"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184FCCA3"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В предмет муниципального лесного контроля не входят обязательные требования, которые в соответствии с действующим законодательством входят в предмет иных видов государственного контроля (надзора), муниципального контроля.</w:t>
      </w:r>
      <w:r w:rsidRPr="00A52C61">
        <w:rPr>
          <w:rFonts w:ascii="Arial" w:eastAsia="Times New Roman" w:hAnsi="Arial" w:cs="Arial"/>
          <w:sz w:val="24"/>
          <w:szCs w:val="24"/>
          <w:lang w:eastAsia="ru-RU"/>
        </w:rPr>
        <w:br/>
      </w:r>
    </w:p>
    <w:p w14:paraId="486A3E44"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2EE38142"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1.3. Объектами муниципального лесного контроля (далее - объект контроля) являются:</w:t>
      </w:r>
      <w:r w:rsidRPr="00A52C61">
        <w:rPr>
          <w:rFonts w:ascii="Arial" w:eastAsia="Times New Roman" w:hAnsi="Arial" w:cs="Arial"/>
          <w:sz w:val="24"/>
          <w:szCs w:val="24"/>
          <w:lang w:eastAsia="ru-RU"/>
        </w:rPr>
        <w:br/>
      </w:r>
    </w:p>
    <w:p w14:paraId="68E2908C"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56D04750"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а) деятельность контролируемых лиц в сфере лесного хозяйства:</w:t>
      </w:r>
      <w:r w:rsidRPr="00A52C61">
        <w:rPr>
          <w:rFonts w:ascii="Arial" w:eastAsia="Times New Roman" w:hAnsi="Arial" w:cs="Arial"/>
          <w:sz w:val="24"/>
          <w:szCs w:val="24"/>
          <w:lang w:eastAsia="ru-RU"/>
        </w:rPr>
        <w:br/>
      </w:r>
    </w:p>
    <w:p w14:paraId="0F4CBCF4"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0DF99DE8"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 использование лесов;</w:t>
      </w:r>
      <w:r w:rsidRPr="00A52C61">
        <w:rPr>
          <w:rFonts w:ascii="Arial" w:eastAsia="Times New Roman" w:hAnsi="Arial" w:cs="Arial"/>
          <w:sz w:val="24"/>
          <w:szCs w:val="24"/>
          <w:lang w:eastAsia="ru-RU"/>
        </w:rPr>
        <w:br/>
      </w:r>
    </w:p>
    <w:p w14:paraId="3C2B88C6"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6D2AF64F"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 охрана лесов;</w:t>
      </w:r>
      <w:r w:rsidRPr="00A52C61">
        <w:rPr>
          <w:rFonts w:ascii="Arial" w:eastAsia="Times New Roman" w:hAnsi="Arial" w:cs="Arial"/>
          <w:sz w:val="24"/>
          <w:szCs w:val="24"/>
          <w:lang w:eastAsia="ru-RU"/>
        </w:rPr>
        <w:br/>
      </w:r>
    </w:p>
    <w:p w14:paraId="2438217F"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1869D517"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 защита лесов;</w:t>
      </w:r>
      <w:r w:rsidRPr="00A52C61">
        <w:rPr>
          <w:rFonts w:ascii="Arial" w:eastAsia="Times New Roman" w:hAnsi="Arial" w:cs="Arial"/>
          <w:sz w:val="24"/>
          <w:szCs w:val="24"/>
          <w:lang w:eastAsia="ru-RU"/>
        </w:rPr>
        <w:br/>
      </w:r>
    </w:p>
    <w:p w14:paraId="2F207F91"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0CCA9799"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 воспроизводство лесов и лесоразведение;</w:t>
      </w:r>
      <w:r w:rsidRPr="00A52C61">
        <w:rPr>
          <w:rFonts w:ascii="Arial" w:eastAsia="Times New Roman" w:hAnsi="Arial" w:cs="Arial"/>
          <w:sz w:val="24"/>
          <w:szCs w:val="24"/>
          <w:lang w:eastAsia="ru-RU"/>
        </w:rPr>
        <w:br/>
      </w:r>
    </w:p>
    <w:p w14:paraId="53268BB8"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08CAE218"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б) производственные объекты:</w:t>
      </w:r>
      <w:r w:rsidRPr="00A52C61">
        <w:rPr>
          <w:rFonts w:ascii="Arial" w:eastAsia="Times New Roman" w:hAnsi="Arial" w:cs="Arial"/>
          <w:sz w:val="24"/>
          <w:szCs w:val="24"/>
          <w:lang w:eastAsia="ru-RU"/>
        </w:rPr>
        <w:br/>
      </w:r>
    </w:p>
    <w:p w14:paraId="6A507ACC"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2C83DA46"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 лесные участки, части лесных участков, на которых в том числе осуществляется деятельность по использованию, охране, защите, воспроизводству лесов и лесоразведению, находящиеся в муниципальной собственности муниципального образования Наро-Фоминский городской округ Московской области;</w:t>
      </w:r>
      <w:r w:rsidRPr="00A52C61">
        <w:rPr>
          <w:rFonts w:ascii="Arial" w:eastAsia="Times New Roman" w:hAnsi="Arial" w:cs="Arial"/>
          <w:sz w:val="24"/>
          <w:szCs w:val="24"/>
          <w:lang w:eastAsia="ru-RU"/>
        </w:rPr>
        <w:br/>
      </w:r>
    </w:p>
    <w:p w14:paraId="59597410"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57C67256"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 средства предупреждения и тушения лесных пожаров;</w:t>
      </w:r>
      <w:r w:rsidRPr="00A52C61">
        <w:rPr>
          <w:rFonts w:ascii="Arial" w:eastAsia="Times New Roman" w:hAnsi="Arial" w:cs="Arial"/>
          <w:sz w:val="24"/>
          <w:szCs w:val="24"/>
          <w:lang w:eastAsia="ru-RU"/>
        </w:rPr>
        <w:br/>
      </w:r>
    </w:p>
    <w:p w14:paraId="731D35FD"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42AD2891"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 другие объекты, в том числе стационарные объекты, оборудование, устройства, предметы, материалы, транспортные средства, связанные (задействованные) с осуществлением использования, охраны, защиты, воспроизводства лесов и лесоразведения.</w:t>
      </w:r>
      <w:r w:rsidRPr="00A52C61">
        <w:rPr>
          <w:rFonts w:ascii="Arial" w:eastAsia="Times New Roman" w:hAnsi="Arial" w:cs="Arial"/>
          <w:sz w:val="24"/>
          <w:szCs w:val="24"/>
          <w:lang w:eastAsia="ru-RU"/>
        </w:rPr>
        <w:br/>
      </w:r>
    </w:p>
    <w:p w14:paraId="07FA0DAF"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1EEB9F3C"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1.4. Муниципальный лесной контроль осуществляется Комитетом по управлению имуществом Администрации Наро-Фоминского городского округа (далее - Контрольный орган).</w:t>
      </w:r>
      <w:r w:rsidRPr="00A52C61">
        <w:rPr>
          <w:rFonts w:ascii="Arial" w:eastAsia="Times New Roman" w:hAnsi="Arial" w:cs="Arial"/>
          <w:sz w:val="24"/>
          <w:szCs w:val="24"/>
          <w:lang w:eastAsia="ru-RU"/>
        </w:rPr>
        <w:br/>
      </w:r>
    </w:p>
    <w:p w14:paraId="50487E2A"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081CE209"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1.5. Руководство деятельностью по осуществлению муниципального лесного контроля осуществляет Администрация Наро-Фоминского городского круга.</w:t>
      </w:r>
      <w:r w:rsidRPr="00A52C61">
        <w:rPr>
          <w:rFonts w:ascii="Arial" w:eastAsia="Times New Roman" w:hAnsi="Arial" w:cs="Arial"/>
          <w:sz w:val="24"/>
          <w:szCs w:val="24"/>
          <w:lang w:eastAsia="ru-RU"/>
        </w:rPr>
        <w:br/>
      </w:r>
    </w:p>
    <w:p w14:paraId="57181F67"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53798BBB"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1.6. Контрольный орган в соответствии с частью 2 статьи 16 и частью 5 статьи 17 Федерального закона от 31.07.2020 N 248-ФЗ "О государственном контроле (надзоре) и муниципальном контроле в Российской Федерации" (далее - Федеральный закон N 248-ФЗ) ведет учет объектов контроля с использованием единой информационной системы.</w:t>
      </w:r>
      <w:r w:rsidRPr="00A52C61">
        <w:rPr>
          <w:rFonts w:ascii="Arial" w:eastAsia="Times New Roman" w:hAnsi="Arial" w:cs="Arial"/>
          <w:sz w:val="24"/>
          <w:szCs w:val="24"/>
          <w:lang w:eastAsia="ru-RU"/>
        </w:rPr>
        <w:br/>
      </w:r>
    </w:p>
    <w:p w14:paraId="78F2728D"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08218177"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1.7. От имени Контрольного органа муниципальный лесной контроль вправе осуществлять следующие должностные лица:</w:t>
      </w:r>
      <w:r w:rsidRPr="00A52C61">
        <w:rPr>
          <w:rFonts w:ascii="Arial" w:eastAsia="Times New Roman" w:hAnsi="Arial" w:cs="Arial"/>
          <w:sz w:val="24"/>
          <w:szCs w:val="24"/>
          <w:lang w:eastAsia="ru-RU"/>
        </w:rPr>
        <w:br/>
      </w:r>
    </w:p>
    <w:p w14:paraId="087057A0"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58DE3ABD"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 руководитель (заместитель руководителя) Контрольного органа;</w:t>
      </w:r>
      <w:r w:rsidRPr="00A52C61">
        <w:rPr>
          <w:rFonts w:ascii="Arial" w:eastAsia="Times New Roman" w:hAnsi="Arial" w:cs="Arial"/>
          <w:sz w:val="24"/>
          <w:szCs w:val="24"/>
          <w:lang w:eastAsia="ru-RU"/>
        </w:rPr>
        <w:br/>
      </w:r>
    </w:p>
    <w:p w14:paraId="6080458A"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33F8BA04"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2) должностное лицо Контрольного органа, в должностные обязанности которого в соответствии с настоящим Положением, должностным регламентом или должностной инструкцией входит осуществление полномочий по муниципальному лесному контролю, в том числе проведение профилактических мероприятий и контрольных мероприятий (далее - инспектор).</w:t>
      </w:r>
      <w:r w:rsidRPr="00A52C61">
        <w:rPr>
          <w:rFonts w:ascii="Arial" w:eastAsia="Times New Roman" w:hAnsi="Arial" w:cs="Arial"/>
          <w:sz w:val="24"/>
          <w:szCs w:val="24"/>
          <w:lang w:eastAsia="ru-RU"/>
        </w:rPr>
        <w:br/>
      </w:r>
    </w:p>
    <w:p w14:paraId="68050118"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2307E72A"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Перечень должностных лиц Контрольного органа, уполномоченных на осуществление муниципального лесного контроля, утверждается постановлением Администрации Наро-Фоминского городского округа.</w:t>
      </w:r>
      <w:r w:rsidRPr="00A52C61">
        <w:rPr>
          <w:rFonts w:ascii="Arial" w:eastAsia="Times New Roman" w:hAnsi="Arial" w:cs="Arial"/>
          <w:sz w:val="24"/>
          <w:szCs w:val="24"/>
          <w:lang w:eastAsia="ru-RU"/>
        </w:rPr>
        <w:br/>
      </w:r>
    </w:p>
    <w:p w14:paraId="013BE9E3"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728862B5"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Должностными лицами Контрольного органа, уполномоченными на принятие решения о проведении контрольного мероприятия, являются руководитель и заместитель руководителя Контрольного органа (далее - уполномоченные должностные лица Контрольного органа).</w:t>
      </w:r>
      <w:r w:rsidRPr="00A52C61">
        <w:rPr>
          <w:rFonts w:ascii="Arial" w:eastAsia="Times New Roman" w:hAnsi="Arial" w:cs="Arial"/>
          <w:sz w:val="24"/>
          <w:szCs w:val="24"/>
          <w:lang w:eastAsia="ru-RU"/>
        </w:rPr>
        <w:br/>
      </w:r>
    </w:p>
    <w:p w14:paraId="753FB143"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2780584B"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1.8. Права и обязанности инспектора.</w:t>
      </w:r>
      <w:r w:rsidRPr="00A52C61">
        <w:rPr>
          <w:rFonts w:ascii="Arial" w:eastAsia="Times New Roman" w:hAnsi="Arial" w:cs="Arial"/>
          <w:sz w:val="24"/>
          <w:szCs w:val="24"/>
          <w:lang w:eastAsia="ru-RU"/>
        </w:rPr>
        <w:br/>
      </w:r>
    </w:p>
    <w:p w14:paraId="01C7FFF4"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70B2EAC9"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1.8.1. Инспектор обязан:</w:t>
      </w:r>
      <w:r w:rsidRPr="00A52C61">
        <w:rPr>
          <w:rFonts w:ascii="Arial" w:eastAsia="Times New Roman" w:hAnsi="Arial" w:cs="Arial"/>
          <w:sz w:val="24"/>
          <w:szCs w:val="24"/>
          <w:lang w:eastAsia="ru-RU"/>
        </w:rPr>
        <w:br/>
      </w:r>
    </w:p>
    <w:p w14:paraId="1AE6153D"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07C98514"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 соблюдать законодательство Российской Федерации, права и законные интересы контролируемых лиц;</w:t>
      </w:r>
      <w:r w:rsidRPr="00A52C61">
        <w:rPr>
          <w:rFonts w:ascii="Arial" w:eastAsia="Times New Roman" w:hAnsi="Arial" w:cs="Arial"/>
          <w:sz w:val="24"/>
          <w:szCs w:val="24"/>
          <w:lang w:eastAsia="ru-RU"/>
        </w:rPr>
        <w:br/>
      </w:r>
    </w:p>
    <w:p w14:paraId="5903016B"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635A45B4"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2) своевременно и в полной мере осуществлять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принимать меры по обеспечению исполнения решений Контрольного органа, если такая мера предусмотрена законодательством;</w:t>
      </w:r>
      <w:r w:rsidRPr="00A52C61">
        <w:rPr>
          <w:rFonts w:ascii="Arial" w:eastAsia="Times New Roman" w:hAnsi="Arial" w:cs="Arial"/>
          <w:sz w:val="24"/>
          <w:szCs w:val="24"/>
          <w:lang w:eastAsia="ru-RU"/>
        </w:rPr>
        <w:br/>
      </w:r>
    </w:p>
    <w:p w14:paraId="1930F072"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05850807"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 проводить контрольные мероприятия и совершать контрольные действия на законном основании и в соответствии с их назначением только во время исполнения служебных обязанностей и при наличии соответствующей информации в едином реестре контрольных мероприятий, а в случае взаимодействия с контролируемыми лицами проводить такие мероприятия и совершать такие действия только при предъявлении служебного удостоверения, иных документов, устанавливающих полномочия инспектора;</w:t>
      </w:r>
      <w:r w:rsidRPr="00A52C61">
        <w:rPr>
          <w:rFonts w:ascii="Arial" w:eastAsia="Times New Roman" w:hAnsi="Arial" w:cs="Arial"/>
          <w:sz w:val="24"/>
          <w:szCs w:val="24"/>
          <w:lang w:eastAsia="ru-RU"/>
        </w:rPr>
        <w:br/>
      </w:r>
    </w:p>
    <w:p w14:paraId="5B91BA60"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00A7D9CF"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 не допускать при проведении контрольных мероприятий проявление неуважения в отношении богослужений, других религиозных обрядов и церемоний, не препятствовать их проведению, а также не нарушать внутренние установления религиозных организаций;</w:t>
      </w:r>
      <w:r w:rsidRPr="00A52C61">
        <w:rPr>
          <w:rFonts w:ascii="Arial" w:eastAsia="Times New Roman" w:hAnsi="Arial" w:cs="Arial"/>
          <w:sz w:val="24"/>
          <w:szCs w:val="24"/>
          <w:lang w:eastAsia="ru-RU"/>
        </w:rPr>
        <w:br/>
      </w:r>
    </w:p>
    <w:p w14:paraId="425B8103"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4B712D60"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5) не препятствовать присутствию контролируемых лиц, их представителей, а с согласия контролируемых лиц, их представителей присутствию Уполномоченного при Президенте Российской Федерации по защите прав предпринимателей или его общественных представителей, уполномоченного по защите прав предпринимателей в Московской области при проведении контрольных мероприятий (за исключением контрольных мероприятий, при проведении которых не требуется взаимодействие контрольных органов с контролируемыми лицами) и в случаях, предусмотренных Федеральным законом N 248-ФЗ и пунктом 3.3 настоящего Положения, осуществлять консультирование;</w:t>
      </w:r>
      <w:r w:rsidRPr="00A52C61">
        <w:rPr>
          <w:rFonts w:ascii="Arial" w:eastAsia="Times New Roman" w:hAnsi="Arial" w:cs="Arial"/>
          <w:sz w:val="24"/>
          <w:szCs w:val="24"/>
          <w:lang w:eastAsia="ru-RU"/>
        </w:rPr>
        <w:br/>
      </w:r>
    </w:p>
    <w:p w14:paraId="4FE6A6A6"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5E9401EC"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 xml:space="preserve">6) предоставлять контролируемым лицам, их представителям, присутствующим при проведении контрольных мероприятий, информацию и документы, относящиеся к предмету муниципального контроля, в том числе </w:t>
      </w:r>
      <w:r w:rsidRPr="00A52C61">
        <w:rPr>
          <w:rFonts w:ascii="Arial" w:eastAsia="Times New Roman" w:hAnsi="Arial" w:cs="Arial"/>
          <w:sz w:val="24"/>
          <w:szCs w:val="24"/>
          <w:lang w:eastAsia="ru-RU"/>
        </w:rPr>
        <w:lastRenderedPageBreak/>
        <w:t>сведения о согласовании проведения контрольного мероприятия органами прокуратуры в случае, если такое согласование предусмотрено Федеральным законом N 248-ФЗ;</w:t>
      </w:r>
      <w:r w:rsidRPr="00A52C61">
        <w:rPr>
          <w:rFonts w:ascii="Arial" w:eastAsia="Times New Roman" w:hAnsi="Arial" w:cs="Arial"/>
          <w:sz w:val="24"/>
          <w:szCs w:val="24"/>
          <w:lang w:eastAsia="ru-RU"/>
        </w:rPr>
        <w:br/>
      </w:r>
    </w:p>
    <w:p w14:paraId="6F1AAFD8"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6DD8EDFF"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7) знакомить контролируемых лиц, их представителей с результатами контрольных мероприятий и контрольных действий, относящихся к предмету контрольного мероприятия;</w:t>
      </w:r>
      <w:r w:rsidRPr="00A52C61">
        <w:rPr>
          <w:rFonts w:ascii="Arial" w:eastAsia="Times New Roman" w:hAnsi="Arial" w:cs="Arial"/>
          <w:sz w:val="24"/>
          <w:szCs w:val="24"/>
          <w:lang w:eastAsia="ru-RU"/>
        </w:rPr>
        <w:br/>
      </w:r>
    </w:p>
    <w:p w14:paraId="362F4BA5"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4F75C418"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8) знакомить контролируемых лиц, их представителей с информацией и (или) документами, полученными в рамках межведомственного информационного взаимодействия и относящимися к предмету контрольного мероприятия;</w:t>
      </w:r>
      <w:r w:rsidRPr="00A52C61">
        <w:rPr>
          <w:rFonts w:ascii="Arial" w:eastAsia="Times New Roman" w:hAnsi="Arial" w:cs="Arial"/>
          <w:sz w:val="24"/>
          <w:szCs w:val="24"/>
          <w:lang w:eastAsia="ru-RU"/>
        </w:rPr>
        <w:br/>
      </w:r>
    </w:p>
    <w:p w14:paraId="73F0ADAC"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7343A155"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охраняемых законом ценностей, а также не допускать необоснованного ограничения прав и законных интересов контролируемых лиц, неправомерного вреда (ущерба) их имуществу;</w:t>
      </w:r>
      <w:r w:rsidRPr="00A52C61">
        <w:rPr>
          <w:rFonts w:ascii="Arial" w:eastAsia="Times New Roman" w:hAnsi="Arial" w:cs="Arial"/>
          <w:sz w:val="24"/>
          <w:szCs w:val="24"/>
          <w:lang w:eastAsia="ru-RU"/>
        </w:rPr>
        <w:br/>
      </w:r>
    </w:p>
    <w:p w14:paraId="049131D8"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5131D79A"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10) доказывать обоснованность своих действий при их обжаловании в порядке, установленном законодательством Российской Федерации;</w:t>
      </w:r>
      <w:r w:rsidRPr="00A52C61">
        <w:rPr>
          <w:rFonts w:ascii="Arial" w:eastAsia="Times New Roman" w:hAnsi="Arial" w:cs="Arial"/>
          <w:sz w:val="24"/>
          <w:szCs w:val="24"/>
          <w:lang w:eastAsia="ru-RU"/>
        </w:rPr>
        <w:br/>
      </w:r>
    </w:p>
    <w:p w14:paraId="00290844"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412EB999"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11) соблюдать установленные законодательством Российской Федерации сроки проведения контрольных мероприятий и совершения контрольных действий;</w:t>
      </w:r>
      <w:r w:rsidRPr="00A52C61">
        <w:rPr>
          <w:rFonts w:ascii="Arial" w:eastAsia="Times New Roman" w:hAnsi="Arial" w:cs="Arial"/>
          <w:sz w:val="24"/>
          <w:szCs w:val="24"/>
          <w:lang w:eastAsia="ru-RU"/>
        </w:rPr>
        <w:br/>
      </w:r>
    </w:p>
    <w:p w14:paraId="3892F275"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786C4C7D"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12) не требовать от контролируемых лиц документы и иные сведения, представление которых не предусмотрено законодательством Российской Федерации либо которые находятся в распоряжении государственных органов и органов местного самоуправления.</w:t>
      </w:r>
      <w:r w:rsidRPr="00A52C61">
        <w:rPr>
          <w:rFonts w:ascii="Arial" w:eastAsia="Times New Roman" w:hAnsi="Arial" w:cs="Arial"/>
          <w:sz w:val="24"/>
          <w:szCs w:val="24"/>
          <w:lang w:eastAsia="ru-RU"/>
        </w:rPr>
        <w:br/>
      </w:r>
    </w:p>
    <w:p w14:paraId="6DBF5D61"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616E49BF"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1.8.2. Инспектор при проведении контрольного мероприятия в пределах своих полномочий и в объеме проводимых контрольных действий имеет право:</w:t>
      </w:r>
      <w:r w:rsidRPr="00A52C61">
        <w:rPr>
          <w:rFonts w:ascii="Arial" w:eastAsia="Times New Roman" w:hAnsi="Arial" w:cs="Arial"/>
          <w:sz w:val="24"/>
          <w:szCs w:val="24"/>
          <w:lang w:eastAsia="ru-RU"/>
        </w:rPr>
        <w:br/>
      </w:r>
    </w:p>
    <w:p w14:paraId="5F1019CC"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07BA9927"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 xml:space="preserve">1) беспрепятственно по предъявлении служебного удостоверения и в соответствии с полномочиями, установленными решением Контрольного органа о проведении контрольного мероприятия, посещать (осматривать) </w:t>
      </w:r>
      <w:r w:rsidRPr="00A52C61">
        <w:rPr>
          <w:rFonts w:ascii="Arial" w:eastAsia="Times New Roman" w:hAnsi="Arial" w:cs="Arial"/>
          <w:sz w:val="24"/>
          <w:szCs w:val="24"/>
          <w:lang w:eastAsia="ru-RU"/>
        </w:rPr>
        <w:lastRenderedPageBreak/>
        <w:t>производственные объекты, если иное не предусмотрено федеральными законами, нормативными правовым актами Московской области и настоящим Положением;</w:t>
      </w:r>
      <w:r w:rsidRPr="00A52C61">
        <w:rPr>
          <w:rFonts w:ascii="Arial" w:eastAsia="Times New Roman" w:hAnsi="Arial" w:cs="Arial"/>
          <w:sz w:val="24"/>
          <w:szCs w:val="24"/>
          <w:lang w:eastAsia="ru-RU"/>
        </w:rPr>
        <w:br/>
      </w:r>
    </w:p>
    <w:p w14:paraId="1C92322E"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2F9BCD5A"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2) знакомиться со всеми документами, касающимися соблюдения обязательных требований, в том числе в установленном порядке с документами, содержащими государственную, служебную, коммерческую или иную охраняемую законом тайну;</w:t>
      </w:r>
      <w:r w:rsidRPr="00A52C61">
        <w:rPr>
          <w:rFonts w:ascii="Arial" w:eastAsia="Times New Roman" w:hAnsi="Arial" w:cs="Arial"/>
          <w:sz w:val="24"/>
          <w:szCs w:val="24"/>
          <w:lang w:eastAsia="ru-RU"/>
        </w:rPr>
        <w:br/>
      </w:r>
    </w:p>
    <w:p w14:paraId="0721C9D8"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36491645"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 требовать от контролируемых лиц, в том числе руководителей и других работников контролируемых организаций, представления письменных объяснений по фактам нарушений обязательных требований, выявленных при проведении контрольных мероприятий, а также представления документов для копирования, фото- и видеосъемки;</w:t>
      </w:r>
      <w:r w:rsidRPr="00A52C61">
        <w:rPr>
          <w:rFonts w:ascii="Arial" w:eastAsia="Times New Roman" w:hAnsi="Arial" w:cs="Arial"/>
          <w:sz w:val="24"/>
          <w:szCs w:val="24"/>
          <w:lang w:eastAsia="ru-RU"/>
        </w:rPr>
        <w:br/>
      </w:r>
    </w:p>
    <w:p w14:paraId="2CE834C0"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633C81DD"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 знакомиться с технической документацией, электронными базами данных, информационными системами контролируемых лиц в части, относящейся к предмету и объему контрольного мероприятия;</w:t>
      </w:r>
      <w:r w:rsidRPr="00A52C61">
        <w:rPr>
          <w:rFonts w:ascii="Arial" w:eastAsia="Times New Roman" w:hAnsi="Arial" w:cs="Arial"/>
          <w:sz w:val="24"/>
          <w:szCs w:val="24"/>
          <w:lang w:eastAsia="ru-RU"/>
        </w:rPr>
        <w:br/>
      </w:r>
    </w:p>
    <w:p w14:paraId="234EEC81"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25D3D5F3"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5) составлять акты по фактам непредставления или несвоевременного представления контролируемым лицом документов и материалов, запрошенных при проведении контрольных мероприятий, невозможности провести опрос должностных лиц и (или) работников контролируемого лица, ограничения доступа в помещения, воспрепятствования иным мерам по осуществлению контрольного мероприятия;</w:t>
      </w:r>
      <w:r w:rsidRPr="00A52C61">
        <w:rPr>
          <w:rFonts w:ascii="Arial" w:eastAsia="Times New Roman" w:hAnsi="Arial" w:cs="Arial"/>
          <w:sz w:val="24"/>
          <w:szCs w:val="24"/>
          <w:lang w:eastAsia="ru-RU"/>
        </w:rPr>
        <w:br/>
      </w:r>
    </w:p>
    <w:p w14:paraId="4AC390E3"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4B9A247D"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6) выдавать контролируемым лицам рекомендации по обеспечению безопасности и предотвращению нарушений обязательных требований, принимать решения об устранении контролируемыми лицами выявленных нарушений обязательных требований и о восстановлении нарушенного положения;</w:t>
      </w:r>
      <w:r w:rsidRPr="00A52C61">
        <w:rPr>
          <w:rFonts w:ascii="Arial" w:eastAsia="Times New Roman" w:hAnsi="Arial" w:cs="Arial"/>
          <w:sz w:val="24"/>
          <w:szCs w:val="24"/>
          <w:lang w:eastAsia="ru-RU"/>
        </w:rPr>
        <w:br/>
      </w:r>
    </w:p>
    <w:p w14:paraId="7376A8F2"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2A3C4E71"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7) обращаться в соответствии с Федеральным законом от 07.02.2011 N 3-ФЗ "О полиции" за содействием к органам полиции в случаях, если инспектору оказывается противодействие или угрожает опасность;</w:t>
      </w:r>
      <w:r w:rsidRPr="00A52C61">
        <w:rPr>
          <w:rFonts w:ascii="Arial" w:eastAsia="Times New Roman" w:hAnsi="Arial" w:cs="Arial"/>
          <w:sz w:val="24"/>
          <w:szCs w:val="24"/>
          <w:lang w:eastAsia="ru-RU"/>
        </w:rPr>
        <w:br/>
      </w:r>
    </w:p>
    <w:p w14:paraId="669A08B6"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3E4D08C8"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lastRenderedPageBreak/>
        <w:t xml:space="preserve">1.9. К отношениям, связанным с осуществлением </w:t>
      </w:r>
      <w:proofErr w:type="gramStart"/>
      <w:r w:rsidRPr="00A52C61">
        <w:rPr>
          <w:rFonts w:ascii="Arial" w:eastAsia="Times New Roman" w:hAnsi="Arial" w:cs="Arial"/>
          <w:sz w:val="24"/>
          <w:szCs w:val="24"/>
          <w:lang w:eastAsia="ru-RU"/>
        </w:rPr>
        <w:t>муниципального лесного контроля</w:t>
      </w:r>
      <w:proofErr w:type="gramEnd"/>
      <w:r w:rsidRPr="00A52C61">
        <w:rPr>
          <w:rFonts w:ascii="Arial" w:eastAsia="Times New Roman" w:hAnsi="Arial" w:cs="Arial"/>
          <w:sz w:val="24"/>
          <w:szCs w:val="24"/>
          <w:lang w:eastAsia="ru-RU"/>
        </w:rPr>
        <w:t xml:space="preserve"> применяются положения Федерального закона N 248-ФЗ.</w:t>
      </w:r>
      <w:r w:rsidRPr="00A52C61">
        <w:rPr>
          <w:rFonts w:ascii="Arial" w:eastAsia="Times New Roman" w:hAnsi="Arial" w:cs="Arial"/>
          <w:sz w:val="24"/>
          <w:szCs w:val="24"/>
          <w:lang w:eastAsia="ru-RU"/>
        </w:rPr>
        <w:br/>
      </w:r>
    </w:p>
    <w:p w14:paraId="2C56B241"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15013A0A"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1.10. Информирование контролируемых лиц о совершаемых должностными лицами Контрольного органа действиях и принимаемых решениях осуществляется путем размещения сведений об указанных действиях и решениях в едином реестре контрольных (надзорных) мероприятий, а также доведения их до контролируемых лиц посредством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в том числе через федеральную государственную информационную систему "Единый портал государственных и муниципальных услуг (функций)" (далее - единый портал государственных и муниципальных услуг) и (или) через региональный портал государственных и муниципальных услуг.</w:t>
      </w:r>
      <w:r w:rsidRPr="00A52C61">
        <w:rPr>
          <w:rFonts w:ascii="Arial" w:eastAsia="Times New Roman" w:hAnsi="Arial" w:cs="Arial"/>
          <w:sz w:val="24"/>
          <w:szCs w:val="24"/>
          <w:lang w:eastAsia="ru-RU"/>
        </w:rPr>
        <w:br/>
      </w:r>
    </w:p>
    <w:p w14:paraId="6B1C3D9D" w14:textId="77777777" w:rsidR="00A52C61" w:rsidRPr="00A52C61" w:rsidRDefault="00A52C61" w:rsidP="00A52C61">
      <w:pPr>
        <w:spacing w:after="240" w:line="330" w:lineRule="atLeast"/>
        <w:jc w:val="center"/>
        <w:textAlignment w:val="baseline"/>
        <w:outlineLvl w:val="2"/>
        <w:rPr>
          <w:rFonts w:ascii="Arial" w:eastAsia="Times New Roman" w:hAnsi="Arial" w:cs="Arial"/>
          <w:b/>
          <w:bCs/>
          <w:sz w:val="24"/>
          <w:szCs w:val="24"/>
          <w:lang w:eastAsia="ru-RU"/>
        </w:rPr>
      </w:pPr>
      <w:r w:rsidRPr="00A52C61">
        <w:rPr>
          <w:rFonts w:ascii="Arial" w:eastAsia="Times New Roman" w:hAnsi="Arial" w:cs="Arial"/>
          <w:b/>
          <w:bCs/>
          <w:sz w:val="24"/>
          <w:szCs w:val="24"/>
          <w:lang w:eastAsia="ru-RU"/>
        </w:rPr>
        <w:br/>
      </w:r>
      <w:r w:rsidRPr="00A52C61">
        <w:rPr>
          <w:rFonts w:ascii="Arial" w:eastAsia="Times New Roman" w:hAnsi="Arial" w:cs="Arial"/>
          <w:b/>
          <w:bCs/>
          <w:sz w:val="24"/>
          <w:szCs w:val="24"/>
          <w:lang w:eastAsia="ru-RU"/>
        </w:rPr>
        <w:br/>
        <w:t>2. Категории риска причинения вреда (ущерба)</w:t>
      </w:r>
    </w:p>
    <w:p w14:paraId="3574A1C7"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566F1EF1"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2.1. Муниципальный лесной контроль осуществляется на основе управления рисками причинения вреда (ущерба), определяющего выбор профилактических мероприятий и контрольных мероприятий, их содержание (в том числе объем проверяемых обязательных требований), интенсивность и результаты, при этом Контрольным органом на постоянной основе проводится мониторинг (сбор, обработка, анализ и учет) сведений, используемых для оценки и управления рисками причинения вреда (ущерба).</w:t>
      </w:r>
      <w:r w:rsidRPr="00A52C61">
        <w:rPr>
          <w:rFonts w:ascii="Arial" w:eastAsia="Times New Roman" w:hAnsi="Arial" w:cs="Arial"/>
          <w:sz w:val="24"/>
          <w:szCs w:val="24"/>
          <w:lang w:eastAsia="ru-RU"/>
        </w:rPr>
        <w:br/>
      </w:r>
    </w:p>
    <w:p w14:paraId="0002E09E"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096FB171"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2.2. В целях управления рисками причинения вреда (ущерба) при осуществлении муниципального лесного контроля объекты контроля могут быть отнесены к одной из следующих категорий риска причинения вреда (ущерба) (далее - категории риска):</w:t>
      </w:r>
      <w:r w:rsidRPr="00A52C61">
        <w:rPr>
          <w:rFonts w:ascii="Arial" w:eastAsia="Times New Roman" w:hAnsi="Arial" w:cs="Arial"/>
          <w:sz w:val="24"/>
          <w:szCs w:val="24"/>
          <w:lang w:eastAsia="ru-RU"/>
        </w:rPr>
        <w:br/>
      </w:r>
    </w:p>
    <w:p w14:paraId="1CF6FDB1"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4A6F351B"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а) значительный риск;</w:t>
      </w:r>
      <w:r w:rsidRPr="00A52C61">
        <w:rPr>
          <w:rFonts w:ascii="Arial" w:eastAsia="Times New Roman" w:hAnsi="Arial" w:cs="Arial"/>
          <w:sz w:val="24"/>
          <w:szCs w:val="24"/>
          <w:lang w:eastAsia="ru-RU"/>
        </w:rPr>
        <w:br/>
      </w:r>
    </w:p>
    <w:p w14:paraId="27552A52"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094559A5"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б) умеренный риск;</w:t>
      </w:r>
      <w:r w:rsidRPr="00A52C61">
        <w:rPr>
          <w:rFonts w:ascii="Arial" w:eastAsia="Times New Roman" w:hAnsi="Arial" w:cs="Arial"/>
          <w:sz w:val="24"/>
          <w:szCs w:val="24"/>
          <w:lang w:eastAsia="ru-RU"/>
        </w:rPr>
        <w:br/>
      </w:r>
    </w:p>
    <w:p w14:paraId="448CB7DA"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657606C7"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lastRenderedPageBreak/>
        <w:t>в) низкий риск.</w:t>
      </w:r>
      <w:r w:rsidRPr="00A52C61">
        <w:rPr>
          <w:rFonts w:ascii="Arial" w:eastAsia="Times New Roman" w:hAnsi="Arial" w:cs="Arial"/>
          <w:sz w:val="24"/>
          <w:szCs w:val="24"/>
          <w:lang w:eastAsia="ru-RU"/>
        </w:rPr>
        <w:br/>
      </w:r>
    </w:p>
    <w:p w14:paraId="7BEEDF4C"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15F9731A"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2.3. Критерии отнесения объектов контроля к категориям риска в рамках осуществления муниципального лесного контроля установлены в приложении 1 к настоящему Положению.</w:t>
      </w:r>
      <w:r w:rsidRPr="00A52C61">
        <w:rPr>
          <w:rFonts w:ascii="Arial" w:eastAsia="Times New Roman" w:hAnsi="Arial" w:cs="Arial"/>
          <w:sz w:val="24"/>
          <w:szCs w:val="24"/>
          <w:lang w:eastAsia="ru-RU"/>
        </w:rPr>
        <w:br/>
      </w:r>
    </w:p>
    <w:p w14:paraId="1DC1761A"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21DC8C21"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2.4. Отнесение объекта контроля к одной из категорий риска осуществляется Контрольным органом ежегодно на основе сопоставления его характеристик с утвержденными критериями риска, при этом индикатором риска нарушения обязательных требований является соответствие или отклонение от параметров объекта контроля, которые сами по себе не являются нарушениями обязательных требований, но с высокой степенью вероятности свидетельствуют о наличии таких нарушений и риска причинения вреда (ущерба) охраняемым законом ценностям.</w:t>
      </w:r>
      <w:r w:rsidRPr="00A52C61">
        <w:rPr>
          <w:rFonts w:ascii="Arial" w:eastAsia="Times New Roman" w:hAnsi="Arial" w:cs="Arial"/>
          <w:sz w:val="24"/>
          <w:szCs w:val="24"/>
          <w:lang w:eastAsia="ru-RU"/>
        </w:rPr>
        <w:br/>
      </w:r>
    </w:p>
    <w:p w14:paraId="24F888CF"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6DA5373A"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2.5. Перечень индикаторов риска нарушения обязательных требований, проверяемых в рамках осуществления муниципального лесного контроля установлен приложением 2 к настоящему Положению.</w:t>
      </w:r>
      <w:r w:rsidRPr="00A52C61">
        <w:rPr>
          <w:rFonts w:ascii="Arial" w:eastAsia="Times New Roman" w:hAnsi="Arial" w:cs="Arial"/>
          <w:sz w:val="24"/>
          <w:szCs w:val="24"/>
          <w:lang w:eastAsia="ru-RU"/>
        </w:rPr>
        <w:br/>
      </w:r>
    </w:p>
    <w:p w14:paraId="76449797"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40786EDF"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2.6. В случае если объект контроля не отнесен к определенной категории риска, он считается отнесенным к категории низкого риска.</w:t>
      </w:r>
      <w:r w:rsidRPr="00A52C61">
        <w:rPr>
          <w:rFonts w:ascii="Arial" w:eastAsia="Times New Roman" w:hAnsi="Arial" w:cs="Arial"/>
          <w:sz w:val="24"/>
          <w:szCs w:val="24"/>
          <w:lang w:eastAsia="ru-RU"/>
        </w:rPr>
        <w:br/>
      </w:r>
    </w:p>
    <w:p w14:paraId="674233F5"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71D01AC3"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2.7. Контрольный орган в течение 5 (пяти) рабочих дней со дня поступления сведений о соответствии объекта контроля критериям риска иной категории риска либо об изменении критериев риска принимает решение об изменении категории риска объекта контроля.</w:t>
      </w:r>
      <w:r w:rsidRPr="00A52C61">
        <w:rPr>
          <w:rFonts w:ascii="Arial" w:eastAsia="Times New Roman" w:hAnsi="Arial" w:cs="Arial"/>
          <w:sz w:val="24"/>
          <w:szCs w:val="24"/>
          <w:lang w:eastAsia="ru-RU"/>
        </w:rPr>
        <w:br/>
      </w:r>
    </w:p>
    <w:p w14:paraId="579FA619" w14:textId="77777777" w:rsidR="00A52C61" w:rsidRPr="00A52C61" w:rsidRDefault="00A52C61" w:rsidP="00A52C61">
      <w:pPr>
        <w:spacing w:after="240" w:line="330" w:lineRule="atLeast"/>
        <w:jc w:val="center"/>
        <w:textAlignment w:val="baseline"/>
        <w:outlineLvl w:val="2"/>
        <w:rPr>
          <w:rFonts w:ascii="Arial" w:eastAsia="Times New Roman" w:hAnsi="Arial" w:cs="Arial"/>
          <w:b/>
          <w:bCs/>
          <w:sz w:val="24"/>
          <w:szCs w:val="24"/>
          <w:lang w:eastAsia="ru-RU"/>
        </w:rPr>
      </w:pPr>
      <w:r w:rsidRPr="00A52C61">
        <w:rPr>
          <w:rFonts w:ascii="Arial" w:eastAsia="Times New Roman" w:hAnsi="Arial" w:cs="Arial"/>
          <w:b/>
          <w:bCs/>
          <w:sz w:val="24"/>
          <w:szCs w:val="24"/>
          <w:lang w:eastAsia="ru-RU"/>
        </w:rPr>
        <w:br/>
      </w:r>
      <w:r w:rsidRPr="00A52C61">
        <w:rPr>
          <w:rFonts w:ascii="Arial" w:eastAsia="Times New Roman" w:hAnsi="Arial" w:cs="Arial"/>
          <w:b/>
          <w:bCs/>
          <w:sz w:val="24"/>
          <w:szCs w:val="24"/>
          <w:lang w:eastAsia="ru-RU"/>
        </w:rPr>
        <w:br/>
        <w:t>3. Виды профилактических мероприятий, которые проводятся при осуществлении муниципального лесного контроля</w:t>
      </w:r>
    </w:p>
    <w:p w14:paraId="22B3DF48"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69898A98"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3.1. Профилактические мероприятия осуществляются Контрольным органом в целях стимулирования добросовестного соблюдения обязательных требований контролируемыми лицами, устранения условий, причин и факторов, способных привести к нарушениям обязательных требований и (или) причинению вреда (ущерба) охраняемым законом ценностям, и доведения до контролируемых лиц обязательных требований и способов их соблюдения.</w:t>
      </w:r>
      <w:r w:rsidRPr="00A52C61">
        <w:rPr>
          <w:rFonts w:ascii="Arial" w:eastAsia="Times New Roman" w:hAnsi="Arial" w:cs="Arial"/>
          <w:sz w:val="24"/>
          <w:szCs w:val="24"/>
          <w:lang w:eastAsia="ru-RU"/>
        </w:rPr>
        <w:br/>
      </w:r>
    </w:p>
    <w:p w14:paraId="5C96E752"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24352988"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При осуществлении муниципального лесного контроля проведение профилактических мероприятий, направленных на снижение риска причинения вреда (ущерба), является приоритетным по отношению к проведению контрольных мероприятий.</w:t>
      </w:r>
      <w:r w:rsidRPr="00A52C61">
        <w:rPr>
          <w:rFonts w:ascii="Arial" w:eastAsia="Times New Roman" w:hAnsi="Arial" w:cs="Arial"/>
          <w:sz w:val="24"/>
          <w:szCs w:val="24"/>
          <w:lang w:eastAsia="ru-RU"/>
        </w:rPr>
        <w:br/>
      </w:r>
    </w:p>
    <w:p w14:paraId="2686F9BC"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23276509"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Профилактические мероприятия осуществляются на основании программы профилактики рисков причинения вреда (ущерба) охраняемым законом ценностям. Также могут проводиться профилактические мероприятия, не предусмотренные указанной программой профилактики.</w:t>
      </w:r>
      <w:r w:rsidRPr="00A52C61">
        <w:rPr>
          <w:rFonts w:ascii="Arial" w:eastAsia="Times New Roman" w:hAnsi="Arial" w:cs="Arial"/>
          <w:sz w:val="24"/>
          <w:szCs w:val="24"/>
          <w:lang w:eastAsia="ru-RU"/>
        </w:rPr>
        <w:br/>
      </w:r>
    </w:p>
    <w:p w14:paraId="395BC58A"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10B60C9D"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должностное лицо незамедлительно направляет информацию об этом руководителю (заместителю руководителя) Контрольного органа для принятия решения о проведении контрольных мероприятий.</w:t>
      </w:r>
      <w:r w:rsidRPr="00A52C61">
        <w:rPr>
          <w:rFonts w:ascii="Arial" w:eastAsia="Times New Roman" w:hAnsi="Arial" w:cs="Arial"/>
          <w:sz w:val="24"/>
          <w:szCs w:val="24"/>
          <w:lang w:eastAsia="ru-RU"/>
        </w:rPr>
        <w:br/>
      </w:r>
    </w:p>
    <w:p w14:paraId="330E8F78"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50A2BD6B"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3.2. При осуществлении муниципального лесного контроля могут проводиться следующие виды профилактических мероприятий:</w:t>
      </w:r>
      <w:r w:rsidRPr="00A52C61">
        <w:rPr>
          <w:rFonts w:ascii="Arial" w:eastAsia="Times New Roman" w:hAnsi="Arial" w:cs="Arial"/>
          <w:sz w:val="24"/>
          <w:szCs w:val="24"/>
          <w:lang w:eastAsia="ru-RU"/>
        </w:rPr>
        <w:br/>
      </w:r>
    </w:p>
    <w:p w14:paraId="0E498F03"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37001119"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 информирование;</w:t>
      </w:r>
      <w:r w:rsidRPr="00A52C61">
        <w:rPr>
          <w:rFonts w:ascii="Arial" w:eastAsia="Times New Roman" w:hAnsi="Arial" w:cs="Arial"/>
          <w:sz w:val="24"/>
          <w:szCs w:val="24"/>
          <w:lang w:eastAsia="ru-RU"/>
        </w:rPr>
        <w:br/>
      </w:r>
    </w:p>
    <w:p w14:paraId="189CCFF7"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52E2EF13"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2) обобщение правоприменительной практики;</w:t>
      </w:r>
      <w:r w:rsidRPr="00A52C61">
        <w:rPr>
          <w:rFonts w:ascii="Arial" w:eastAsia="Times New Roman" w:hAnsi="Arial" w:cs="Arial"/>
          <w:sz w:val="24"/>
          <w:szCs w:val="24"/>
          <w:lang w:eastAsia="ru-RU"/>
        </w:rPr>
        <w:br/>
      </w:r>
    </w:p>
    <w:p w14:paraId="66FA9C84"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37537462"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 объявление предостережения;</w:t>
      </w:r>
      <w:r w:rsidRPr="00A52C61">
        <w:rPr>
          <w:rFonts w:ascii="Arial" w:eastAsia="Times New Roman" w:hAnsi="Arial" w:cs="Arial"/>
          <w:sz w:val="24"/>
          <w:szCs w:val="24"/>
          <w:lang w:eastAsia="ru-RU"/>
        </w:rPr>
        <w:br/>
      </w:r>
    </w:p>
    <w:p w14:paraId="17A493D1"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1FC785F4"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 консультирование;</w:t>
      </w:r>
      <w:r w:rsidRPr="00A52C61">
        <w:rPr>
          <w:rFonts w:ascii="Arial" w:eastAsia="Times New Roman" w:hAnsi="Arial" w:cs="Arial"/>
          <w:sz w:val="24"/>
          <w:szCs w:val="24"/>
          <w:lang w:eastAsia="ru-RU"/>
        </w:rPr>
        <w:br/>
      </w:r>
    </w:p>
    <w:p w14:paraId="446AB0FD"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4C14C176"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5) профилактический визит.</w:t>
      </w:r>
      <w:r w:rsidRPr="00A52C61">
        <w:rPr>
          <w:rFonts w:ascii="Arial" w:eastAsia="Times New Roman" w:hAnsi="Arial" w:cs="Arial"/>
          <w:sz w:val="24"/>
          <w:szCs w:val="24"/>
          <w:lang w:eastAsia="ru-RU"/>
        </w:rPr>
        <w:br/>
      </w:r>
    </w:p>
    <w:p w14:paraId="534EA6C1"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0B60209E"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3.3. Информирование.</w:t>
      </w:r>
      <w:r w:rsidRPr="00A52C61">
        <w:rPr>
          <w:rFonts w:ascii="Arial" w:eastAsia="Times New Roman" w:hAnsi="Arial" w:cs="Arial"/>
          <w:sz w:val="24"/>
          <w:szCs w:val="24"/>
          <w:lang w:eastAsia="ru-RU"/>
        </w:rPr>
        <w:br/>
      </w:r>
    </w:p>
    <w:p w14:paraId="01D01376"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268742FA"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lastRenderedPageBreak/>
        <w:t>3.3.1. Контрольный орган осуществляет информирование контролируемых лиц и иных заинтересованных лиц по вопросам соблюдения обязательных требований посредством размещения сведений, определенных частью 3 статьи 46 Федерального закона N 248-ФЗ, на официальном органов местного самоуправления Наро-Фоминского городского округа в информационно-телекоммуникационной сети Интернет (далее - официальный сайт), и\или в информационно-политической газете "Основа".</w:t>
      </w:r>
      <w:r w:rsidRPr="00A52C61">
        <w:rPr>
          <w:rFonts w:ascii="Arial" w:eastAsia="Times New Roman" w:hAnsi="Arial" w:cs="Arial"/>
          <w:sz w:val="24"/>
          <w:szCs w:val="24"/>
          <w:lang w:eastAsia="ru-RU"/>
        </w:rPr>
        <w:br/>
      </w:r>
    </w:p>
    <w:p w14:paraId="2E2131A3"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4A7A0944"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Контрольный орган обязан размещать и поддерживать в актуальном состоянии на официальном сайте сведения, предусмотренные частью 3 статьи 46 Федерального закона N 248-ФЗ.</w:t>
      </w:r>
      <w:r w:rsidRPr="00A52C61">
        <w:rPr>
          <w:rFonts w:ascii="Arial" w:eastAsia="Times New Roman" w:hAnsi="Arial" w:cs="Arial"/>
          <w:sz w:val="24"/>
          <w:szCs w:val="24"/>
          <w:lang w:eastAsia="ru-RU"/>
        </w:rPr>
        <w:br/>
      </w:r>
    </w:p>
    <w:p w14:paraId="46C24161"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2553119D"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3.4. Обобщение правоприменительной практики.</w:t>
      </w:r>
      <w:r w:rsidRPr="00A52C61">
        <w:rPr>
          <w:rFonts w:ascii="Arial" w:eastAsia="Times New Roman" w:hAnsi="Arial" w:cs="Arial"/>
          <w:sz w:val="24"/>
          <w:szCs w:val="24"/>
          <w:lang w:eastAsia="ru-RU"/>
        </w:rPr>
        <w:br/>
      </w:r>
    </w:p>
    <w:p w14:paraId="7ED772AC"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2A572AFE"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3.4.1. Обобщение правоприменительной практики осуществляется Контрольным органом посредством сбора и анализа данных о проведенных контрольных (надзорных) мероприятиях и их результатах.</w:t>
      </w:r>
      <w:r w:rsidRPr="00A52C61">
        <w:rPr>
          <w:rFonts w:ascii="Arial" w:eastAsia="Times New Roman" w:hAnsi="Arial" w:cs="Arial"/>
          <w:sz w:val="24"/>
          <w:szCs w:val="24"/>
          <w:lang w:eastAsia="ru-RU"/>
        </w:rPr>
        <w:br/>
      </w:r>
    </w:p>
    <w:p w14:paraId="6D192B83"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79A7273D"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3.4.2. По итогам обобщения правоприменительной практики Контрольным органом ежегодно готовятся доклады, содержащие результаты обобщения правоприменительной практики по осуществлению муниципального лесного контроля, которые утверждаются и размещаются в срок до 1 июля года, следующего за отчетным годом, на официальном сайте.</w:t>
      </w:r>
      <w:r w:rsidRPr="00A52C61">
        <w:rPr>
          <w:rFonts w:ascii="Arial" w:eastAsia="Times New Roman" w:hAnsi="Arial" w:cs="Arial"/>
          <w:sz w:val="24"/>
          <w:szCs w:val="24"/>
          <w:lang w:eastAsia="ru-RU"/>
        </w:rPr>
        <w:br/>
      </w:r>
    </w:p>
    <w:p w14:paraId="1C9949AC"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3FABFE5C"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3.5. Объявление предостережений.</w:t>
      </w:r>
      <w:r w:rsidRPr="00A52C61">
        <w:rPr>
          <w:rFonts w:ascii="Arial" w:eastAsia="Times New Roman" w:hAnsi="Arial" w:cs="Arial"/>
          <w:sz w:val="24"/>
          <w:szCs w:val="24"/>
          <w:lang w:eastAsia="ru-RU"/>
        </w:rPr>
        <w:br/>
      </w:r>
    </w:p>
    <w:p w14:paraId="4449F613"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64720AE5"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3.5.1. Контрольный орган объявляет контролируемому лицу предостережение о недопустимости нарушения обязательных требований (далее - предостережение) не позднее 30 (тридцати) дней со дня получения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и предлагает принять меры по обеспечению соблюдения обязательных требований.</w:t>
      </w:r>
      <w:r w:rsidRPr="00A52C61">
        <w:rPr>
          <w:rFonts w:ascii="Arial" w:eastAsia="Times New Roman" w:hAnsi="Arial" w:cs="Arial"/>
          <w:sz w:val="24"/>
          <w:szCs w:val="24"/>
          <w:lang w:eastAsia="ru-RU"/>
        </w:rPr>
        <w:br/>
      </w:r>
    </w:p>
    <w:p w14:paraId="0618E4C9"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040DB496"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lastRenderedPageBreak/>
        <w:t>3.5.2. Предостережение составляется по форме, утвержденной приказом Министерства экономического развития Российской Федерации от 31.03.2021 N 151 "О типовых формах документов, используемых контрольным (надзорным) органом".</w:t>
      </w:r>
      <w:r w:rsidRPr="00A52C61">
        <w:rPr>
          <w:rFonts w:ascii="Arial" w:eastAsia="Times New Roman" w:hAnsi="Arial" w:cs="Arial"/>
          <w:sz w:val="24"/>
          <w:szCs w:val="24"/>
          <w:lang w:eastAsia="ru-RU"/>
        </w:rPr>
        <w:br/>
      </w:r>
    </w:p>
    <w:p w14:paraId="1CD58F7F"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47EECD08"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3.5.3. В случае объявления Контрольным органом предостережения контролируемое лицо вправе подать возражение в отношении предостережения (далее - возражение) в срок не позднее 15 (пятнадцати) дней со дня получения им предостережения.</w:t>
      </w:r>
      <w:r w:rsidRPr="00A52C61">
        <w:rPr>
          <w:rFonts w:ascii="Arial" w:eastAsia="Times New Roman" w:hAnsi="Arial" w:cs="Arial"/>
          <w:sz w:val="24"/>
          <w:szCs w:val="24"/>
          <w:lang w:eastAsia="ru-RU"/>
        </w:rPr>
        <w:br/>
      </w:r>
    </w:p>
    <w:p w14:paraId="2F3C9A34"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42F47EC1"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3.5.4. Возражение должно содержать:</w:t>
      </w:r>
      <w:r w:rsidRPr="00A52C61">
        <w:rPr>
          <w:rFonts w:ascii="Arial" w:eastAsia="Times New Roman" w:hAnsi="Arial" w:cs="Arial"/>
          <w:sz w:val="24"/>
          <w:szCs w:val="24"/>
          <w:lang w:eastAsia="ru-RU"/>
        </w:rPr>
        <w:br/>
      </w:r>
    </w:p>
    <w:p w14:paraId="38AF7EFE"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3FA797B0"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 наименование Контрольного органа, в который направляется возражение;</w:t>
      </w:r>
      <w:r w:rsidRPr="00A52C61">
        <w:rPr>
          <w:rFonts w:ascii="Arial" w:eastAsia="Times New Roman" w:hAnsi="Arial" w:cs="Arial"/>
          <w:sz w:val="24"/>
          <w:szCs w:val="24"/>
          <w:lang w:eastAsia="ru-RU"/>
        </w:rPr>
        <w:br/>
      </w:r>
    </w:p>
    <w:p w14:paraId="1B73045F"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267B644A"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2) наименование юридического лица, фамилию, имя и отчество (последнее - при наличии) индивидуального предпринимателя или гражданина, а также номер (номера) контактного телефона, адрес (адреса) электронной почты (при наличии) и почтовый адрес, по которым должен быть направлен ответ контролируемому лицу;</w:t>
      </w:r>
      <w:r w:rsidRPr="00A52C61">
        <w:rPr>
          <w:rFonts w:ascii="Arial" w:eastAsia="Times New Roman" w:hAnsi="Arial" w:cs="Arial"/>
          <w:sz w:val="24"/>
          <w:szCs w:val="24"/>
          <w:lang w:eastAsia="ru-RU"/>
        </w:rPr>
        <w:br/>
      </w:r>
    </w:p>
    <w:p w14:paraId="66C33210"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69647F14"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 дату и номер предостережения;</w:t>
      </w:r>
      <w:r w:rsidRPr="00A52C61">
        <w:rPr>
          <w:rFonts w:ascii="Arial" w:eastAsia="Times New Roman" w:hAnsi="Arial" w:cs="Arial"/>
          <w:sz w:val="24"/>
          <w:szCs w:val="24"/>
          <w:lang w:eastAsia="ru-RU"/>
        </w:rPr>
        <w:br/>
      </w:r>
    </w:p>
    <w:p w14:paraId="4F6C185A"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00EF18BB"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 доводы, на основании которых контролируемое лицо не согласно с объявленным предостережением;</w:t>
      </w:r>
      <w:r w:rsidRPr="00A52C61">
        <w:rPr>
          <w:rFonts w:ascii="Arial" w:eastAsia="Times New Roman" w:hAnsi="Arial" w:cs="Arial"/>
          <w:sz w:val="24"/>
          <w:szCs w:val="24"/>
          <w:lang w:eastAsia="ru-RU"/>
        </w:rPr>
        <w:br/>
      </w:r>
    </w:p>
    <w:p w14:paraId="6F945DDA"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29E15C93"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5) дату получения предостережения контролируемым лицом;</w:t>
      </w:r>
      <w:r w:rsidRPr="00A52C61">
        <w:rPr>
          <w:rFonts w:ascii="Arial" w:eastAsia="Times New Roman" w:hAnsi="Arial" w:cs="Arial"/>
          <w:sz w:val="24"/>
          <w:szCs w:val="24"/>
          <w:lang w:eastAsia="ru-RU"/>
        </w:rPr>
        <w:br/>
      </w:r>
    </w:p>
    <w:p w14:paraId="45A93377"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072841B0"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6) личную подпись и дату.</w:t>
      </w:r>
      <w:r w:rsidRPr="00A52C61">
        <w:rPr>
          <w:rFonts w:ascii="Arial" w:eastAsia="Times New Roman" w:hAnsi="Arial" w:cs="Arial"/>
          <w:sz w:val="24"/>
          <w:szCs w:val="24"/>
          <w:lang w:eastAsia="ru-RU"/>
        </w:rPr>
        <w:br/>
      </w:r>
    </w:p>
    <w:p w14:paraId="2E6CAE2B"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1A626810"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3.5.5. В случае необходимости в подтверждение своих доводов контролируемое лицо прилагает к возражению соответствующие документы либо их заверенные копии.</w:t>
      </w:r>
      <w:r w:rsidRPr="00A52C61">
        <w:rPr>
          <w:rFonts w:ascii="Arial" w:eastAsia="Times New Roman" w:hAnsi="Arial" w:cs="Arial"/>
          <w:sz w:val="24"/>
          <w:szCs w:val="24"/>
          <w:lang w:eastAsia="ru-RU"/>
        </w:rPr>
        <w:br/>
      </w:r>
    </w:p>
    <w:p w14:paraId="4C3EE961"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248C1797"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lastRenderedPageBreak/>
        <w:t>3.5.6. Возражение рассматривается Контрольным органом в течение 30 (тридцати) дней со дня получения.</w:t>
      </w:r>
      <w:r w:rsidRPr="00A52C61">
        <w:rPr>
          <w:rFonts w:ascii="Arial" w:eastAsia="Times New Roman" w:hAnsi="Arial" w:cs="Arial"/>
          <w:sz w:val="24"/>
          <w:szCs w:val="24"/>
          <w:lang w:eastAsia="ru-RU"/>
        </w:rPr>
        <w:br/>
      </w:r>
    </w:p>
    <w:p w14:paraId="2D71BE2B"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7F9947F1"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3.5.7. В случае принятия представленных в возражении контролируемого лица доводов руководитель (заместитель руководителя) Контрольного органа аннулирует направленное ранее предостережение с соответствующей отметкой в журнале учета объявленных предостережений. При несогласии с возражением указываются соответствующие обоснования.</w:t>
      </w:r>
      <w:r w:rsidRPr="00A52C61">
        <w:rPr>
          <w:rFonts w:ascii="Arial" w:eastAsia="Times New Roman" w:hAnsi="Arial" w:cs="Arial"/>
          <w:sz w:val="24"/>
          <w:szCs w:val="24"/>
          <w:lang w:eastAsia="ru-RU"/>
        </w:rPr>
        <w:br/>
      </w:r>
    </w:p>
    <w:p w14:paraId="3669DDF7"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1675187C"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Информация о несогласии с возражением или об аннулировании предостережения направляется в адрес контролируемого лица в письменной форме или в форме электронного документа.</w:t>
      </w:r>
      <w:r w:rsidRPr="00A52C61">
        <w:rPr>
          <w:rFonts w:ascii="Arial" w:eastAsia="Times New Roman" w:hAnsi="Arial" w:cs="Arial"/>
          <w:sz w:val="24"/>
          <w:szCs w:val="24"/>
          <w:lang w:eastAsia="ru-RU"/>
        </w:rPr>
        <w:br/>
      </w:r>
    </w:p>
    <w:p w14:paraId="25391907"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1A81DC11"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3.6. Консультирование.</w:t>
      </w:r>
      <w:r w:rsidRPr="00A52C61">
        <w:rPr>
          <w:rFonts w:ascii="Arial" w:eastAsia="Times New Roman" w:hAnsi="Arial" w:cs="Arial"/>
          <w:sz w:val="24"/>
          <w:szCs w:val="24"/>
          <w:lang w:eastAsia="ru-RU"/>
        </w:rPr>
        <w:br/>
      </w:r>
    </w:p>
    <w:p w14:paraId="02E42656"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059F6087"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3.6.1. Консультирование осуществляется в устной или письменной форме по следующим вопросам:</w:t>
      </w:r>
      <w:r w:rsidRPr="00A52C61">
        <w:rPr>
          <w:rFonts w:ascii="Arial" w:eastAsia="Times New Roman" w:hAnsi="Arial" w:cs="Arial"/>
          <w:sz w:val="24"/>
          <w:szCs w:val="24"/>
          <w:lang w:eastAsia="ru-RU"/>
        </w:rPr>
        <w:br/>
      </w:r>
    </w:p>
    <w:p w14:paraId="4E46BFC2"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0B376676"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а) организация и осуществление муниципального лесного контроля;</w:t>
      </w:r>
      <w:r w:rsidRPr="00A52C61">
        <w:rPr>
          <w:rFonts w:ascii="Arial" w:eastAsia="Times New Roman" w:hAnsi="Arial" w:cs="Arial"/>
          <w:sz w:val="24"/>
          <w:szCs w:val="24"/>
          <w:lang w:eastAsia="ru-RU"/>
        </w:rPr>
        <w:br/>
      </w:r>
    </w:p>
    <w:p w14:paraId="6762841F"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49738F80"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б) порядок осуществления контрольных мероприятий, установленных настоящим Положением;</w:t>
      </w:r>
      <w:r w:rsidRPr="00A52C61">
        <w:rPr>
          <w:rFonts w:ascii="Arial" w:eastAsia="Times New Roman" w:hAnsi="Arial" w:cs="Arial"/>
          <w:sz w:val="24"/>
          <w:szCs w:val="24"/>
          <w:lang w:eastAsia="ru-RU"/>
        </w:rPr>
        <w:br/>
      </w:r>
    </w:p>
    <w:p w14:paraId="7154ED1A"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6218E2D9"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в) порядок обжалования действий (бездействия) должностных лиц Контрольного органа;</w:t>
      </w:r>
      <w:r w:rsidRPr="00A52C61">
        <w:rPr>
          <w:rFonts w:ascii="Arial" w:eastAsia="Times New Roman" w:hAnsi="Arial" w:cs="Arial"/>
          <w:sz w:val="24"/>
          <w:szCs w:val="24"/>
          <w:lang w:eastAsia="ru-RU"/>
        </w:rPr>
        <w:br/>
      </w:r>
    </w:p>
    <w:p w14:paraId="6FC387F4"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3B4395C6"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г) получение информации о нормативных правовых актах (их отдельных положениях), содержащих обязательные требования, оценка соблюдения которых осуществляется Контрольным органом в рамках контрольных мероприятий.</w:t>
      </w:r>
      <w:r w:rsidRPr="00A52C61">
        <w:rPr>
          <w:rFonts w:ascii="Arial" w:eastAsia="Times New Roman" w:hAnsi="Arial" w:cs="Arial"/>
          <w:sz w:val="24"/>
          <w:szCs w:val="24"/>
          <w:lang w:eastAsia="ru-RU"/>
        </w:rPr>
        <w:br/>
      </w:r>
    </w:p>
    <w:p w14:paraId="2AD5A9C4"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61DEA010"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Консультирование в письменной форме осуществляется должностным лицом Контрольного органа в следующих случаях:</w:t>
      </w:r>
      <w:r w:rsidRPr="00A52C61">
        <w:rPr>
          <w:rFonts w:ascii="Arial" w:eastAsia="Times New Roman" w:hAnsi="Arial" w:cs="Arial"/>
          <w:sz w:val="24"/>
          <w:szCs w:val="24"/>
          <w:lang w:eastAsia="ru-RU"/>
        </w:rPr>
        <w:br/>
      </w:r>
    </w:p>
    <w:p w14:paraId="34AF7A2D"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4AEEED8F"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lastRenderedPageBreak/>
        <w:t>а) контролируемым лицом представлен письменный запрос о представлении письменного ответа по вопросам консультирования;</w:t>
      </w:r>
      <w:r w:rsidRPr="00A52C61">
        <w:rPr>
          <w:rFonts w:ascii="Arial" w:eastAsia="Times New Roman" w:hAnsi="Arial" w:cs="Arial"/>
          <w:sz w:val="24"/>
          <w:szCs w:val="24"/>
          <w:lang w:eastAsia="ru-RU"/>
        </w:rPr>
        <w:br/>
      </w:r>
    </w:p>
    <w:p w14:paraId="4B1C5F4A"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1A8079A5"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б) за время консультирования предоставить ответ на поставленные вопросы невозможно;</w:t>
      </w:r>
      <w:r w:rsidRPr="00A52C61">
        <w:rPr>
          <w:rFonts w:ascii="Arial" w:eastAsia="Times New Roman" w:hAnsi="Arial" w:cs="Arial"/>
          <w:sz w:val="24"/>
          <w:szCs w:val="24"/>
          <w:lang w:eastAsia="ru-RU"/>
        </w:rPr>
        <w:br/>
      </w:r>
    </w:p>
    <w:p w14:paraId="4DC767A9"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75E0AB7D" w14:textId="77777777" w:rsidR="00A52C61" w:rsidRPr="00A52C61" w:rsidRDefault="00A52C61" w:rsidP="00A52C61">
      <w:pPr>
        <w:spacing w:after="0" w:line="330" w:lineRule="atLeast"/>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в) ответ на поставленные вопросы требует дополнительного запроса сведений.</w:t>
      </w:r>
      <w:r w:rsidRPr="00A52C61">
        <w:rPr>
          <w:rFonts w:ascii="Arial" w:eastAsia="Times New Roman" w:hAnsi="Arial" w:cs="Arial"/>
          <w:sz w:val="24"/>
          <w:szCs w:val="24"/>
          <w:lang w:eastAsia="ru-RU"/>
        </w:rPr>
        <w:br/>
      </w:r>
    </w:p>
    <w:p w14:paraId="471FC63B"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При осуществлении консультирования должностное лицо Контрольного органа обязано соблюдать конфиденциальность информации, доступ к которой ограничен в соответствии с законодательством Российской Федерации.</w:t>
      </w:r>
      <w:r w:rsidRPr="00A52C61">
        <w:rPr>
          <w:rFonts w:ascii="Arial" w:eastAsia="Times New Roman" w:hAnsi="Arial" w:cs="Arial"/>
          <w:sz w:val="24"/>
          <w:szCs w:val="24"/>
          <w:lang w:eastAsia="ru-RU"/>
        </w:rPr>
        <w:br/>
      </w:r>
    </w:p>
    <w:p w14:paraId="2904ADF6"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339278C1"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В ходе консультирования не может предоставляться информация, содержащая оценку конкретного контрольного (надзорного) мероприятия, решений и (или) действий должностных лиц органа муниципального лесного контроля, иных участников контрольного (надзорного) мероприятия, а также результаты проведенных в рамках контрольного (надзорного) мероприятия экспертизы, испытаний.</w:t>
      </w:r>
      <w:r w:rsidRPr="00A52C61">
        <w:rPr>
          <w:rFonts w:ascii="Arial" w:eastAsia="Times New Roman" w:hAnsi="Arial" w:cs="Arial"/>
          <w:sz w:val="24"/>
          <w:szCs w:val="24"/>
          <w:lang w:eastAsia="ru-RU"/>
        </w:rPr>
        <w:br/>
      </w:r>
    </w:p>
    <w:p w14:paraId="152F5B68"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54D26FB5"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Информация, ставшая известной должностному лицу Контрольного органа в ходе консультирования, не может использоваться органом муниципального лесного контроля в целях оценки контролируемого лица по вопросам соблюдения обязательных требований.</w:t>
      </w:r>
      <w:r w:rsidRPr="00A52C61">
        <w:rPr>
          <w:rFonts w:ascii="Arial" w:eastAsia="Times New Roman" w:hAnsi="Arial" w:cs="Arial"/>
          <w:sz w:val="24"/>
          <w:szCs w:val="24"/>
          <w:lang w:eastAsia="ru-RU"/>
        </w:rPr>
        <w:br/>
      </w:r>
    </w:p>
    <w:p w14:paraId="2814652C"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317A0A79"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Контрольный орган ведет журнал учета консультирований.</w:t>
      </w:r>
      <w:r w:rsidRPr="00A52C61">
        <w:rPr>
          <w:rFonts w:ascii="Arial" w:eastAsia="Times New Roman" w:hAnsi="Arial" w:cs="Arial"/>
          <w:sz w:val="24"/>
          <w:szCs w:val="24"/>
          <w:lang w:eastAsia="ru-RU"/>
        </w:rPr>
        <w:br/>
      </w:r>
    </w:p>
    <w:p w14:paraId="31F0945B"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75783D13"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В случае поступления в Контрольный орган 5 (пяти) и более однотипных обращений контролируемых лиц и их представителей консультирование осуществляется посредством размещения на официальном сайте письменного разъяснения.</w:t>
      </w:r>
      <w:r w:rsidRPr="00A52C61">
        <w:rPr>
          <w:rFonts w:ascii="Arial" w:eastAsia="Times New Roman" w:hAnsi="Arial" w:cs="Arial"/>
          <w:sz w:val="24"/>
          <w:szCs w:val="24"/>
          <w:lang w:eastAsia="ru-RU"/>
        </w:rPr>
        <w:br/>
      </w:r>
    </w:p>
    <w:p w14:paraId="20CBEFD3"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4ABC371C"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3.7. Профилактический визит.</w:t>
      </w:r>
      <w:r w:rsidRPr="00A52C61">
        <w:rPr>
          <w:rFonts w:ascii="Arial" w:eastAsia="Times New Roman" w:hAnsi="Arial" w:cs="Arial"/>
          <w:sz w:val="24"/>
          <w:szCs w:val="24"/>
          <w:lang w:eastAsia="ru-RU"/>
        </w:rPr>
        <w:br/>
      </w:r>
    </w:p>
    <w:p w14:paraId="319B15A0"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599568C"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3.7.1. Профилактический визит проводится инспектором в форме профилактической беседы по месту осуществления деятельности контролируемого лица либо путем использования видео-конференц-связи.</w:t>
      </w:r>
      <w:r w:rsidRPr="00A52C61">
        <w:rPr>
          <w:rFonts w:ascii="Arial" w:eastAsia="Times New Roman" w:hAnsi="Arial" w:cs="Arial"/>
          <w:sz w:val="24"/>
          <w:szCs w:val="24"/>
          <w:lang w:eastAsia="ru-RU"/>
        </w:rPr>
        <w:br/>
      </w:r>
    </w:p>
    <w:p w14:paraId="0699EDEA"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5A48CE32"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Продолжительность профилактического визита составляет не более 2 (двух) часов в течение рабочего дня.</w:t>
      </w:r>
      <w:r w:rsidRPr="00A52C61">
        <w:rPr>
          <w:rFonts w:ascii="Arial" w:eastAsia="Times New Roman" w:hAnsi="Arial" w:cs="Arial"/>
          <w:sz w:val="24"/>
          <w:szCs w:val="24"/>
          <w:lang w:eastAsia="ru-RU"/>
        </w:rPr>
        <w:br/>
      </w:r>
    </w:p>
    <w:p w14:paraId="361B4A1A"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4FF69D8A"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3.7.2. Инспектор проводит обязательный профилактический визит в отношении:</w:t>
      </w:r>
      <w:r w:rsidRPr="00A52C61">
        <w:rPr>
          <w:rFonts w:ascii="Arial" w:eastAsia="Times New Roman" w:hAnsi="Arial" w:cs="Arial"/>
          <w:sz w:val="24"/>
          <w:szCs w:val="24"/>
          <w:lang w:eastAsia="ru-RU"/>
        </w:rPr>
        <w:br/>
      </w:r>
    </w:p>
    <w:p w14:paraId="430685A8"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C4265A8"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 контролируемых лиц, приступающих к осуществлению деятельности, не позднее чем в течение 1 (одного) года с момента начала такой деятельности (при наличии сведений о начале деятельности);</w:t>
      </w:r>
      <w:r w:rsidRPr="00A52C61">
        <w:rPr>
          <w:rFonts w:ascii="Arial" w:eastAsia="Times New Roman" w:hAnsi="Arial" w:cs="Arial"/>
          <w:sz w:val="24"/>
          <w:szCs w:val="24"/>
          <w:lang w:eastAsia="ru-RU"/>
        </w:rPr>
        <w:br/>
      </w:r>
    </w:p>
    <w:p w14:paraId="4A42BFE3"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7DC849FE"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2) объектов контроля, отнесенных к категориям значительного риска, в срок не позднее 1 (одного) года со дня принятия решения об отнесении объекта контроля к указанной категории.</w:t>
      </w:r>
      <w:r w:rsidRPr="00A52C61">
        <w:rPr>
          <w:rFonts w:ascii="Arial" w:eastAsia="Times New Roman" w:hAnsi="Arial" w:cs="Arial"/>
          <w:sz w:val="24"/>
          <w:szCs w:val="24"/>
          <w:lang w:eastAsia="ru-RU"/>
        </w:rPr>
        <w:br/>
      </w:r>
    </w:p>
    <w:p w14:paraId="07CB9002"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7606496"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3.7.3. Профилактические визиты проводятся по согласованию с контролируемыми лицами.</w:t>
      </w:r>
      <w:r w:rsidRPr="00A52C61">
        <w:rPr>
          <w:rFonts w:ascii="Arial" w:eastAsia="Times New Roman" w:hAnsi="Arial" w:cs="Arial"/>
          <w:sz w:val="24"/>
          <w:szCs w:val="24"/>
          <w:lang w:eastAsia="ru-RU"/>
        </w:rPr>
        <w:br/>
      </w:r>
    </w:p>
    <w:p w14:paraId="37FF8963"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1466BF6"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3.7.4. Контрольный орган направляет контролируемому лицу уведомление о проведении профилактического визита не позднее чем за 5 (пять) рабочих дней до даты его проведения.</w:t>
      </w:r>
      <w:r w:rsidRPr="00A52C61">
        <w:rPr>
          <w:rFonts w:ascii="Arial" w:eastAsia="Times New Roman" w:hAnsi="Arial" w:cs="Arial"/>
          <w:sz w:val="24"/>
          <w:szCs w:val="24"/>
          <w:lang w:eastAsia="ru-RU"/>
        </w:rPr>
        <w:br/>
      </w:r>
    </w:p>
    <w:p w14:paraId="65A8A3C4"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19F8985"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Контролируемое лицо вправе отказаться от проведения профилактического визита (включая обязательный профилактический визит), уведомив об этом Контрольный орган не позднее чем за 3 (три) рабочих дня до даты его проведения.</w:t>
      </w:r>
      <w:r w:rsidRPr="00A52C61">
        <w:rPr>
          <w:rFonts w:ascii="Arial" w:eastAsia="Times New Roman" w:hAnsi="Arial" w:cs="Arial"/>
          <w:sz w:val="24"/>
          <w:szCs w:val="24"/>
          <w:lang w:eastAsia="ru-RU"/>
        </w:rPr>
        <w:br/>
      </w:r>
    </w:p>
    <w:p w14:paraId="306B7BB3"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6754757"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3.7.5. По итогам профилактического визита инспектор составляет акт о проведении профилактического визита, форма которого утверждается Контрольным органом. Разъяснения, указанные в акте о проведении профилактического визита, носят рекомендательный характер.</w:t>
      </w:r>
      <w:r w:rsidRPr="00A52C61">
        <w:rPr>
          <w:rFonts w:ascii="Arial" w:eastAsia="Times New Roman" w:hAnsi="Arial" w:cs="Arial"/>
          <w:sz w:val="24"/>
          <w:szCs w:val="24"/>
          <w:lang w:eastAsia="ru-RU"/>
        </w:rPr>
        <w:br/>
      </w:r>
    </w:p>
    <w:p w14:paraId="7C3E88C1"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06113E24"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3.7.6. Контрольный орган осуществляет учет проведенных профилактических визитов.</w:t>
      </w:r>
      <w:r w:rsidRPr="00A52C61">
        <w:rPr>
          <w:rFonts w:ascii="Arial" w:eastAsia="Times New Roman" w:hAnsi="Arial" w:cs="Arial"/>
          <w:sz w:val="24"/>
          <w:szCs w:val="24"/>
          <w:lang w:eastAsia="ru-RU"/>
        </w:rPr>
        <w:br/>
      </w:r>
    </w:p>
    <w:p w14:paraId="5E899F74"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0B6FDB4"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3.7.7. Срок осуществления обязательного профилактического визита составляет 1 (один) рабочий день.</w:t>
      </w:r>
      <w:r w:rsidRPr="00A52C61">
        <w:rPr>
          <w:rFonts w:ascii="Arial" w:eastAsia="Times New Roman" w:hAnsi="Arial" w:cs="Arial"/>
          <w:sz w:val="24"/>
          <w:szCs w:val="24"/>
          <w:lang w:eastAsia="ru-RU"/>
        </w:rPr>
        <w:br/>
      </w:r>
    </w:p>
    <w:p w14:paraId="672FD70D" w14:textId="77777777" w:rsidR="00A52C61" w:rsidRPr="00A52C61" w:rsidRDefault="00A52C61" w:rsidP="00A52C61">
      <w:pPr>
        <w:spacing w:after="240" w:line="240" w:lineRule="auto"/>
        <w:jc w:val="center"/>
        <w:textAlignment w:val="baseline"/>
        <w:outlineLvl w:val="2"/>
        <w:rPr>
          <w:rFonts w:ascii="Arial" w:eastAsia="Times New Roman" w:hAnsi="Arial" w:cs="Arial"/>
          <w:b/>
          <w:bCs/>
          <w:sz w:val="24"/>
          <w:szCs w:val="24"/>
          <w:lang w:eastAsia="ru-RU"/>
        </w:rPr>
      </w:pPr>
      <w:r w:rsidRPr="00A52C61">
        <w:rPr>
          <w:rFonts w:ascii="Arial" w:eastAsia="Times New Roman" w:hAnsi="Arial" w:cs="Arial"/>
          <w:b/>
          <w:bCs/>
          <w:sz w:val="24"/>
          <w:szCs w:val="24"/>
          <w:lang w:eastAsia="ru-RU"/>
        </w:rPr>
        <w:br/>
      </w:r>
      <w:r w:rsidRPr="00A52C61">
        <w:rPr>
          <w:rFonts w:ascii="Arial" w:eastAsia="Times New Roman" w:hAnsi="Arial" w:cs="Arial"/>
          <w:b/>
          <w:bCs/>
          <w:sz w:val="24"/>
          <w:szCs w:val="24"/>
          <w:lang w:eastAsia="ru-RU"/>
        </w:rPr>
        <w:br/>
        <w:t>4. Контрольные мероприятия, проводимые в рамках муниципального лесного контроля</w:t>
      </w:r>
    </w:p>
    <w:p w14:paraId="315A06CF"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5C3FB0E"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4.1. Контрольные мероприятия. Общие вопросы.</w:t>
      </w:r>
      <w:r w:rsidRPr="00A52C61">
        <w:rPr>
          <w:rFonts w:ascii="Arial" w:eastAsia="Times New Roman" w:hAnsi="Arial" w:cs="Arial"/>
          <w:sz w:val="24"/>
          <w:szCs w:val="24"/>
          <w:lang w:eastAsia="ru-RU"/>
        </w:rPr>
        <w:br/>
      </w:r>
    </w:p>
    <w:p w14:paraId="2A832958"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04D5E5F8"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lastRenderedPageBreak/>
        <w:t>4.1.1. Муниципальный лесной контроль осуществляется Контрольным органом посредством организации проведения следующих плановых и внеплановых контрольных мероприятий:</w:t>
      </w:r>
      <w:r w:rsidRPr="00A52C61">
        <w:rPr>
          <w:rFonts w:ascii="Arial" w:eastAsia="Times New Roman" w:hAnsi="Arial" w:cs="Arial"/>
          <w:sz w:val="24"/>
          <w:szCs w:val="24"/>
          <w:lang w:eastAsia="ru-RU"/>
        </w:rPr>
        <w:br/>
      </w:r>
    </w:p>
    <w:p w14:paraId="1CE41C22"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7618114D"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 при взаимодействии с контролируемыми лицами:</w:t>
      </w:r>
      <w:r w:rsidRPr="00A52C61">
        <w:rPr>
          <w:rFonts w:ascii="Arial" w:eastAsia="Times New Roman" w:hAnsi="Arial" w:cs="Arial"/>
          <w:sz w:val="24"/>
          <w:szCs w:val="24"/>
          <w:lang w:eastAsia="ru-RU"/>
        </w:rPr>
        <w:br/>
      </w:r>
    </w:p>
    <w:p w14:paraId="145CA5B8"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414E494D"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 инспекционный визит;</w:t>
      </w:r>
      <w:r w:rsidRPr="00A52C61">
        <w:rPr>
          <w:rFonts w:ascii="Arial" w:eastAsia="Times New Roman" w:hAnsi="Arial" w:cs="Arial"/>
          <w:sz w:val="24"/>
          <w:szCs w:val="24"/>
          <w:lang w:eastAsia="ru-RU"/>
        </w:rPr>
        <w:br/>
      </w:r>
    </w:p>
    <w:p w14:paraId="735EF76B"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D46CC05"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 рейдовый осмотр;</w:t>
      </w:r>
      <w:r w:rsidRPr="00A52C61">
        <w:rPr>
          <w:rFonts w:ascii="Arial" w:eastAsia="Times New Roman" w:hAnsi="Arial" w:cs="Arial"/>
          <w:sz w:val="24"/>
          <w:szCs w:val="24"/>
          <w:lang w:eastAsia="ru-RU"/>
        </w:rPr>
        <w:br/>
      </w:r>
    </w:p>
    <w:p w14:paraId="400D90F1"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37E3F12"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 документарная проверка;</w:t>
      </w:r>
      <w:r w:rsidRPr="00A52C61">
        <w:rPr>
          <w:rFonts w:ascii="Arial" w:eastAsia="Times New Roman" w:hAnsi="Arial" w:cs="Arial"/>
          <w:sz w:val="24"/>
          <w:szCs w:val="24"/>
          <w:lang w:eastAsia="ru-RU"/>
        </w:rPr>
        <w:br/>
      </w:r>
    </w:p>
    <w:p w14:paraId="7D46875A"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5C38487"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 выездная проверка;</w:t>
      </w:r>
      <w:r w:rsidRPr="00A52C61">
        <w:rPr>
          <w:rFonts w:ascii="Arial" w:eastAsia="Times New Roman" w:hAnsi="Arial" w:cs="Arial"/>
          <w:sz w:val="24"/>
          <w:szCs w:val="24"/>
          <w:lang w:eastAsia="ru-RU"/>
        </w:rPr>
        <w:br/>
      </w:r>
    </w:p>
    <w:p w14:paraId="08BFFA33"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47EE311F"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2) без взаимодействия с контролируемыми лицами:</w:t>
      </w:r>
      <w:r w:rsidRPr="00A52C61">
        <w:rPr>
          <w:rFonts w:ascii="Arial" w:eastAsia="Times New Roman" w:hAnsi="Arial" w:cs="Arial"/>
          <w:sz w:val="24"/>
          <w:szCs w:val="24"/>
          <w:lang w:eastAsia="ru-RU"/>
        </w:rPr>
        <w:br/>
      </w:r>
    </w:p>
    <w:p w14:paraId="17DF4DC0"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CB69045"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 наблюдение за соблюдением обязательных требований;</w:t>
      </w:r>
      <w:r w:rsidRPr="00A52C61">
        <w:rPr>
          <w:rFonts w:ascii="Arial" w:eastAsia="Times New Roman" w:hAnsi="Arial" w:cs="Arial"/>
          <w:sz w:val="24"/>
          <w:szCs w:val="24"/>
          <w:lang w:eastAsia="ru-RU"/>
        </w:rPr>
        <w:br/>
      </w:r>
    </w:p>
    <w:p w14:paraId="32C998E2"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7AFAECA4"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 выездное обследование.</w:t>
      </w:r>
      <w:r w:rsidRPr="00A52C61">
        <w:rPr>
          <w:rFonts w:ascii="Arial" w:eastAsia="Times New Roman" w:hAnsi="Arial" w:cs="Arial"/>
          <w:sz w:val="24"/>
          <w:szCs w:val="24"/>
          <w:lang w:eastAsia="ru-RU"/>
        </w:rPr>
        <w:br/>
      </w:r>
    </w:p>
    <w:p w14:paraId="075547EB"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DB4AB0E"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4.1.2. При осуществлении муниципального лесного контроля взаимодействием с контролируемыми лицами являются:</w:t>
      </w:r>
      <w:r w:rsidRPr="00A52C61">
        <w:rPr>
          <w:rFonts w:ascii="Arial" w:eastAsia="Times New Roman" w:hAnsi="Arial" w:cs="Arial"/>
          <w:sz w:val="24"/>
          <w:szCs w:val="24"/>
          <w:lang w:eastAsia="ru-RU"/>
        </w:rPr>
        <w:br/>
      </w:r>
    </w:p>
    <w:p w14:paraId="47132A20"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4543F926"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а) встречи, телефонные и иные переговоры (непосредственное взаимодействие) между инспектором и контролируемым лицом или его представителем;</w:t>
      </w:r>
      <w:r w:rsidRPr="00A52C61">
        <w:rPr>
          <w:rFonts w:ascii="Arial" w:eastAsia="Times New Roman" w:hAnsi="Arial" w:cs="Arial"/>
          <w:sz w:val="24"/>
          <w:szCs w:val="24"/>
          <w:lang w:eastAsia="ru-RU"/>
        </w:rPr>
        <w:br/>
      </w:r>
    </w:p>
    <w:p w14:paraId="5BB9F361"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07BAC282"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б) запрос документов, иных материалов;</w:t>
      </w:r>
      <w:r w:rsidRPr="00A52C61">
        <w:rPr>
          <w:rFonts w:ascii="Arial" w:eastAsia="Times New Roman" w:hAnsi="Arial" w:cs="Arial"/>
          <w:sz w:val="24"/>
          <w:szCs w:val="24"/>
          <w:lang w:eastAsia="ru-RU"/>
        </w:rPr>
        <w:br/>
      </w:r>
    </w:p>
    <w:p w14:paraId="22C4A8C8"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D8BB2EE"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в) присутствие инспектора в месте осуществления деятельности контролируемого лица (за исключением случаев присутствия инспектора на общедоступных производственных объектах).</w:t>
      </w:r>
      <w:r w:rsidRPr="00A52C61">
        <w:rPr>
          <w:rFonts w:ascii="Arial" w:eastAsia="Times New Roman" w:hAnsi="Arial" w:cs="Arial"/>
          <w:sz w:val="24"/>
          <w:szCs w:val="24"/>
          <w:lang w:eastAsia="ru-RU"/>
        </w:rPr>
        <w:br/>
      </w:r>
    </w:p>
    <w:p w14:paraId="235C5018"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7797778"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4.1.3. Контрольные мероприятия, осуществляемые при взаимодействии с контролируемым лицом, проводятся Контрольным органом по следующим основаниям:</w:t>
      </w:r>
      <w:r w:rsidRPr="00A52C61">
        <w:rPr>
          <w:rFonts w:ascii="Arial" w:eastAsia="Times New Roman" w:hAnsi="Arial" w:cs="Arial"/>
          <w:sz w:val="24"/>
          <w:szCs w:val="24"/>
          <w:lang w:eastAsia="ru-RU"/>
        </w:rPr>
        <w:br/>
      </w:r>
    </w:p>
    <w:p w14:paraId="79E90CC2"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7C9B6A54"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lastRenderedPageBreak/>
        <w:t>1) наличие у Контрольного органа сведений о причинении вреда (ущерба) или об угрозе причинения вреда (ущерба) охраняемым законом ценностям либо выявление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w:t>
      </w:r>
      <w:r w:rsidRPr="00A52C61">
        <w:rPr>
          <w:rFonts w:ascii="Arial" w:eastAsia="Times New Roman" w:hAnsi="Arial" w:cs="Arial"/>
          <w:sz w:val="24"/>
          <w:szCs w:val="24"/>
          <w:lang w:eastAsia="ru-RU"/>
        </w:rPr>
        <w:br/>
      </w:r>
    </w:p>
    <w:p w14:paraId="714B2275"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A75CBC7"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2) наступление сроков проведения контрольных мероприятий, включенных в план проведения контрольных мероприятий;</w:t>
      </w:r>
      <w:r w:rsidRPr="00A52C61">
        <w:rPr>
          <w:rFonts w:ascii="Arial" w:eastAsia="Times New Roman" w:hAnsi="Arial" w:cs="Arial"/>
          <w:sz w:val="24"/>
          <w:szCs w:val="24"/>
          <w:lang w:eastAsia="ru-RU"/>
        </w:rPr>
        <w:br/>
      </w:r>
    </w:p>
    <w:p w14:paraId="44177313"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52A67B50"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 поручение Президента Российской Федерации, поручение Правительства Российской Федерации о проведении контрольных мероприятий в отношении конкретных контролируемых лиц;</w:t>
      </w:r>
      <w:r w:rsidRPr="00A52C61">
        <w:rPr>
          <w:rFonts w:ascii="Arial" w:eastAsia="Times New Roman" w:hAnsi="Arial" w:cs="Arial"/>
          <w:sz w:val="24"/>
          <w:szCs w:val="24"/>
          <w:lang w:eastAsia="ru-RU"/>
        </w:rPr>
        <w:br/>
      </w:r>
    </w:p>
    <w:p w14:paraId="57D59CFA"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38F418C2"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 требование прокурора о проведении контрольного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r w:rsidRPr="00A52C61">
        <w:rPr>
          <w:rFonts w:ascii="Arial" w:eastAsia="Times New Roman" w:hAnsi="Arial" w:cs="Arial"/>
          <w:sz w:val="24"/>
          <w:szCs w:val="24"/>
          <w:lang w:eastAsia="ru-RU"/>
        </w:rPr>
        <w:br/>
      </w:r>
    </w:p>
    <w:p w14:paraId="0766A093"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072ACF91"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5) истечение срока исполнения решения Контрольного органа об устранении выявленного нарушения обязательных требований - в случаях, установленных частью 1 статьи 95 Федерального закона N 248-ФЗ.</w:t>
      </w:r>
      <w:r w:rsidRPr="00A52C61">
        <w:rPr>
          <w:rFonts w:ascii="Arial" w:eastAsia="Times New Roman" w:hAnsi="Arial" w:cs="Arial"/>
          <w:sz w:val="24"/>
          <w:szCs w:val="24"/>
          <w:lang w:eastAsia="ru-RU"/>
        </w:rPr>
        <w:br/>
      </w:r>
    </w:p>
    <w:p w14:paraId="1069AEF1"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41690F0B"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Контрольные мероприятия без взаимодействия проводятся инспекторами на основании заданий уполномоченных должностных лиц Контрольного органа, включая задания, содержащиеся в планах работы Контрольного органа, в том числе в случаях, установленных Федеральным законом N 248-ФЗ.</w:t>
      </w:r>
      <w:r w:rsidRPr="00A52C61">
        <w:rPr>
          <w:rFonts w:ascii="Arial" w:eastAsia="Times New Roman" w:hAnsi="Arial" w:cs="Arial"/>
          <w:sz w:val="24"/>
          <w:szCs w:val="24"/>
          <w:lang w:eastAsia="ru-RU"/>
        </w:rPr>
        <w:br/>
      </w:r>
    </w:p>
    <w:p w14:paraId="7672FB60"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34227EAC"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4.1.4. Плановые и внеплановые контрольные мероприятия, за исключением проводимых без взаимодействия с контролируемыми лицами, проводятся путем совершения инспектором и лицами, привлекаемыми к проведению контрольного мероприятия, следующих контрольных действий:</w:t>
      </w:r>
      <w:r w:rsidRPr="00A52C61">
        <w:rPr>
          <w:rFonts w:ascii="Arial" w:eastAsia="Times New Roman" w:hAnsi="Arial" w:cs="Arial"/>
          <w:sz w:val="24"/>
          <w:szCs w:val="24"/>
          <w:lang w:eastAsia="ru-RU"/>
        </w:rPr>
        <w:br/>
      </w:r>
    </w:p>
    <w:p w14:paraId="2A625C6F"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A80E0E6"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а) осмотр;</w:t>
      </w:r>
      <w:r w:rsidRPr="00A52C61">
        <w:rPr>
          <w:rFonts w:ascii="Arial" w:eastAsia="Times New Roman" w:hAnsi="Arial" w:cs="Arial"/>
          <w:sz w:val="24"/>
          <w:szCs w:val="24"/>
          <w:lang w:eastAsia="ru-RU"/>
        </w:rPr>
        <w:br/>
      </w:r>
    </w:p>
    <w:p w14:paraId="5D409179"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119B876"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б) опрос;</w:t>
      </w:r>
      <w:r w:rsidRPr="00A52C61">
        <w:rPr>
          <w:rFonts w:ascii="Arial" w:eastAsia="Times New Roman" w:hAnsi="Arial" w:cs="Arial"/>
          <w:sz w:val="24"/>
          <w:szCs w:val="24"/>
          <w:lang w:eastAsia="ru-RU"/>
        </w:rPr>
        <w:br/>
      </w:r>
    </w:p>
    <w:p w14:paraId="22C630C1"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8492432"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в) получение письменных объяснений;</w:t>
      </w:r>
      <w:r w:rsidRPr="00A52C61">
        <w:rPr>
          <w:rFonts w:ascii="Arial" w:eastAsia="Times New Roman" w:hAnsi="Arial" w:cs="Arial"/>
          <w:sz w:val="24"/>
          <w:szCs w:val="24"/>
          <w:lang w:eastAsia="ru-RU"/>
        </w:rPr>
        <w:br/>
      </w:r>
    </w:p>
    <w:p w14:paraId="18FE61F7"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7201055D"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г) истребование документов;</w:t>
      </w:r>
      <w:r w:rsidRPr="00A52C61">
        <w:rPr>
          <w:rFonts w:ascii="Arial" w:eastAsia="Times New Roman" w:hAnsi="Arial" w:cs="Arial"/>
          <w:sz w:val="24"/>
          <w:szCs w:val="24"/>
          <w:lang w:eastAsia="ru-RU"/>
        </w:rPr>
        <w:br/>
      </w:r>
    </w:p>
    <w:p w14:paraId="2C37A950"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E672485"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д) экспертиза.</w:t>
      </w:r>
      <w:r w:rsidRPr="00A52C61">
        <w:rPr>
          <w:rFonts w:ascii="Arial" w:eastAsia="Times New Roman" w:hAnsi="Arial" w:cs="Arial"/>
          <w:sz w:val="24"/>
          <w:szCs w:val="24"/>
          <w:lang w:eastAsia="ru-RU"/>
        </w:rPr>
        <w:br/>
      </w:r>
    </w:p>
    <w:p w14:paraId="05F106F2"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0AA41283"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4.1.5. Для проведения контрольного мероприятия, предусматривающего взаимодействие с контролируемым лицом, а также документарной проверки, принимается решение Контрольного органа, подписанное уполномоченным лицом Контрольного органа, в котором указываются сведения, предусмотренные частью 1 статьи 64 Федерального закона N 248-ФЗ.</w:t>
      </w:r>
      <w:r w:rsidRPr="00A52C61">
        <w:rPr>
          <w:rFonts w:ascii="Arial" w:eastAsia="Times New Roman" w:hAnsi="Arial" w:cs="Arial"/>
          <w:sz w:val="24"/>
          <w:szCs w:val="24"/>
          <w:lang w:eastAsia="ru-RU"/>
        </w:rPr>
        <w:br/>
      </w:r>
    </w:p>
    <w:p w14:paraId="5366DF97"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C9C7FF2"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Для проведения наблюдения за соблюдением обязательных требований или выездного обследования принятие решение Контрольного органа о проведении такого контрольного мероприятия, указанное в абзаце первом настоящего пункта Положения, не требуется.</w:t>
      </w:r>
      <w:r w:rsidRPr="00A52C61">
        <w:rPr>
          <w:rFonts w:ascii="Arial" w:eastAsia="Times New Roman" w:hAnsi="Arial" w:cs="Arial"/>
          <w:sz w:val="24"/>
          <w:szCs w:val="24"/>
          <w:lang w:eastAsia="ru-RU"/>
        </w:rPr>
        <w:br/>
      </w:r>
    </w:p>
    <w:p w14:paraId="0AE52376"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38E105B"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4.1.6. Контрольные мероприятия проводятся инспекторами, указанными в решении Контрольного органа о проведении контрольного мероприятия.</w:t>
      </w:r>
      <w:r w:rsidRPr="00A52C61">
        <w:rPr>
          <w:rFonts w:ascii="Arial" w:eastAsia="Times New Roman" w:hAnsi="Arial" w:cs="Arial"/>
          <w:sz w:val="24"/>
          <w:szCs w:val="24"/>
          <w:lang w:eastAsia="ru-RU"/>
        </w:rPr>
        <w:br/>
      </w:r>
    </w:p>
    <w:p w14:paraId="4C162629"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08C2C817"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При необходимости Контрольный орган привлекает к проведению контрольных мероприятий экспертов, экспертные организации, аттестованные в установленном порядке, и включенных в реестр экспертов, экспертных организаций, привлекаемых к проведению контрольных мероприятий.</w:t>
      </w:r>
      <w:r w:rsidRPr="00A52C61">
        <w:rPr>
          <w:rFonts w:ascii="Arial" w:eastAsia="Times New Roman" w:hAnsi="Arial" w:cs="Arial"/>
          <w:sz w:val="24"/>
          <w:szCs w:val="24"/>
          <w:lang w:eastAsia="ru-RU"/>
        </w:rPr>
        <w:br/>
      </w:r>
    </w:p>
    <w:p w14:paraId="3382E1FD"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3F247343"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4.1.7. По окончании проведения контрольного мероприятия, предусматривающего взаимодействие с контролируемым лицом, инспектор составляет акт контрольного мероприятия (далее также - акт) по форме, утвержденной приказом Министерства экономического развития Российской Федерации от 31.03.2021 N 151 "О типовых формах документов, используемых контрольным (надзорным) органом".</w:t>
      </w:r>
      <w:r w:rsidRPr="00A52C61">
        <w:rPr>
          <w:rFonts w:ascii="Arial" w:eastAsia="Times New Roman" w:hAnsi="Arial" w:cs="Arial"/>
          <w:sz w:val="24"/>
          <w:szCs w:val="24"/>
          <w:lang w:eastAsia="ru-RU"/>
        </w:rPr>
        <w:br/>
      </w:r>
    </w:p>
    <w:p w14:paraId="7466AEB3"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248EF4E"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В случае если по результатам проведения такого мероприятия выявлено нарушение обязательных требований, в акте указывается, какое именно обязательное требование нарушено, каким нормативным правовым актом и его структурной единицей оно установлено.</w:t>
      </w:r>
      <w:r w:rsidRPr="00A52C61">
        <w:rPr>
          <w:rFonts w:ascii="Arial" w:eastAsia="Times New Roman" w:hAnsi="Arial" w:cs="Arial"/>
          <w:sz w:val="24"/>
          <w:szCs w:val="24"/>
          <w:lang w:eastAsia="ru-RU"/>
        </w:rPr>
        <w:br/>
      </w:r>
    </w:p>
    <w:p w14:paraId="63115AED"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BDA1CE7"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В случае устранения выявленного нарушения до окончания проведения контрольного мероприятия, предусматривающего взаимодействие с контролируемым лицом, в акте указывается факт его устранения.</w:t>
      </w:r>
      <w:r w:rsidRPr="00A52C61">
        <w:rPr>
          <w:rFonts w:ascii="Arial" w:eastAsia="Times New Roman" w:hAnsi="Arial" w:cs="Arial"/>
          <w:sz w:val="24"/>
          <w:szCs w:val="24"/>
          <w:lang w:eastAsia="ru-RU"/>
        </w:rPr>
        <w:br/>
      </w:r>
    </w:p>
    <w:p w14:paraId="6993857C"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5B74CF65"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4.1.8. Документы, иные материалы, являющиеся доказательствами нарушения обязательных требований, приобщаются к акту.</w:t>
      </w:r>
      <w:r w:rsidRPr="00A52C61">
        <w:rPr>
          <w:rFonts w:ascii="Arial" w:eastAsia="Times New Roman" w:hAnsi="Arial" w:cs="Arial"/>
          <w:sz w:val="24"/>
          <w:szCs w:val="24"/>
          <w:lang w:eastAsia="ru-RU"/>
        </w:rPr>
        <w:br/>
      </w:r>
    </w:p>
    <w:p w14:paraId="2B453E5E"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A766C79"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4.1.9. Оформление акта производится по месту проведения контрольного мероприятия в день окончания проведения такого мероприятия, если иной порядок оформления акта не установлен Правительством Российской Федерации.</w:t>
      </w:r>
      <w:r w:rsidRPr="00A52C61">
        <w:rPr>
          <w:rFonts w:ascii="Arial" w:eastAsia="Times New Roman" w:hAnsi="Arial" w:cs="Arial"/>
          <w:sz w:val="24"/>
          <w:szCs w:val="24"/>
          <w:lang w:eastAsia="ru-RU"/>
        </w:rPr>
        <w:br/>
      </w:r>
    </w:p>
    <w:p w14:paraId="4C2C2D02"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55C77167"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lastRenderedPageBreak/>
        <w:t>4.1.10. Результаты контрольного мероприятия,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A52C61">
        <w:rPr>
          <w:rFonts w:ascii="Arial" w:eastAsia="Times New Roman" w:hAnsi="Arial" w:cs="Arial"/>
          <w:sz w:val="24"/>
          <w:szCs w:val="24"/>
          <w:lang w:eastAsia="ru-RU"/>
        </w:rPr>
        <w:br/>
      </w:r>
    </w:p>
    <w:p w14:paraId="5F5667CA"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0D89564"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4.1.11. В случае несогласия с фактами и выводами, изложенными в акте контрольного (надзорного) мероприятия, контролируемое лицо вправе направить жалобу в порядке, предусмотренном разделом 5 настоящего Положения.</w:t>
      </w:r>
      <w:r w:rsidRPr="00A52C61">
        <w:rPr>
          <w:rFonts w:ascii="Arial" w:eastAsia="Times New Roman" w:hAnsi="Arial" w:cs="Arial"/>
          <w:sz w:val="24"/>
          <w:szCs w:val="24"/>
          <w:lang w:eastAsia="ru-RU"/>
        </w:rPr>
        <w:br/>
      </w:r>
    </w:p>
    <w:p w14:paraId="5FE7CB1C"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5A67CA56"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4.2. Меры, принимаемые Контрольным органом по результатам контрольных мероприятий.</w:t>
      </w:r>
      <w:r w:rsidRPr="00A52C61">
        <w:rPr>
          <w:rFonts w:ascii="Arial" w:eastAsia="Times New Roman" w:hAnsi="Arial" w:cs="Arial"/>
          <w:sz w:val="24"/>
          <w:szCs w:val="24"/>
          <w:lang w:eastAsia="ru-RU"/>
        </w:rPr>
        <w:br/>
      </w:r>
    </w:p>
    <w:p w14:paraId="5ACA24ED"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7F77037"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4.2.1. Контрольный орган в случае выявления при проведении контрольного мероприятия нарушений контролируемым лицом обязательных требований в пределах полномочий, предусмотренных законодательством Российской Федерации, обязан:</w:t>
      </w:r>
      <w:r w:rsidRPr="00A52C61">
        <w:rPr>
          <w:rFonts w:ascii="Arial" w:eastAsia="Times New Roman" w:hAnsi="Arial" w:cs="Arial"/>
          <w:sz w:val="24"/>
          <w:szCs w:val="24"/>
          <w:lang w:eastAsia="ru-RU"/>
        </w:rPr>
        <w:br/>
      </w:r>
    </w:p>
    <w:p w14:paraId="0A98B8D6"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FF7AED4"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запрете использования объектов контроля, эксплуатации (использования) зданий, строений, сооружений, помещений, оборудования, транспортных средств и иных подобных объектов и о доведении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мероприятия установлено, что деятельность гражданина, организации, владеющих и (или) пользующихся объектом контроля, эксплуатация (использование) ими зданий, строений, сооружений, помещений, оборудования, транспортных средств и иных подобных объектов, производимые и реализуемые ими товары, выполняемые работы, оказываемые услуги представляют непосредственную угрозу причинения вреда (ущерба) охраняемым законом ценностям или что такой вред (ущерб) причинен;</w:t>
      </w:r>
      <w:r w:rsidRPr="00A52C61">
        <w:rPr>
          <w:rFonts w:ascii="Arial" w:eastAsia="Times New Roman" w:hAnsi="Arial" w:cs="Arial"/>
          <w:sz w:val="24"/>
          <w:szCs w:val="24"/>
          <w:lang w:eastAsia="ru-RU"/>
        </w:rPr>
        <w:br/>
      </w:r>
    </w:p>
    <w:p w14:paraId="7BFAC09F"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5DBC8A26"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2) при выявлении в ходе контрольного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r w:rsidRPr="00A52C61">
        <w:rPr>
          <w:rFonts w:ascii="Arial" w:eastAsia="Times New Roman" w:hAnsi="Arial" w:cs="Arial"/>
          <w:sz w:val="24"/>
          <w:szCs w:val="24"/>
          <w:lang w:eastAsia="ru-RU"/>
        </w:rPr>
        <w:br/>
      </w:r>
    </w:p>
    <w:p w14:paraId="250CAD59"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7262E521"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 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если такая мера предусмотрена законодательством;</w:t>
      </w:r>
      <w:r w:rsidRPr="00A52C61">
        <w:rPr>
          <w:rFonts w:ascii="Arial" w:eastAsia="Times New Roman" w:hAnsi="Arial" w:cs="Arial"/>
          <w:sz w:val="24"/>
          <w:szCs w:val="24"/>
          <w:lang w:eastAsia="ru-RU"/>
        </w:rPr>
        <w:br/>
      </w:r>
    </w:p>
    <w:p w14:paraId="56FD0CDC"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44E34716"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 рассмотреть вопрос о выдаче рекомендации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r w:rsidRPr="00A52C61">
        <w:rPr>
          <w:rFonts w:ascii="Arial" w:eastAsia="Times New Roman" w:hAnsi="Arial" w:cs="Arial"/>
          <w:sz w:val="24"/>
          <w:szCs w:val="24"/>
          <w:lang w:eastAsia="ru-RU"/>
        </w:rPr>
        <w:br/>
      </w:r>
    </w:p>
    <w:p w14:paraId="5E2AF7CC"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31714106"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4.2.2. По истечении срока исполнения контролируемым лицом решения, принятого в соответствии с подпунктом 1 пункта 4.2.1 настоящего Положения, либо при представлении контролируемым лицом до истечения указанного срока документов и сведений, представление которых установлено указанным решением, либо в случае получения информации в рамках наблюдения за соблюдением обязательных требований (мониторинга безопасности) Контрольный орган оценивает исполнение решения на основании представленных документов и сведений, полученной информации.</w:t>
      </w:r>
      <w:r w:rsidRPr="00A52C61">
        <w:rPr>
          <w:rFonts w:ascii="Arial" w:eastAsia="Times New Roman" w:hAnsi="Arial" w:cs="Arial"/>
          <w:sz w:val="24"/>
          <w:szCs w:val="24"/>
          <w:lang w:eastAsia="ru-RU"/>
        </w:rPr>
        <w:br/>
      </w:r>
    </w:p>
    <w:p w14:paraId="60D85CF1"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7727A9E"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4.2.3. Если указанные документы и сведения контролируемым лицом не представлены или на их основании либо на основании информации, полученной в рамках наблюдения за соблюдением обязательных требований (мониторинга безопасности), невозможно сделать вывод об исполнении решения, Контрольный орган оценивает исполнение указанного решения путем проведения инспекционного визита, рейдового осмотра или документарной проверки.</w:t>
      </w:r>
      <w:r w:rsidRPr="00A52C61">
        <w:rPr>
          <w:rFonts w:ascii="Arial" w:eastAsia="Times New Roman" w:hAnsi="Arial" w:cs="Arial"/>
          <w:sz w:val="24"/>
          <w:szCs w:val="24"/>
          <w:lang w:eastAsia="ru-RU"/>
        </w:rPr>
        <w:br/>
      </w:r>
    </w:p>
    <w:p w14:paraId="2DD6DCE9"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6E5A47F"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В случае, если проводится оценка исполнения решения, принятого по итогам выездной проверки, допускается проведение выездной проверки.</w:t>
      </w:r>
      <w:r w:rsidRPr="00A52C61">
        <w:rPr>
          <w:rFonts w:ascii="Arial" w:eastAsia="Times New Roman" w:hAnsi="Arial" w:cs="Arial"/>
          <w:sz w:val="24"/>
          <w:szCs w:val="24"/>
          <w:lang w:eastAsia="ru-RU"/>
        </w:rPr>
        <w:br/>
      </w:r>
    </w:p>
    <w:p w14:paraId="52E46B69"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FF97BBB"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4.2.4. В случае, если по итогам проведения контрольного мероприятия, предусмотренного пунктом 4.2.3 настоящего Положения, Контрольным органом будет установлено, что решение не исполнено или исполнено ненадлежащим образом, он вновь выдает контролируемому лицу решение, предусмотренное подпунктом 1 пункта 4.2.1 настоящего Положения, с указанием новых сроков его исполнения.</w:t>
      </w:r>
      <w:r w:rsidRPr="00A52C61">
        <w:rPr>
          <w:rFonts w:ascii="Arial" w:eastAsia="Times New Roman" w:hAnsi="Arial" w:cs="Arial"/>
          <w:sz w:val="24"/>
          <w:szCs w:val="24"/>
          <w:lang w:eastAsia="ru-RU"/>
        </w:rPr>
        <w:br/>
      </w:r>
    </w:p>
    <w:p w14:paraId="410C6D94"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4D4ACE5"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4.3. Плановые контрольные мероприятия.</w:t>
      </w:r>
    </w:p>
    <w:p w14:paraId="3DF996C5"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4.3.1. Плановые контрольные мероприятия проводятся на основании плана проведения плановых контрольных мероприятий на очередной календарный год, формируемого Контрольным органом (далее - ежегодный план мероприятий) и подлежащего согласованию с органами прокуратуры.</w:t>
      </w:r>
      <w:r w:rsidRPr="00A52C61">
        <w:rPr>
          <w:rFonts w:ascii="Arial" w:eastAsia="Times New Roman" w:hAnsi="Arial" w:cs="Arial"/>
          <w:sz w:val="24"/>
          <w:szCs w:val="24"/>
          <w:lang w:eastAsia="ru-RU"/>
        </w:rPr>
        <w:br/>
      </w:r>
    </w:p>
    <w:p w14:paraId="2B19EBA5"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C71D7E2"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4.3.2. Виды, периодичность проведения плановых контрольных мероприятий в отношении объектов контроля, отнесенных к определенным категориям риска, определяются соразмерно рискам причинения вреда (ущерба).</w:t>
      </w:r>
      <w:r w:rsidRPr="00A52C61">
        <w:rPr>
          <w:rFonts w:ascii="Arial" w:eastAsia="Times New Roman" w:hAnsi="Arial" w:cs="Arial"/>
          <w:sz w:val="24"/>
          <w:szCs w:val="24"/>
          <w:lang w:eastAsia="ru-RU"/>
        </w:rPr>
        <w:br/>
      </w:r>
    </w:p>
    <w:p w14:paraId="5673C2C1"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32035528"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4.3.3. Контрольный орган может проводить следующие виды плановых контрольных мероприятий:</w:t>
      </w:r>
      <w:r w:rsidRPr="00A52C61">
        <w:rPr>
          <w:rFonts w:ascii="Arial" w:eastAsia="Times New Roman" w:hAnsi="Arial" w:cs="Arial"/>
          <w:sz w:val="24"/>
          <w:szCs w:val="24"/>
          <w:lang w:eastAsia="ru-RU"/>
        </w:rPr>
        <w:br/>
      </w:r>
    </w:p>
    <w:p w14:paraId="44E6C0B7"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37BF682"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lastRenderedPageBreak/>
        <w:t>а) инспекционный визит;</w:t>
      </w:r>
      <w:r w:rsidRPr="00A52C61">
        <w:rPr>
          <w:rFonts w:ascii="Arial" w:eastAsia="Times New Roman" w:hAnsi="Arial" w:cs="Arial"/>
          <w:sz w:val="24"/>
          <w:szCs w:val="24"/>
          <w:lang w:eastAsia="ru-RU"/>
        </w:rPr>
        <w:br/>
      </w:r>
    </w:p>
    <w:p w14:paraId="25ACC4C0"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7004C653"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б) рейдовый осмотр;</w:t>
      </w:r>
      <w:r w:rsidRPr="00A52C61">
        <w:rPr>
          <w:rFonts w:ascii="Arial" w:eastAsia="Times New Roman" w:hAnsi="Arial" w:cs="Arial"/>
          <w:sz w:val="24"/>
          <w:szCs w:val="24"/>
          <w:lang w:eastAsia="ru-RU"/>
        </w:rPr>
        <w:br/>
      </w:r>
    </w:p>
    <w:p w14:paraId="0239506C"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BCEF2DC"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в) документарная проверка;</w:t>
      </w:r>
      <w:r w:rsidRPr="00A52C61">
        <w:rPr>
          <w:rFonts w:ascii="Arial" w:eastAsia="Times New Roman" w:hAnsi="Arial" w:cs="Arial"/>
          <w:sz w:val="24"/>
          <w:szCs w:val="24"/>
          <w:lang w:eastAsia="ru-RU"/>
        </w:rPr>
        <w:br/>
      </w:r>
    </w:p>
    <w:p w14:paraId="7D47C188"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44D866A2"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г) выездная проверка.</w:t>
      </w:r>
      <w:r w:rsidRPr="00A52C61">
        <w:rPr>
          <w:rFonts w:ascii="Arial" w:eastAsia="Times New Roman" w:hAnsi="Arial" w:cs="Arial"/>
          <w:sz w:val="24"/>
          <w:szCs w:val="24"/>
          <w:lang w:eastAsia="ru-RU"/>
        </w:rPr>
        <w:br/>
      </w:r>
    </w:p>
    <w:p w14:paraId="3CE621CE"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3ABA437"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4.3.4. Периодичность проведения плановых контрольных мероприятий в отношении объектов, отнесенных к категориям значительного риска, устанавливается средняя частота проведения плановых контрольных (надзорных) мероприятий - не менее 1 (одного) контрольного (надзорного) мероприятия в 4 (четыре) года и не более 1 (одного) контрольного (надзорного) мероприятия в 2 (два) года.</w:t>
      </w:r>
      <w:r w:rsidRPr="00A52C61">
        <w:rPr>
          <w:rFonts w:ascii="Arial" w:eastAsia="Times New Roman" w:hAnsi="Arial" w:cs="Arial"/>
          <w:sz w:val="24"/>
          <w:szCs w:val="24"/>
          <w:lang w:eastAsia="ru-RU"/>
        </w:rPr>
        <w:br/>
      </w:r>
    </w:p>
    <w:p w14:paraId="4AC7BDA7"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BC38A2E"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Периодичность проведения плановых контрольных мероприятий в отношении объектов, отнесенных к категориям умеренного риска, устанавливается минимальная частота проведения плановых контрольных (надзорных) мероприятий - не менее 1 (одного) контрольного (надзорного) мероприятия в 6 (шесть) лет и не более 1 (одного) контрольного (надзорного) мероприятия в 3 (три) года.</w:t>
      </w:r>
      <w:r w:rsidRPr="00A52C61">
        <w:rPr>
          <w:rFonts w:ascii="Arial" w:eastAsia="Times New Roman" w:hAnsi="Arial" w:cs="Arial"/>
          <w:sz w:val="24"/>
          <w:szCs w:val="24"/>
          <w:lang w:eastAsia="ru-RU"/>
        </w:rPr>
        <w:br/>
      </w:r>
    </w:p>
    <w:p w14:paraId="4798F0BC"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51583709"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Плановые контрольные мероприятия в отношении объектов контроля, отнесенных к категории низкого риска, не проводятся.</w:t>
      </w:r>
      <w:r w:rsidRPr="00A52C61">
        <w:rPr>
          <w:rFonts w:ascii="Arial" w:eastAsia="Times New Roman" w:hAnsi="Arial" w:cs="Arial"/>
          <w:sz w:val="24"/>
          <w:szCs w:val="24"/>
          <w:lang w:eastAsia="ru-RU"/>
        </w:rPr>
        <w:br/>
      </w:r>
    </w:p>
    <w:p w14:paraId="40442CD6"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278DC0C"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4.4. Внеплановые контрольные мероприятия.</w:t>
      </w:r>
      <w:r w:rsidRPr="00A52C61">
        <w:rPr>
          <w:rFonts w:ascii="Arial" w:eastAsia="Times New Roman" w:hAnsi="Arial" w:cs="Arial"/>
          <w:sz w:val="24"/>
          <w:szCs w:val="24"/>
          <w:lang w:eastAsia="ru-RU"/>
        </w:rPr>
        <w:br/>
      </w:r>
    </w:p>
    <w:p w14:paraId="419E64B8"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748AAEB2"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4.4.1. Внеплановые контрольные мероприятия проводятся в виде документарных и выездных проверок, инспекционного визита, рейдового осмотра, наблюдения за соблюдением обязательных требований, выездного обследования.</w:t>
      </w:r>
      <w:r w:rsidRPr="00A52C61">
        <w:rPr>
          <w:rFonts w:ascii="Arial" w:eastAsia="Times New Roman" w:hAnsi="Arial" w:cs="Arial"/>
          <w:sz w:val="24"/>
          <w:szCs w:val="24"/>
          <w:lang w:eastAsia="ru-RU"/>
        </w:rPr>
        <w:br/>
      </w:r>
    </w:p>
    <w:p w14:paraId="075CEA4A"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294C3AC"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4.4.2. Решение о проведении внепланового контрольного мероприятия принимается с учетом индикаторов риска нарушения обязательных требований, установленных приложением 2 к настоящему Положению.</w:t>
      </w:r>
      <w:r w:rsidRPr="00A52C61">
        <w:rPr>
          <w:rFonts w:ascii="Arial" w:eastAsia="Times New Roman" w:hAnsi="Arial" w:cs="Arial"/>
          <w:sz w:val="24"/>
          <w:szCs w:val="24"/>
          <w:lang w:eastAsia="ru-RU"/>
        </w:rPr>
        <w:br/>
      </w:r>
    </w:p>
    <w:p w14:paraId="70234618"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444F1CB"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 xml:space="preserve">4.4.3. Внеплановые контрольные мероприятия, за исключением внеплановых контрольных мероприятий без взаимодействия, проводятся по основаниям, предусмотренным пунктами 1, </w:t>
      </w:r>
      <w:proofErr w:type="gramStart"/>
      <w:r w:rsidRPr="00A52C61">
        <w:rPr>
          <w:rFonts w:ascii="Arial" w:eastAsia="Times New Roman" w:hAnsi="Arial" w:cs="Arial"/>
          <w:sz w:val="24"/>
          <w:szCs w:val="24"/>
          <w:lang w:eastAsia="ru-RU"/>
        </w:rPr>
        <w:t>3 - 5</w:t>
      </w:r>
      <w:proofErr w:type="gramEnd"/>
      <w:r w:rsidRPr="00A52C61">
        <w:rPr>
          <w:rFonts w:ascii="Arial" w:eastAsia="Times New Roman" w:hAnsi="Arial" w:cs="Arial"/>
          <w:sz w:val="24"/>
          <w:szCs w:val="24"/>
          <w:lang w:eastAsia="ru-RU"/>
        </w:rPr>
        <w:t xml:space="preserve"> части 1 статьи 57 Федерального закона N 248-ФЗ.</w:t>
      </w:r>
      <w:r w:rsidRPr="00A52C61">
        <w:rPr>
          <w:rFonts w:ascii="Arial" w:eastAsia="Times New Roman" w:hAnsi="Arial" w:cs="Arial"/>
          <w:sz w:val="24"/>
          <w:szCs w:val="24"/>
          <w:lang w:eastAsia="ru-RU"/>
        </w:rPr>
        <w:br/>
      </w:r>
    </w:p>
    <w:p w14:paraId="33FCC1F4"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02A972E1"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lastRenderedPageBreak/>
        <w:t>4.4.4. В случае, если внеплановое контрольное мероприятие может быть проведено только после согласования с органами прокуратуры, указанное мероприятие проводится после такого согласования.</w:t>
      </w:r>
      <w:r w:rsidRPr="00A52C61">
        <w:rPr>
          <w:rFonts w:ascii="Arial" w:eastAsia="Times New Roman" w:hAnsi="Arial" w:cs="Arial"/>
          <w:sz w:val="24"/>
          <w:szCs w:val="24"/>
          <w:lang w:eastAsia="ru-RU"/>
        </w:rPr>
        <w:br/>
      </w:r>
    </w:p>
    <w:p w14:paraId="39A8CEEC"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C16FB85"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4.5. Документарная проверка.</w:t>
      </w:r>
      <w:r w:rsidRPr="00A52C61">
        <w:rPr>
          <w:rFonts w:ascii="Arial" w:eastAsia="Times New Roman" w:hAnsi="Arial" w:cs="Arial"/>
          <w:sz w:val="24"/>
          <w:szCs w:val="24"/>
          <w:lang w:eastAsia="ru-RU"/>
        </w:rPr>
        <w:br/>
      </w:r>
    </w:p>
    <w:p w14:paraId="38BBE83F"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BC984F1"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4.5.1. Под документарной проверкой понимается контрольное мероприятие, которое проводится по месту нахождения Контрольного органа и предметом которого являются исключительно сведения, содержащиеся в документах контролируемых лиц, устанавливающих их организационно-правовую форму, права и обязанности, а также документы, используемые при осуществлении их деятельности и связанные с исполнением ими обязательных требований и решений контрольного (надзорного) органа.</w:t>
      </w:r>
      <w:r w:rsidRPr="00A52C61">
        <w:rPr>
          <w:rFonts w:ascii="Arial" w:eastAsia="Times New Roman" w:hAnsi="Arial" w:cs="Arial"/>
          <w:sz w:val="24"/>
          <w:szCs w:val="24"/>
          <w:lang w:eastAsia="ru-RU"/>
        </w:rPr>
        <w:br/>
      </w:r>
    </w:p>
    <w:p w14:paraId="1CFDD30A"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5095F708"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4.5.2. В случае, если достоверность сведений, содержащихся в документах, имеющихся в распоряжении Контрольного органа, вызывает обоснованные сомнения либо эти сведения не позволяют оценить исполнение контролируемым лицом обязательных требований, Контрольный орган направляет в адрес контролируемого лица требование представить иные необходимые для рассмотрения в ходе документарной проверки документы.</w:t>
      </w:r>
      <w:r w:rsidRPr="00A52C61">
        <w:rPr>
          <w:rFonts w:ascii="Arial" w:eastAsia="Times New Roman" w:hAnsi="Arial" w:cs="Arial"/>
          <w:sz w:val="24"/>
          <w:szCs w:val="24"/>
          <w:lang w:eastAsia="ru-RU"/>
        </w:rPr>
        <w:br/>
      </w:r>
    </w:p>
    <w:p w14:paraId="2432C3ED"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4A9322A7"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В течение 10 (десяти) рабочих дней со дня получения данного требования контролируемое лицо обязано направить в Контрольный орган указанные в требовании документы.</w:t>
      </w:r>
      <w:r w:rsidRPr="00A52C61">
        <w:rPr>
          <w:rFonts w:ascii="Arial" w:eastAsia="Times New Roman" w:hAnsi="Arial" w:cs="Arial"/>
          <w:sz w:val="24"/>
          <w:szCs w:val="24"/>
          <w:lang w:eastAsia="ru-RU"/>
        </w:rPr>
        <w:br/>
      </w:r>
    </w:p>
    <w:p w14:paraId="09A54C6B"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5715FFE"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4.5.3. Срок проведения документарной проверки не может превышать 10 (десять) рабочих дней.</w:t>
      </w:r>
      <w:r w:rsidRPr="00A52C61">
        <w:rPr>
          <w:rFonts w:ascii="Arial" w:eastAsia="Times New Roman" w:hAnsi="Arial" w:cs="Arial"/>
          <w:sz w:val="24"/>
          <w:szCs w:val="24"/>
          <w:lang w:eastAsia="ru-RU"/>
        </w:rPr>
        <w:br/>
      </w:r>
    </w:p>
    <w:p w14:paraId="097C52D1"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0181D09B"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В указанный срок не включается период с момента:</w:t>
      </w:r>
      <w:r w:rsidRPr="00A52C61">
        <w:rPr>
          <w:rFonts w:ascii="Arial" w:eastAsia="Times New Roman" w:hAnsi="Arial" w:cs="Arial"/>
          <w:sz w:val="24"/>
          <w:szCs w:val="24"/>
          <w:lang w:eastAsia="ru-RU"/>
        </w:rPr>
        <w:br/>
      </w:r>
    </w:p>
    <w:p w14:paraId="6C2C7205"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001F0E00"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 направления Контрольным органом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Контрольный орган;</w:t>
      </w:r>
      <w:r w:rsidRPr="00A52C61">
        <w:rPr>
          <w:rFonts w:ascii="Arial" w:eastAsia="Times New Roman" w:hAnsi="Arial" w:cs="Arial"/>
          <w:sz w:val="24"/>
          <w:szCs w:val="24"/>
          <w:lang w:eastAsia="ru-RU"/>
        </w:rPr>
        <w:br/>
      </w:r>
    </w:p>
    <w:p w14:paraId="4268CF78"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49EC14A6"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2) период с момента направления контролируемому лицу информации Контрольного органа:</w:t>
      </w:r>
      <w:r w:rsidRPr="00A52C61">
        <w:rPr>
          <w:rFonts w:ascii="Arial" w:eastAsia="Times New Roman" w:hAnsi="Arial" w:cs="Arial"/>
          <w:sz w:val="24"/>
          <w:szCs w:val="24"/>
          <w:lang w:eastAsia="ru-RU"/>
        </w:rPr>
        <w:br/>
      </w:r>
    </w:p>
    <w:p w14:paraId="00E0F54E"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512F725F"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 о выявлении ошибок и (или) противоречий в представленных контролируемым лицом документах;</w:t>
      </w:r>
      <w:r w:rsidRPr="00A52C61">
        <w:rPr>
          <w:rFonts w:ascii="Arial" w:eastAsia="Times New Roman" w:hAnsi="Arial" w:cs="Arial"/>
          <w:sz w:val="24"/>
          <w:szCs w:val="24"/>
          <w:lang w:eastAsia="ru-RU"/>
        </w:rPr>
        <w:br/>
      </w:r>
    </w:p>
    <w:p w14:paraId="244399D4"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50712DDC"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lastRenderedPageBreak/>
        <w:t>- о несоответствии сведений, содержащихся в представленных документах, сведениям, содержащимся в имеющихся у Контрольного органа документах и (или) полученным при осуществлении муниципального контроля, и требования представить необходимые пояснения в письменной форме до момента представления указанных пояснений в Контрольный орган.</w:t>
      </w:r>
      <w:r w:rsidRPr="00A52C61">
        <w:rPr>
          <w:rFonts w:ascii="Arial" w:eastAsia="Times New Roman" w:hAnsi="Arial" w:cs="Arial"/>
          <w:sz w:val="24"/>
          <w:szCs w:val="24"/>
          <w:lang w:eastAsia="ru-RU"/>
        </w:rPr>
        <w:br/>
      </w:r>
    </w:p>
    <w:p w14:paraId="20F93494"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362DB93"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 xml:space="preserve">4.5.4. </w:t>
      </w:r>
      <w:proofErr w:type="gramStart"/>
      <w:r w:rsidRPr="00A52C61">
        <w:rPr>
          <w:rFonts w:ascii="Arial" w:eastAsia="Times New Roman" w:hAnsi="Arial" w:cs="Arial"/>
          <w:sz w:val="24"/>
          <w:szCs w:val="24"/>
          <w:lang w:eastAsia="ru-RU"/>
        </w:rPr>
        <w:t>Перечень допустимых контрольных действий</w:t>
      </w:r>
      <w:proofErr w:type="gramEnd"/>
      <w:r w:rsidRPr="00A52C61">
        <w:rPr>
          <w:rFonts w:ascii="Arial" w:eastAsia="Times New Roman" w:hAnsi="Arial" w:cs="Arial"/>
          <w:sz w:val="24"/>
          <w:szCs w:val="24"/>
          <w:lang w:eastAsia="ru-RU"/>
        </w:rPr>
        <w:t xml:space="preserve"> совершаемых в ходе документарной проверки:</w:t>
      </w:r>
      <w:r w:rsidRPr="00A52C61">
        <w:rPr>
          <w:rFonts w:ascii="Arial" w:eastAsia="Times New Roman" w:hAnsi="Arial" w:cs="Arial"/>
          <w:sz w:val="24"/>
          <w:szCs w:val="24"/>
          <w:lang w:eastAsia="ru-RU"/>
        </w:rPr>
        <w:br/>
      </w:r>
    </w:p>
    <w:p w14:paraId="528E46A8"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373973F9"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 истребование документов;</w:t>
      </w:r>
      <w:r w:rsidRPr="00A52C61">
        <w:rPr>
          <w:rFonts w:ascii="Arial" w:eastAsia="Times New Roman" w:hAnsi="Arial" w:cs="Arial"/>
          <w:sz w:val="24"/>
          <w:szCs w:val="24"/>
          <w:lang w:eastAsia="ru-RU"/>
        </w:rPr>
        <w:br/>
      </w:r>
    </w:p>
    <w:p w14:paraId="3222E23D"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7F4DFC46"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2) получение письменных объяснений.</w:t>
      </w:r>
      <w:r w:rsidRPr="00A52C61">
        <w:rPr>
          <w:rFonts w:ascii="Arial" w:eastAsia="Times New Roman" w:hAnsi="Arial" w:cs="Arial"/>
          <w:sz w:val="24"/>
          <w:szCs w:val="24"/>
          <w:lang w:eastAsia="ru-RU"/>
        </w:rPr>
        <w:br/>
      </w:r>
    </w:p>
    <w:p w14:paraId="6DD3F985"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78185953"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4.5.5. В ходе проведения контрольного мероприятия инспектор вправе предъявить (направить) контролируемому лицу требование о представлении необходимых и (или) имеющих значение для проведения оценки соблюдения контролируемым лицом обязательных требований документов и (или) их копий, в том числе материалов фотосъемки, аудио- и видеозаписи, информационных баз, банков данных, а также носителей информации.</w:t>
      </w:r>
      <w:r w:rsidRPr="00A52C61">
        <w:rPr>
          <w:rFonts w:ascii="Arial" w:eastAsia="Times New Roman" w:hAnsi="Arial" w:cs="Arial"/>
          <w:sz w:val="24"/>
          <w:szCs w:val="24"/>
          <w:lang w:eastAsia="ru-RU"/>
        </w:rPr>
        <w:br/>
      </w:r>
    </w:p>
    <w:p w14:paraId="5927C8A6"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649801D"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 xml:space="preserve">Контролируемое лицо в срок, указанный в требовании о представлении документов, направляет </w:t>
      </w:r>
      <w:proofErr w:type="spellStart"/>
      <w:r w:rsidRPr="00A52C61">
        <w:rPr>
          <w:rFonts w:ascii="Arial" w:eastAsia="Times New Roman" w:hAnsi="Arial" w:cs="Arial"/>
          <w:sz w:val="24"/>
          <w:szCs w:val="24"/>
          <w:lang w:eastAsia="ru-RU"/>
        </w:rPr>
        <w:t>истребуемые</w:t>
      </w:r>
      <w:proofErr w:type="spellEnd"/>
      <w:r w:rsidRPr="00A52C61">
        <w:rPr>
          <w:rFonts w:ascii="Arial" w:eastAsia="Times New Roman" w:hAnsi="Arial" w:cs="Arial"/>
          <w:sz w:val="24"/>
          <w:szCs w:val="24"/>
          <w:lang w:eastAsia="ru-RU"/>
        </w:rPr>
        <w:t xml:space="preserve"> документы в Контрольный орган либо незамедлительно ходатайством в письменной форме уведомляет инспектора о невозможности предоставления документов в установленный срок с указанием причин и срока, в течение которого контролируемое лицо может представить </w:t>
      </w:r>
      <w:proofErr w:type="spellStart"/>
      <w:r w:rsidRPr="00A52C61">
        <w:rPr>
          <w:rFonts w:ascii="Arial" w:eastAsia="Times New Roman" w:hAnsi="Arial" w:cs="Arial"/>
          <w:sz w:val="24"/>
          <w:szCs w:val="24"/>
          <w:lang w:eastAsia="ru-RU"/>
        </w:rPr>
        <w:t>истребуемые</w:t>
      </w:r>
      <w:proofErr w:type="spellEnd"/>
      <w:r w:rsidRPr="00A52C61">
        <w:rPr>
          <w:rFonts w:ascii="Arial" w:eastAsia="Times New Roman" w:hAnsi="Arial" w:cs="Arial"/>
          <w:sz w:val="24"/>
          <w:szCs w:val="24"/>
          <w:lang w:eastAsia="ru-RU"/>
        </w:rPr>
        <w:t xml:space="preserve"> документы.</w:t>
      </w:r>
      <w:r w:rsidRPr="00A52C61">
        <w:rPr>
          <w:rFonts w:ascii="Arial" w:eastAsia="Times New Roman" w:hAnsi="Arial" w:cs="Arial"/>
          <w:sz w:val="24"/>
          <w:szCs w:val="24"/>
          <w:lang w:eastAsia="ru-RU"/>
        </w:rPr>
        <w:br/>
      </w:r>
    </w:p>
    <w:p w14:paraId="2CC4C362"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3886131"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Доступ к материалам фотосъемки, аудио- и видеозаписи, информационным базам, банкам данных, а также носителям информации предоставляется в форме логина и пароля к ним с правами просмотра и поиска информации, необходимой для осуществления контрольных мероприятий на срок проведения документарной проверки.</w:t>
      </w:r>
      <w:r w:rsidRPr="00A52C61">
        <w:rPr>
          <w:rFonts w:ascii="Arial" w:eastAsia="Times New Roman" w:hAnsi="Arial" w:cs="Arial"/>
          <w:sz w:val="24"/>
          <w:szCs w:val="24"/>
          <w:lang w:eastAsia="ru-RU"/>
        </w:rPr>
        <w:br/>
      </w:r>
    </w:p>
    <w:p w14:paraId="72055F6D"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532AD581"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4.5.6. Письменные объяснения могут быть запрошены инспектором от контролируемого лица или его представителя, свидетелей.</w:t>
      </w:r>
      <w:r w:rsidRPr="00A52C61">
        <w:rPr>
          <w:rFonts w:ascii="Arial" w:eastAsia="Times New Roman" w:hAnsi="Arial" w:cs="Arial"/>
          <w:sz w:val="24"/>
          <w:szCs w:val="24"/>
          <w:lang w:eastAsia="ru-RU"/>
        </w:rPr>
        <w:br/>
      </w:r>
    </w:p>
    <w:p w14:paraId="2D4D87E9"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263CB84"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Указанные лица предоставляют инспектору письменные объяснения в свободной форме в течение 10 (десяти) рабочих дней.</w:t>
      </w:r>
      <w:r w:rsidRPr="00A52C61">
        <w:rPr>
          <w:rFonts w:ascii="Arial" w:eastAsia="Times New Roman" w:hAnsi="Arial" w:cs="Arial"/>
          <w:sz w:val="24"/>
          <w:szCs w:val="24"/>
          <w:lang w:eastAsia="ru-RU"/>
        </w:rPr>
        <w:br/>
      </w:r>
    </w:p>
    <w:p w14:paraId="19834093"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5B511507"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Письменные объяснения оформляются путем составления письменного документа в свободной форме.</w:t>
      </w:r>
      <w:r w:rsidRPr="00A52C61">
        <w:rPr>
          <w:rFonts w:ascii="Arial" w:eastAsia="Times New Roman" w:hAnsi="Arial" w:cs="Arial"/>
          <w:sz w:val="24"/>
          <w:szCs w:val="24"/>
          <w:lang w:eastAsia="ru-RU"/>
        </w:rPr>
        <w:br/>
      </w:r>
    </w:p>
    <w:p w14:paraId="50A08E46"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3A7F0060"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lastRenderedPageBreak/>
        <w:t>Инспектор вправе собственноручно составить письменные объяснения со слов должностных лиц или работников организации, гражданина, являющихся контролируемыми лицами, их представителей, свидетелей. В этом случае указанные лица знакомятся с объяснениями, при необходимости дополняют текст, делают отметку о том, что инспектор с их слов записал верно, и подписывают документ, указывая дату и место его составления.</w:t>
      </w:r>
      <w:r w:rsidRPr="00A52C61">
        <w:rPr>
          <w:rFonts w:ascii="Arial" w:eastAsia="Times New Roman" w:hAnsi="Arial" w:cs="Arial"/>
          <w:sz w:val="24"/>
          <w:szCs w:val="24"/>
          <w:lang w:eastAsia="ru-RU"/>
        </w:rPr>
        <w:br/>
      </w:r>
    </w:p>
    <w:p w14:paraId="353E40C3"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3047432C"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4.5.7. Экспертиза осуществляется экспертом или экспертной организацией по поручению Контрольного органа.</w:t>
      </w:r>
      <w:r w:rsidRPr="00A52C61">
        <w:rPr>
          <w:rFonts w:ascii="Arial" w:eastAsia="Times New Roman" w:hAnsi="Arial" w:cs="Arial"/>
          <w:sz w:val="24"/>
          <w:szCs w:val="24"/>
          <w:lang w:eastAsia="ru-RU"/>
        </w:rPr>
        <w:br/>
      </w:r>
    </w:p>
    <w:p w14:paraId="38E8A9A7"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50C14E1F"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Экспертиза может осуществляться как по месту нахождения (осуществления деятельности) контролируемого лица (его филиалов, представительств, обособленных структурных подразделений) непосредственно в ходе проведения контрольного мероприятия, так и по месту осуществления деятельности эксперта или экспертной организации.</w:t>
      </w:r>
      <w:r w:rsidRPr="00A52C61">
        <w:rPr>
          <w:rFonts w:ascii="Arial" w:eastAsia="Times New Roman" w:hAnsi="Arial" w:cs="Arial"/>
          <w:sz w:val="24"/>
          <w:szCs w:val="24"/>
          <w:lang w:eastAsia="ru-RU"/>
        </w:rPr>
        <w:br/>
      </w:r>
    </w:p>
    <w:p w14:paraId="22DEEF07"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5D84AB5E"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Время осуществления экспертизы зависит от вида экспертизы и устанавливается индивидуально в каждом конкретном случае по соглашению между Контрольным органом и экспертом или экспертной организацией.</w:t>
      </w:r>
      <w:r w:rsidRPr="00A52C61">
        <w:rPr>
          <w:rFonts w:ascii="Arial" w:eastAsia="Times New Roman" w:hAnsi="Arial" w:cs="Arial"/>
          <w:sz w:val="24"/>
          <w:szCs w:val="24"/>
          <w:lang w:eastAsia="ru-RU"/>
        </w:rPr>
        <w:br/>
      </w:r>
    </w:p>
    <w:p w14:paraId="45AF2E75"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C961B43"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Результаты экспертизы оформляются экспертным заключением по форме, утвержденной Контрольным органом.</w:t>
      </w:r>
      <w:r w:rsidRPr="00A52C61">
        <w:rPr>
          <w:rFonts w:ascii="Arial" w:eastAsia="Times New Roman" w:hAnsi="Arial" w:cs="Arial"/>
          <w:sz w:val="24"/>
          <w:szCs w:val="24"/>
          <w:lang w:eastAsia="ru-RU"/>
        </w:rPr>
        <w:br/>
      </w:r>
    </w:p>
    <w:p w14:paraId="55A0D499"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608C3C8"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4.5.8. Оформление акта производится по месту нахождения Контрольного органа в день окончания проведения документарной проверки.</w:t>
      </w:r>
      <w:r w:rsidRPr="00A52C61">
        <w:rPr>
          <w:rFonts w:ascii="Arial" w:eastAsia="Times New Roman" w:hAnsi="Arial" w:cs="Arial"/>
          <w:sz w:val="24"/>
          <w:szCs w:val="24"/>
          <w:lang w:eastAsia="ru-RU"/>
        </w:rPr>
        <w:br/>
      </w:r>
    </w:p>
    <w:p w14:paraId="694B8D18"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270CFD3"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4.5.9. Акт направляется Контрольным органом контролируемому лицу сразу после окончания документарной проверки в порядке, предусмотренном статьей 21 Федерального закона N 248-ФЗ.</w:t>
      </w:r>
      <w:r w:rsidRPr="00A52C61">
        <w:rPr>
          <w:rFonts w:ascii="Arial" w:eastAsia="Times New Roman" w:hAnsi="Arial" w:cs="Arial"/>
          <w:sz w:val="24"/>
          <w:szCs w:val="24"/>
          <w:lang w:eastAsia="ru-RU"/>
        </w:rPr>
        <w:br/>
      </w:r>
    </w:p>
    <w:p w14:paraId="0CE1A008"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46C5063B"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4.5.10. Внеплановая документарная проверка проводится без согласования с органами прокуратуры.</w:t>
      </w:r>
      <w:r w:rsidRPr="00A52C61">
        <w:rPr>
          <w:rFonts w:ascii="Arial" w:eastAsia="Times New Roman" w:hAnsi="Arial" w:cs="Arial"/>
          <w:sz w:val="24"/>
          <w:szCs w:val="24"/>
          <w:lang w:eastAsia="ru-RU"/>
        </w:rPr>
        <w:br/>
      </w:r>
    </w:p>
    <w:p w14:paraId="0F8CEF89"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CCE160A"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4.6. Выездная проверка.</w:t>
      </w:r>
      <w:r w:rsidRPr="00A52C61">
        <w:rPr>
          <w:rFonts w:ascii="Arial" w:eastAsia="Times New Roman" w:hAnsi="Arial" w:cs="Arial"/>
          <w:sz w:val="24"/>
          <w:szCs w:val="24"/>
          <w:lang w:eastAsia="ru-RU"/>
        </w:rPr>
        <w:br/>
      </w:r>
    </w:p>
    <w:p w14:paraId="79304B1B"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4CBE43F8"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4.6.1. Выездная проверка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w:t>
      </w:r>
      <w:r w:rsidRPr="00A52C61">
        <w:rPr>
          <w:rFonts w:ascii="Arial" w:eastAsia="Times New Roman" w:hAnsi="Arial" w:cs="Arial"/>
          <w:sz w:val="24"/>
          <w:szCs w:val="24"/>
          <w:lang w:eastAsia="ru-RU"/>
        </w:rPr>
        <w:br/>
      </w:r>
    </w:p>
    <w:p w14:paraId="3A424FFE"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D03A761"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 xml:space="preserve">Выездная проверка может проводиться с использованием средств дистанционного взаимодействия, в том числе посредством аудио- или </w:t>
      </w:r>
      <w:r w:rsidRPr="00A52C61">
        <w:rPr>
          <w:rFonts w:ascii="Arial" w:eastAsia="Times New Roman" w:hAnsi="Arial" w:cs="Arial"/>
          <w:sz w:val="24"/>
          <w:szCs w:val="24"/>
          <w:lang w:eastAsia="ru-RU"/>
        </w:rPr>
        <w:lastRenderedPageBreak/>
        <w:t>видеосвязи.</w:t>
      </w:r>
      <w:r w:rsidRPr="00A52C61">
        <w:rPr>
          <w:rFonts w:ascii="Arial" w:eastAsia="Times New Roman" w:hAnsi="Arial" w:cs="Arial"/>
          <w:sz w:val="24"/>
          <w:szCs w:val="24"/>
          <w:lang w:eastAsia="ru-RU"/>
        </w:rPr>
        <w:br/>
      </w:r>
    </w:p>
    <w:p w14:paraId="3039017E"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5FAFCAB"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4.6.2. Выездная проверка проводится в случае, если не представляется возможным:</w:t>
      </w:r>
      <w:r w:rsidRPr="00A52C61">
        <w:rPr>
          <w:rFonts w:ascii="Arial" w:eastAsia="Times New Roman" w:hAnsi="Arial" w:cs="Arial"/>
          <w:sz w:val="24"/>
          <w:szCs w:val="24"/>
          <w:lang w:eastAsia="ru-RU"/>
        </w:rPr>
        <w:br/>
      </w:r>
    </w:p>
    <w:p w14:paraId="58BBE0F2"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3AB17FED"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 удостовериться в полноте и достоверности сведений, которые содержатся в находящихся в распоряжении Контрольного органа или в запрашиваемых им документах и объяснениях контролируемого лица;</w:t>
      </w:r>
      <w:r w:rsidRPr="00A52C61">
        <w:rPr>
          <w:rFonts w:ascii="Arial" w:eastAsia="Times New Roman" w:hAnsi="Arial" w:cs="Arial"/>
          <w:sz w:val="24"/>
          <w:szCs w:val="24"/>
          <w:lang w:eastAsia="ru-RU"/>
        </w:rPr>
        <w:br/>
      </w:r>
    </w:p>
    <w:p w14:paraId="46858309"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0B00C53E"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2) оценить соответствие деятельности, действий (бездействия) контролируемого лица и (или) принадлежащих ему и (или) используемых им объектов контроля обязательным требованиям без выезда на указанное в пункте 4.6.1 настоящего Положения место и совершения необходимых контрольных действий, предусмотренных в рамках иного вида контрольных мероприятий.</w:t>
      </w:r>
      <w:r w:rsidRPr="00A52C61">
        <w:rPr>
          <w:rFonts w:ascii="Arial" w:eastAsia="Times New Roman" w:hAnsi="Arial" w:cs="Arial"/>
          <w:sz w:val="24"/>
          <w:szCs w:val="24"/>
          <w:lang w:eastAsia="ru-RU"/>
        </w:rPr>
        <w:br/>
      </w:r>
    </w:p>
    <w:p w14:paraId="379B8E40"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5AD05F7"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4.6.3. Внеплановая выездная проверка может проводиться только по согласованию с органами прокуратуры, за исключением случаев ее проведения в соответствии с пунктами 3 - 5 части 1 статьи 57 и частью 12 статьи 66 Федерального закона N 248-ФЗ.</w:t>
      </w:r>
      <w:r w:rsidRPr="00A52C61">
        <w:rPr>
          <w:rFonts w:ascii="Arial" w:eastAsia="Times New Roman" w:hAnsi="Arial" w:cs="Arial"/>
          <w:sz w:val="24"/>
          <w:szCs w:val="24"/>
          <w:lang w:eastAsia="ru-RU"/>
        </w:rPr>
        <w:br/>
      </w:r>
    </w:p>
    <w:p w14:paraId="39CAB0F8"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FF3E493"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4.6.4. Контрольный орган уведомляет контролируемое лицо о проведении выездной проверки не позднее чем за 24 (двадцать четыре) часа до ее начала путем направления контролируемому лицу копии решения о проведении выездной проверки.</w:t>
      </w:r>
      <w:r w:rsidRPr="00A52C61">
        <w:rPr>
          <w:rFonts w:ascii="Arial" w:eastAsia="Times New Roman" w:hAnsi="Arial" w:cs="Arial"/>
          <w:sz w:val="24"/>
          <w:szCs w:val="24"/>
          <w:lang w:eastAsia="ru-RU"/>
        </w:rPr>
        <w:br/>
      </w:r>
    </w:p>
    <w:p w14:paraId="3A94A402"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7364BAF0"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4.6.5. Инспектор при проведении выездной проверки предъявляет контролируемому лицу (его представителю) служебное удостоверение, копию решения о проведении выездной проверки, а также сообщает учетный номер в едином реестре контрольных мероприятий.</w:t>
      </w:r>
      <w:r w:rsidRPr="00A52C61">
        <w:rPr>
          <w:rFonts w:ascii="Arial" w:eastAsia="Times New Roman" w:hAnsi="Arial" w:cs="Arial"/>
          <w:sz w:val="24"/>
          <w:szCs w:val="24"/>
          <w:lang w:eastAsia="ru-RU"/>
        </w:rPr>
        <w:br/>
      </w:r>
    </w:p>
    <w:p w14:paraId="7A647DB3"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7C37273F"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4.6.6. Срок проведения выездной проверки составляет не более 10 (десяти) рабочих дней.</w:t>
      </w:r>
      <w:r w:rsidRPr="00A52C61">
        <w:rPr>
          <w:rFonts w:ascii="Arial" w:eastAsia="Times New Roman" w:hAnsi="Arial" w:cs="Arial"/>
          <w:sz w:val="24"/>
          <w:szCs w:val="24"/>
          <w:lang w:eastAsia="ru-RU"/>
        </w:rPr>
        <w:br/>
      </w:r>
    </w:p>
    <w:p w14:paraId="6AE99964"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EAE74C3"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В отношении одного субъекта малого предпринимательства общий срок взаимодействия в ходе проведения выездной проверки не может превышать 50 (пятьдесят) часов для малого предприятия и 15 (пятнадцать) часов для микропредприятия.</w:t>
      </w:r>
      <w:r w:rsidRPr="00A52C61">
        <w:rPr>
          <w:rFonts w:ascii="Arial" w:eastAsia="Times New Roman" w:hAnsi="Arial" w:cs="Arial"/>
          <w:sz w:val="24"/>
          <w:szCs w:val="24"/>
          <w:lang w:eastAsia="ru-RU"/>
        </w:rPr>
        <w:br/>
      </w:r>
    </w:p>
    <w:p w14:paraId="25C211D1"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1324283"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4.6.7. Перечень допустимых контрольных действий в ходе выездной проверки:</w:t>
      </w:r>
      <w:r w:rsidRPr="00A52C61">
        <w:rPr>
          <w:rFonts w:ascii="Arial" w:eastAsia="Times New Roman" w:hAnsi="Arial" w:cs="Arial"/>
          <w:sz w:val="24"/>
          <w:szCs w:val="24"/>
          <w:lang w:eastAsia="ru-RU"/>
        </w:rPr>
        <w:br/>
      </w:r>
    </w:p>
    <w:p w14:paraId="202E6F49"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3070193D"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 осмотр;</w:t>
      </w:r>
      <w:r w:rsidRPr="00A52C61">
        <w:rPr>
          <w:rFonts w:ascii="Arial" w:eastAsia="Times New Roman" w:hAnsi="Arial" w:cs="Arial"/>
          <w:sz w:val="24"/>
          <w:szCs w:val="24"/>
          <w:lang w:eastAsia="ru-RU"/>
        </w:rPr>
        <w:br/>
      </w:r>
    </w:p>
    <w:p w14:paraId="57850B35"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60BC620"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2) опрос;</w:t>
      </w:r>
      <w:r w:rsidRPr="00A52C61">
        <w:rPr>
          <w:rFonts w:ascii="Arial" w:eastAsia="Times New Roman" w:hAnsi="Arial" w:cs="Arial"/>
          <w:sz w:val="24"/>
          <w:szCs w:val="24"/>
          <w:lang w:eastAsia="ru-RU"/>
        </w:rPr>
        <w:br/>
      </w:r>
    </w:p>
    <w:p w14:paraId="2CBC733F"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549E0583"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 истребование документов;</w:t>
      </w:r>
      <w:r w:rsidRPr="00A52C61">
        <w:rPr>
          <w:rFonts w:ascii="Arial" w:eastAsia="Times New Roman" w:hAnsi="Arial" w:cs="Arial"/>
          <w:sz w:val="24"/>
          <w:szCs w:val="24"/>
          <w:lang w:eastAsia="ru-RU"/>
        </w:rPr>
        <w:br/>
      </w:r>
    </w:p>
    <w:p w14:paraId="4D465352"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DF75DBD"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 получение письменных объяснений;</w:t>
      </w:r>
      <w:r w:rsidRPr="00A52C61">
        <w:rPr>
          <w:rFonts w:ascii="Arial" w:eastAsia="Times New Roman" w:hAnsi="Arial" w:cs="Arial"/>
          <w:sz w:val="24"/>
          <w:szCs w:val="24"/>
          <w:lang w:eastAsia="ru-RU"/>
        </w:rPr>
        <w:br/>
      </w:r>
    </w:p>
    <w:p w14:paraId="35D3D32F"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A597C68"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5) инструментальное обследование.</w:t>
      </w:r>
      <w:r w:rsidRPr="00A52C61">
        <w:rPr>
          <w:rFonts w:ascii="Arial" w:eastAsia="Times New Roman" w:hAnsi="Arial" w:cs="Arial"/>
          <w:sz w:val="24"/>
          <w:szCs w:val="24"/>
          <w:lang w:eastAsia="ru-RU"/>
        </w:rPr>
        <w:br/>
      </w:r>
    </w:p>
    <w:p w14:paraId="76065C72"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D158A3B"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4.6.8. Осмотр осуществляется инспектором в присутствии контролируемого лица и (или) его представителя с обязательным использованием фотосъемки и/или видеозаписи.</w:t>
      </w:r>
      <w:r w:rsidRPr="00A52C61">
        <w:rPr>
          <w:rFonts w:ascii="Arial" w:eastAsia="Times New Roman" w:hAnsi="Arial" w:cs="Arial"/>
          <w:sz w:val="24"/>
          <w:szCs w:val="24"/>
          <w:lang w:eastAsia="ru-RU"/>
        </w:rPr>
        <w:br/>
      </w:r>
    </w:p>
    <w:p w14:paraId="6E64ED58"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30F2492C"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По результатам осмотра составляется протокол осмотра.</w:t>
      </w:r>
      <w:r w:rsidRPr="00A52C61">
        <w:rPr>
          <w:rFonts w:ascii="Arial" w:eastAsia="Times New Roman" w:hAnsi="Arial" w:cs="Arial"/>
          <w:sz w:val="24"/>
          <w:szCs w:val="24"/>
          <w:lang w:eastAsia="ru-RU"/>
        </w:rPr>
        <w:br/>
      </w:r>
    </w:p>
    <w:p w14:paraId="59EDEEBB"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7EC5C4B"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4.6.9. Под опросом понимается контрольное действие, заключающееся в получении инспектором устной информации, имеющей значение для проведения оценки соблюдения контролируемым лицом обязательных требований, от контролируемого лица или его представителя и иных лиц, располагающих такой информацией.</w:t>
      </w:r>
      <w:r w:rsidRPr="00A52C61">
        <w:rPr>
          <w:rFonts w:ascii="Arial" w:eastAsia="Times New Roman" w:hAnsi="Arial" w:cs="Arial"/>
          <w:sz w:val="24"/>
          <w:szCs w:val="24"/>
          <w:lang w:eastAsia="ru-RU"/>
        </w:rPr>
        <w:br/>
      </w:r>
    </w:p>
    <w:p w14:paraId="619D7359"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705F0FD2"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Результаты опроса фиксируются в протоколе опроса, который подписывается опрашиваемым лицом, подтверждающим достоверность изложенных им сведений, а также в акте контрольного мероприятия в случае, если полученные сведения имеют значение для контрольного мероприятия.</w:t>
      </w:r>
      <w:r w:rsidRPr="00A52C61">
        <w:rPr>
          <w:rFonts w:ascii="Arial" w:eastAsia="Times New Roman" w:hAnsi="Arial" w:cs="Arial"/>
          <w:sz w:val="24"/>
          <w:szCs w:val="24"/>
          <w:lang w:eastAsia="ru-RU"/>
        </w:rPr>
        <w:br/>
      </w:r>
    </w:p>
    <w:p w14:paraId="09EEDA1D"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B323087"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4.6.10. При осуществлении осмотра, опроса в случае выявления нарушений обязательных требований инспектор вправе для фиксации доказательств нарушений обязательных требований использовать фотосъемку, аудио- и видеозапись, иные способы фиксации доказательств.</w:t>
      </w:r>
      <w:r w:rsidRPr="00A52C61">
        <w:rPr>
          <w:rFonts w:ascii="Arial" w:eastAsia="Times New Roman" w:hAnsi="Arial" w:cs="Arial"/>
          <w:sz w:val="24"/>
          <w:szCs w:val="24"/>
          <w:lang w:eastAsia="ru-RU"/>
        </w:rPr>
        <w:br/>
      </w:r>
    </w:p>
    <w:p w14:paraId="3F7C620A"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1C9FFE9"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Фиксация доказательств нарушений обязательных требований при помощи фотосъемки проводится не менее чем 2 (двумя) снимками каждого из выявленных нарушений обязательных требований.</w:t>
      </w:r>
      <w:r w:rsidRPr="00A52C61">
        <w:rPr>
          <w:rFonts w:ascii="Arial" w:eastAsia="Times New Roman" w:hAnsi="Arial" w:cs="Arial"/>
          <w:sz w:val="24"/>
          <w:szCs w:val="24"/>
          <w:lang w:eastAsia="ru-RU"/>
        </w:rPr>
        <w:br/>
      </w:r>
    </w:p>
    <w:p w14:paraId="5D6B6529"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7C14B5B9"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w:t>
      </w:r>
      <w:r w:rsidRPr="00A52C61">
        <w:rPr>
          <w:rFonts w:ascii="Arial" w:eastAsia="Times New Roman" w:hAnsi="Arial" w:cs="Arial"/>
          <w:sz w:val="24"/>
          <w:szCs w:val="24"/>
          <w:lang w:eastAsia="ru-RU"/>
        </w:rPr>
        <w:br/>
      </w:r>
    </w:p>
    <w:p w14:paraId="418C869F"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47156AE3"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 xml:space="preserve">4.6.11. Представление контролируемым лицом </w:t>
      </w:r>
      <w:proofErr w:type="spellStart"/>
      <w:r w:rsidRPr="00A52C61">
        <w:rPr>
          <w:rFonts w:ascii="Arial" w:eastAsia="Times New Roman" w:hAnsi="Arial" w:cs="Arial"/>
          <w:sz w:val="24"/>
          <w:szCs w:val="24"/>
          <w:lang w:eastAsia="ru-RU"/>
        </w:rPr>
        <w:t>истребуемых</w:t>
      </w:r>
      <w:proofErr w:type="spellEnd"/>
      <w:r w:rsidRPr="00A52C61">
        <w:rPr>
          <w:rFonts w:ascii="Arial" w:eastAsia="Times New Roman" w:hAnsi="Arial" w:cs="Arial"/>
          <w:sz w:val="24"/>
          <w:szCs w:val="24"/>
          <w:lang w:eastAsia="ru-RU"/>
        </w:rPr>
        <w:t xml:space="preserve"> документов, письменных объяснений, проведение экспертизы осуществляется в соответствии </w:t>
      </w:r>
      <w:r w:rsidRPr="00A52C61">
        <w:rPr>
          <w:rFonts w:ascii="Arial" w:eastAsia="Times New Roman" w:hAnsi="Arial" w:cs="Arial"/>
          <w:sz w:val="24"/>
          <w:szCs w:val="24"/>
          <w:lang w:eastAsia="ru-RU"/>
        </w:rPr>
        <w:lastRenderedPageBreak/>
        <w:t>с пунктами 4.5.5, 4.5.6 и 4.5.7 настоящего Положения.</w:t>
      </w:r>
      <w:r w:rsidRPr="00A52C61">
        <w:rPr>
          <w:rFonts w:ascii="Arial" w:eastAsia="Times New Roman" w:hAnsi="Arial" w:cs="Arial"/>
          <w:sz w:val="24"/>
          <w:szCs w:val="24"/>
          <w:lang w:eastAsia="ru-RU"/>
        </w:rPr>
        <w:br/>
      </w:r>
    </w:p>
    <w:p w14:paraId="1BB25A3D"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43C8C7C"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4.6.12. По окончании проведения выездной проверки инспектор составляет акт выездной проверки.</w:t>
      </w:r>
      <w:r w:rsidRPr="00A52C61">
        <w:rPr>
          <w:rFonts w:ascii="Arial" w:eastAsia="Times New Roman" w:hAnsi="Arial" w:cs="Arial"/>
          <w:sz w:val="24"/>
          <w:szCs w:val="24"/>
          <w:lang w:eastAsia="ru-RU"/>
        </w:rPr>
        <w:br/>
      </w:r>
    </w:p>
    <w:p w14:paraId="41E63EF9"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390AACB3"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Информация о проведении фотосъемки, аудио- и видеозаписи отражается в акте проверки.</w:t>
      </w:r>
      <w:r w:rsidRPr="00A52C61">
        <w:rPr>
          <w:rFonts w:ascii="Arial" w:eastAsia="Times New Roman" w:hAnsi="Arial" w:cs="Arial"/>
          <w:sz w:val="24"/>
          <w:szCs w:val="24"/>
          <w:lang w:eastAsia="ru-RU"/>
        </w:rPr>
        <w:br/>
      </w:r>
    </w:p>
    <w:p w14:paraId="69902B7D"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5AE139CB"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При оформлении акта в случае проведения выездной проверки с использованием средств дистанционного взаимодействия, в том числе посредством аудио- или видеосвязи, положение, установленное абзацем вторым настоящего пункта Положения, не применяются.</w:t>
      </w:r>
      <w:r w:rsidRPr="00A52C61">
        <w:rPr>
          <w:rFonts w:ascii="Arial" w:eastAsia="Times New Roman" w:hAnsi="Arial" w:cs="Arial"/>
          <w:sz w:val="24"/>
          <w:szCs w:val="24"/>
          <w:lang w:eastAsia="ru-RU"/>
        </w:rPr>
        <w:br/>
      </w:r>
    </w:p>
    <w:p w14:paraId="0D73035B"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0546F09"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4.6.13. В случае, если проведение выездной проверки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выездной проверки, инспектор составляет акт о невозможности проведения выездной проверки с указанием причин и информирует контролируемое лицо о невозможности проведения контрольных мероприятий в порядке, предусмотренном частями 4 и 5 статьи 21 Федеральным законом N 248-ФЗ.</w:t>
      </w:r>
      <w:r w:rsidRPr="00A52C61">
        <w:rPr>
          <w:rFonts w:ascii="Arial" w:eastAsia="Times New Roman" w:hAnsi="Arial" w:cs="Arial"/>
          <w:sz w:val="24"/>
          <w:szCs w:val="24"/>
          <w:lang w:eastAsia="ru-RU"/>
        </w:rPr>
        <w:br/>
      </w:r>
    </w:p>
    <w:p w14:paraId="12346FDC"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00B3F842"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В этом случае инспектор вправе совершить контрольные действия в рамках указанного периода проведения выездной проверки в любое время до завершения проведения выездной проверки.</w:t>
      </w:r>
      <w:r w:rsidRPr="00A52C61">
        <w:rPr>
          <w:rFonts w:ascii="Arial" w:eastAsia="Times New Roman" w:hAnsi="Arial" w:cs="Arial"/>
          <w:sz w:val="24"/>
          <w:szCs w:val="24"/>
          <w:lang w:eastAsia="ru-RU"/>
        </w:rPr>
        <w:br/>
      </w:r>
    </w:p>
    <w:p w14:paraId="1347AB56"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3F84ADED"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4.6.14. Индивидуальный предприниматель, гражданин, являющиеся контролируемыми лицами, вправе представить в Контрольный орган информацию о невозможности присутствия при проведении контрольных мероприятий в случаях:</w:t>
      </w:r>
      <w:r w:rsidRPr="00A52C61">
        <w:rPr>
          <w:rFonts w:ascii="Arial" w:eastAsia="Times New Roman" w:hAnsi="Arial" w:cs="Arial"/>
          <w:sz w:val="24"/>
          <w:szCs w:val="24"/>
          <w:lang w:eastAsia="ru-RU"/>
        </w:rPr>
        <w:br/>
      </w:r>
    </w:p>
    <w:p w14:paraId="60113E77"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09649D4"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 временной нетрудоспособности;</w:t>
      </w:r>
      <w:r w:rsidRPr="00A52C61">
        <w:rPr>
          <w:rFonts w:ascii="Arial" w:eastAsia="Times New Roman" w:hAnsi="Arial" w:cs="Arial"/>
          <w:sz w:val="24"/>
          <w:szCs w:val="24"/>
          <w:lang w:eastAsia="ru-RU"/>
        </w:rPr>
        <w:br/>
      </w:r>
    </w:p>
    <w:p w14:paraId="709B0163"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059115B9"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2) необходимости явки по вызову (извещениям, повесткам) судов, правоохранительных органов, военных комиссариатов;</w:t>
      </w:r>
      <w:r w:rsidRPr="00A52C61">
        <w:rPr>
          <w:rFonts w:ascii="Arial" w:eastAsia="Times New Roman" w:hAnsi="Arial" w:cs="Arial"/>
          <w:sz w:val="24"/>
          <w:szCs w:val="24"/>
          <w:lang w:eastAsia="ru-RU"/>
        </w:rPr>
        <w:br/>
      </w:r>
    </w:p>
    <w:p w14:paraId="29FB1D45"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19EA959"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 избрания в соответствии с Уголовно-процессуальным кодексом Российской Федерации меры пресечения, исключающей возможность присутствия при проведении контрольных мероприятий;</w:t>
      </w:r>
      <w:r w:rsidRPr="00A52C61">
        <w:rPr>
          <w:rFonts w:ascii="Arial" w:eastAsia="Times New Roman" w:hAnsi="Arial" w:cs="Arial"/>
          <w:sz w:val="24"/>
          <w:szCs w:val="24"/>
          <w:lang w:eastAsia="ru-RU"/>
        </w:rPr>
        <w:br/>
      </w:r>
    </w:p>
    <w:p w14:paraId="5ED38788"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74036231"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lastRenderedPageBreak/>
        <w:t>4) нахождения в служебной командировке.</w:t>
      </w:r>
      <w:r w:rsidRPr="00A52C61">
        <w:rPr>
          <w:rFonts w:ascii="Arial" w:eastAsia="Times New Roman" w:hAnsi="Arial" w:cs="Arial"/>
          <w:sz w:val="24"/>
          <w:szCs w:val="24"/>
          <w:lang w:eastAsia="ru-RU"/>
        </w:rPr>
        <w:br/>
      </w:r>
    </w:p>
    <w:p w14:paraId="40DAE052"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7DC80A2"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При поступлении информации проведение контрольных мероприятий переносится Контрольным органом на срок, необходимый для устранения обстоятельств, послуживших поводом для данного обращения индивидуального предпринимателя, гражданина.</w:t>
      </w:r>
      <w:r w:rsidRPr="00A52C61">
        <w:rPr>
          <w:rFonts w:ascii="Arial" w:eastAsia="Times New Roman" w:hAnsi="Arial" w:cs="Arial"/>
          <w:sz w:val="24"/>
          <w:szCs w:val="24"/>
          <w:lang w:eastAsia="ru-RU"/>
        </w:rPr>
        <w:br/>
      </w:r>
    </w:p>
    <w:p w14:paraId="513F8E55"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0E4437A9"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4.7. Инспекционный визит, рейдовый осмотр.</w:t>
      </w:r>
      <w:r w:rsidRPr="00A52C61">
        <w:rPr>
          <w:rFonts w:ascii="Arial" w:eastAsia="Times New Roman" w:hAnsi="Arial" w:cs="Arial"/>
          <w:sz w:val="24"/>
          <w:szCs w:val="24"/>
          <w:lang w:eastAsia="ru-RU"/>
        </w:rPr>
        <w:br/>
      </w:r>
    </w:p>
    <w:p w14:paraId="6A180DA2"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37CFE561"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4.7.1. Инспекционный визит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A52C61">
        <w:rPr>
          <w:rFonts w:ascii="Arial" w:eastAsia="Times New Roman" w:hAnsi="Arial" w:cs="Arial"/>
          <w:sz w:val="24"/>
          <w:szCs w:val="24"/>
          <w:lang w:eastAsia="ru-RU"/>
        </w:rPr>
        <w:br/>
      </w:r>
    </w:p>
    <w:p w14:paraId="3D9F98CC"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EB5ACCB"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Инспекционный визит проводится без предварительного уведомления контролируемого лица и собственника производственного объекта.</w:t>
      </w:r>
      <w:r w:rsidRPr="00A52C61">
        <w:rPr>
          <w:rFonts w:ascii="Arial" w:eastAsia="Times New Roman" w:hAnsi="Arial" w:cs="Arial"/>
          <w:sz w:val="24"/>
          <w:szCs w:val="24"/>
          <w:lang w:eastAsia="ru-RU"/>
        </w:rPr>
        <w:br/>
      </w:r>
    </w:p>
    <w:p w14:paraId="0AB2A3B1"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023E7CC5"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Контролируемые лица или их представители обязаны обеспечить беспрепятственный доступ инспектора в здания, сооружения, помещения.</w:t>
      </w:r>
      <w:r w:rsidRPr="00A52C61">
        <w:rPr>
          <w:rFonts w:ascii="Arial" w:eastAsia="Times New Roman" w:hAnsi="Arial" w:cs="Arial"/>
          <w:sz w:val="24"/>
          <w:szCs w:val="24"/>
          <w:lang w:eastAsia="ru-RU"/>
        </w:rPr>
        <w:br/>
      </w:r>
    </w:p>
    <w:p w14:paraId="32453F46"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59932A1"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Срок проведения инспекционного визита в одном месте осуществления деятельности либо на одном производственном объекте (территории) не может превышать 1 (один) рабочий день.</w:t>
      </w:r>
      <w:r w:rsidRPr="00A52C61">
        <w:rPr>
          <w:rFonts w:ascii="Arial" w:eastAsia="Times New Roman" w:hAnsi="Arial" w:cs="Arial"/>
          <w:sz w:val="24"/>
          <w:szCs w:val="24"/>
          <w:lang w:eastAsia="ru-RU"/>
        </w:rPr>
        <w:br/>
      </w:r>
    </w:p>
    <w:p w14:paraId="01381EF0"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107857F"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4.7.2. Перечень допустимых контрольных действий в ходе инспекционного визита:</w:t>
      </w:r>
      <w:r w:rsidRPr="00A52C61">
        <w:rPr>
          <w:rFonts w:ascii="Arial" w:eastAsia="Times New Roman" w:hAnsi="Arial" w:cs="Arial"/>
          <w:sz w:val="24"/>
          <w:szCs w:val="24"/>
          <w:lang w:eastAsia="ru-RU"/>
        </w:rPr>
        <w:br/>
      </w:r>
    </w:p>
    <w:p w14:paraId="78994EB2"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C6D0E1B"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а) осмотр;</w:t>
      </w:r>
      <w:r w:rsidRPr="00A52C61">
        <w:rPr>
          <w:rFonts w:ascii="Arial" w:eastAsia="Times New Roman" w:hAnsi="Arial" w:cs="Arial"/>
          <w:sz w:val="24"/>
          <w:szCs w:val="24"/>
          <w:lang w:eastAsia="ru-RU"/>
        </w:rPr>
        <w:br/>
      </w:r>
    </w:p>
    <w:p w14:paraId="6EC2FCFE"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49709EA6"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б) опрос;</w:t>
      </w:r>
    </w:p>
    <w:p w14:paraId="0083223F"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в) получение письменных объяснений;</w:t>
      </w:r>
      <w:r w:rsidRPr="00A52C61">
        <w:rPr>
          <w:rFonts w:ascii="Arial" w:eastAsia="Times New Roman" w:hAnsi="Arial" w:cs="Arial"/>
          <w:sz w:val="24"/>
          <w:szCs w:val="24"/>
          <w:lang w:eastAsia="ru-RU"/>
        </w:rPr>
        <w:br/>
      </w:r>
    </w:p>
    <w:p w14:paraId="41C5797E"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4FD2AFDD"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г)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A52C61">
        <w:rPr>
          <w:rFonts w:ascii="Arial" w:eastAsia="Times New Roman" w:hAnsi="Arial" w:cs="Arial"/>
          <w:sz w:val="24"/>
          <w:szCs w:val="24"/>
          <w:lang w:eastAsia="ru-RU"/>
        </w:rPr>
        <w:br/>
      </w:r>
    </w:p>
    <w:p w14:paraId="60B19576"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7BFCA74"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Инспекционный визит допускается проводить с использованием средств дистанционного взаимодействия, в том числе посредством аудио- или видеосвязи.</w:t>
      </w:r>
      <w:r w:rsidRPr="00A52C61">
        <w:rPr>
          <w:rFonts w:ascii="Arial" w:eastAsia="Times New Roman" w:hAnsi="Arial" w:cs="Arial"/>
          <w:sz w:val="24"/>
          <w:szCs w:val="24"/>
          <w:lang w:eastAsia="ru-RU"/>
        </w:rPr>
        <w:br/>
      </w:r>
    </w:p>
    <w:p w14:paraId="33C67DE9"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0D92F35"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lastRenderedPageBreak/>
        <w:t>4.7.3. Внеплановый инспекционный визит может проводиться только по согласованию с органами прокуратуры, за исключением случаев его проведения в соответствии с пунктами 3 - 5 части 1 статьи 57 и частью 12 статьи 66 Федерального закона N 248-ФЗ.</w:t>
      </w:r>
      <w:r w:rsidRPr="00A52C61">
        <w:rPr>
          <w:rFonts w:ascii="Arial" w:eastAsia="Times New Roman" w:hAnsi="Arial" w:cs="Arial"/>
          <w:sz w:val="24"/>
          <w:szCs w:val="24"/>
          <w:lang w:eastAsia="ru-RU"/>
        </w:rPr>
        <w:br/>
      </w:r>
    </w:p>
    <w:p w14:paraId="06F4DCBF"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7AC552B7"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4.7.4. Рейдовый осмотр проводится в отношении любого числа контролируемых лиц, осуществляющих владение, пользование или управление производственным объектом.</w:t>
      </w:r>
      <w:r w:rsidRPr="00A52C61">
        <w:rPr>
          <w:rFonts w:ascii="Arial" w:eastAsia="Times New Roman" w:hAnsi="Arial" w:cs="Arial"/>
          <w:sz w:val="24"/>
          <w:szCs w:val="24"/>
          <w:lang w:eastAsia="ru-RU"/>
        </w:rPr>
        <w:br/>
      </w:r>
    </w:p>
    <w:p w14:paraId="7F0333AF"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38E2AE7F"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Срок взаимодействия с одним контролируемым лицом в период проведения рейдового осмотра не может превышать 1 (один) рабочий день.</w:t>
      </w:r>
      <w:r w:rsidRPr="00A52C61">
        <w:rPr>
          <w:rFonts w:ascii="Arial" w:eastAsia="Times New Roman" w:hAnsi="Arial" w:cs="Arial"/>
          <w:sz w:val="24"/>
          <w:szCs w:val="24"/>
          <w:lang w:eastAsia="ru-RU"/>
        </w:rPr>
        <w:br/>
      </w:r>
    </w:p>
    <w:p w14:paraId="6B4D0398"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048FC6AC"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4.7.5. Перечень допустимых контрольных действий в ходе рейдового осмотра:</w:t>
      </w:r>
      <w:r w:rsidRPr="00A52C61">
        <w:rPr>
          <w:rFonts w:ascii="Arial" w:eastAsia="Times New Roman" w:hAnsi="Arial" w:cs="Arial"/>
          <w:sz w:val="24"/>
          <w:szCs w:val="24"/>
          <w:lang w:eastAsia="ru-RU"/>
        </w:rPr>
        <w:br/>
      </w:r>
    </w:p>
    <w:p w14:paraId="1AC5700E"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3688C13"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а) осмотр;</w:t>
      </w:r>
      <w:r w:rsidRPr="00A52C61">
        <w:rPr>
          <w:rFonts w:ascii="Arial" w:eastAsia="Times New Roman" w:hAnsi="Arial" w:cs="Arial"/>
          <w:sz w:val="24"/>
          <w:szCs w:val="24"/>
          <w:lang w:eastAsia="ru-RU"/>
        </w:rPr>
        <w:br/>
      </w:r>
    </w:p>
    <w:p w14:paraId="7CD27736"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3134494E"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б) опрос;</w:t>
      </w:r>
      <w:r w:rsidRPr="00A52C61">
        <w:rPr>
          <w:rFonts w:ascii="Arial" w:eastAsia="Times New Roman" w:hAnsi="Arial" w:cs="Arial"/>
          <w:sz w:val="24"/>
          <w:szCs w:val="24"/>
          <w:lang w:eastAsia="ru-RU"/>
        </w:rPr>
        <w:br/>
      </w:r>
    </w:p>
    <w:p w14:paraId="3DED0463"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48CE15A4"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в) получение письменных объяснений;</w:t>
      </w:r>
      <w:r w:rsidRPr="00A52C61">
        <w:rPr>
          <w:rFonts w:ascii="Arial" w:eastAsia="Times New Roman" w:hAnsi="Arial" w:cs="Arial"/>
          <w:sz w:val="24"/>
          <w:szCs w:val="24"/>
          <w:lang w:eastAsia="ru-RU"/>
        </w:rPr>
        <w:br/>
      </w:r>
    </w:p>
    <w:p w14:paraId="25211FF4"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02D39249"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г) истребование документов;</w:t>
      </w:r>
      <w:r w:rsidRPr="00A52C61">
        <w:rPr>
          <w:rFonts w:ascii="Arial" w:eastAsia="Times New Roman" w:hAnsi="Arial" w:cs="Arial"/>
          <w:sz w:val="24"/>
          <w:szCs w:val="24"/>
          <w:lang w:eastAsia="ru-RU"/>
        </w:rPr>
        <w:br/>
      </w:r>
    </w:p>
    <w:p w14:paraId="099FA84E"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4D086B24"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д) инструментальное обследование.</w:t>
      </w:r>
      <w:r w:rsidRPr="00A52C61">
        <w:rPr>
          <w:rFonts w:ascii="Arial" w:eastAsia="Times New Roman" w:hAnsi="Arial" w:cs="Arial"/>
          <w:sz w:val="24"/>
          <w:szCs w:val="24"/>
          <w:lang w:eastAsia="ru-RU"/>
        </w:rPr>
        <w:br/>
      </w:r>
    </w:p>
    <w:p w14:paraId="57031464"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C322675"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4.7.6. Контролируемые лица, которые владеют, пользуются или управляют производственными объектами, обязаны обеспечить в ходе рейдового осмотра беспрепятственный доступ инспекторам к производственным объектам, указанным в решении о проведении рейдового осмотра, а также во все помещения (за исключением жилых помещений).</w:t>
      </w:r>
      <w:r w:rsidRPr="00A52C61">
        <w:rPr>
          <w:rFonts w:ascii="Arial" w:eastAsia="Times New Roman" w:hAnsi="Arial" w:cs="Arial"/>
          <w:sz w:val="24"/>
          <w:szCs w:val="24"/>
          <w:lang w:eastAsia="ru-RU"/>
        </w:rPr>
        <w:br/>
      </w:r>
    </w:p>
    <w:p w14:paraId="1AFA2016"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08ADADB5"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4.7.7. В случае, если в результате рейдового осмотра были выявлены нарушения обязательных требований, инспектор на месте проведения рейдового осмотра составляет акт контрольного мероприятия в отношении каждого контролируемого лица, допустившего нарушение обязательных требований.</w:t>
      </w:r>
      <w:r w:rsidRPr="00A52C61">
        <w:rPr>
          <w:rFonts w:ascii="Arial" w:eastAsia="Times New Roman" w:hAnsi="Arial" w:cs="Arial"/>
          <w:sz w:val="24"/>
          <w:szCs w:val="24"/>
          <w:lang w:eastAsia="ru-RU"/>
        </w:rPr>
        <w:br/>
      </w:r>
    </w:p>
    <w:p w14:paraId="09EDB7B3"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7FACF151"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4.7.8. Рейдовый осмотр может проводиться только по согласованию с органами прокуратуры, за исключением случаев его проведения в соответствии с пунктами 3 - 5 части 1 статьи 57 и частью 12 статьи 66 Федерального закона N 248-ФЗ.</w:t>
      </w:r>
      <w:r w:rsidRPr="00A52C61">
        <w:rPr>
          <w:rFonts w:ascii="Arial" w:eastAsia="Times New Roman" w:hAnsi="Arial" w:cs="Arial"/>
          <w:sz w:val="24"/>
          <w:szCs w:val="24"/>
          <w:lang w:eastAsia="ru-RU"/>
        </w:rPr>
        <w:br/>
      </w:r>
    </w:p>
    <w:p w14:paraId="28B29F79"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79C9FEC"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lastRenderedPageBreak/>
        <w:t>4.7.9. Контрольные действия, предусмотренные пунктом 4.7.2, 4.7.5 настоящего Положения, осуществляются в соответствии с пунктами 4.5.5, 4.5.6, 4.5.7, 4.6.8 - 4.6.10 настоящего Положения.</w:t>
      </w:r>
      <w:r w:rsidRPr="00A52C61">
        <w:rPr>
          <w:rFonts w:ascii="Arial" w:eastAsia="Times New Roman" w:hAnsi="Arial" w:cs="Arial"/>
          <w:sz w:val="24"/>
          <w:szCs w:val="24"/>
          <w:lang w:eastAsia="ru-RU"/>
        </w:rPr>
        <w:br/>
      </w:r>
    </w:p>
    <w:p w14:paraId="7EB01F0F"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45A48C18"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4.8. Наблюдение за соблюдением обязательных требований (мониторинг безопасности).</w:t>
      </w:r>
      <w:r w:rsidRPr="00A52C61">
        <w:rPr>
          <w:rFonts w:ascii="Arial" w:eastAsia="Times New Roman" w:hAnsi="Arial" w:cs="Arial"/>
          <w:sz w:val="24"/>
          <w:szCs w:val="24"/>
          <w:lang w:eastAsia="ru-RU"/>
        </w:rPr>
        <w:br/>
      </w:r>
    </w:p>
    <w:p w14:paraId="549F421E"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7CB86B16"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4.8.1. Контрольный орган при наблюдении за соблюдением обязательных требований (мониторинге безопасности) проводит сбор, анализ данных об объектах контроля, имеющихся у Контрольного органа, в том числе данных, которые поступают в ходе межведомственного информационного взаимодействия, предоставляются контролируемыми лицами в рамках исполнения обязательных требований, а также данных, содержащихся в государственных информационных системах, данных из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r w:rsidRPr="00A52C61">
        <w:rPr>
          <w:rFonts w:ascii="Arial" w:eastAsia="Times New Roman" w:hAnsi="Arial" w:cs="Arial"/>
          <w:sz w:val="24"/>
          <w:szCs w:val="24"/>
          <w:lang w:eastAsia="ru-RU"/>
        </w:rPr>
        <w:br/>
      </w:r>
    </w:p>
    <w:p w14:paraId="49F1244D"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430A7ACF"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4.8.2. Если в ходе наблюдения за соблюдением обязательных требований (мониторинга безопасности) выявлены факты причинения вреда (ущерба) или возникновения угрозы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признаках нарушений обязательных требований, Контрольным органом могут быть приняты следующие решения:</w:t>
      </w:r>
      <w:r w:rsidRPr="00A52C61">
        <w:rPr>
          <w:rFonts w:ascii="Arial" w:eastAsia="Times New Roman" w:hAnsi="Arial" w:cs="Arial"/>
          <w:sz w:val="24"/>
          <w:szCs w:val="24"/>
          <w:lang w:eastAsia="ru-RU"/>
        </w:rPr>
        <w:br/>
      </w:r>
    </w:p>
    <w:p w14:paraId="04163311"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2B1BAD0"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 решение о проведении внепланового контрольного (надзорного) мероприятия в соответствии со статьей 60 Федерального закона N 248-ФЗ;</w:t>
      </w:r>
      <w:r w:rsidRPr="00A52C61">
        <w:rPr>
          <w:rFonts w:ascii="Arial" w:eastAsia="Times New Roman" w:hAnsi="Arial" w:cs="Arial"/>
          <w:sz w:val="24"/>
          <w:szCs w:val="24"/>
          <w:lang w:eastAsia="ru-RU"/>
        </w:rPr>
        <w:br/>
      </w:r>
    </w:p>
    <w:p w14:paraId="57589AC6"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7D367644"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2) решение об объявлении предостережения.</w:t>
      </w:r>
      <w:r w:rsidRPr="00A52C61">
        <w:rPr>
          <w:rFonts w:ascii="Arial" w:eastAsia="Times New Roman" w:hAnsi="Arial" w:cs="Arial"/>
          <w:sz w:val="24"/>
          <w:szCs w:val="24"/>
          <w:lang w:eastAsia="ru-RU"/>
        </w:rPr>
        <w:br/>
      </w:r>
    </w:p>
    <w:p w14:paraId="2D6414D4"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737FC1E2"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4.9. Выездное обследование.</w:t>
      </w:r>
      <w:r w:rsidRPr="00A52C61">
        <w:rPr>
          <w:rFonts w:ascii="Arial" w:eastAsia="Times New Roman" w:hAnsi="Arial" w:cs="Arial"/>
          <w:sz w:val="24"/>
          <w:szCs w:val="24"/>
          <w:lang w:eastAsia="ru-RU"/>
        </w:rPr>
        <w:br/>
      </w:r>
    </w:p>
    <w:p w14:paraId="073DF623"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F185A14"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4.9.1. Выездное обследование проводится в целях оценки соблюдения контролируемыми лицами обязательных требований.</w:t>
      </w:r>
      <w:r w:rsidRPr="00A52C61">
        <w:rPr>
          <w:rFonts w:ascii="Arial" w:eastAsia="Times New Roman" w:hAnsi="Arial" w:cs="Arial"/>
          <w:sz w:val="24"/>
          <w:szCs w:val="24"/>
          <w:lang w:eastAsia="ru-RU"/>
        </w:rPr>
        <w:br/>
      </w:r>
    </w:p>
    <w:p w14:paraId="1444A868"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8FD4A11"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4.9.2. Выездное обследование может проводиться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месту нахождения объекта контроля, при этом не допускается взаимодействие с контролируемым лицом.</w:t>
      </w:r>
      <w:r w:rsidRPr="00A52C61">
        <w:rPr>
          <w:rFonts w:ascii="Arial" w:eastAsia="Times New Roman" w:hAnsi="Arial" w:cs="Arial"/>
          <w:sz w:val="24"/>
          <w:szCs w:val="24"/>
          <w:lang w:eastAsia="ru-RU"/>
        </w:rPr>
        <w:br/>
      </w:r>
    </w:p>
    <w:p w14:paraId="180F2F11"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98D5E31"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 xml:space="preserve">В ходе выездного обследования на общедоступных (открытых для посещения неограниченным кругом лиц) производственных объектах может осуществляться </w:t>
      </w:r>
      <w:r w:rsidRPr="00A52C61">
        <w:rPr>
          <w:rFonts w:ascii="Arial" w:eastAsia="Times New Roman" w:hAnsi="Arial" w:cs="Arial"/>
          <w:sz w:val="24"/>
          <w:szCs w:val="24"/>
          <w:lang w:eastAsia="ru-RU"/>
        </w:rPr>
        <w:lastRenderedPageBreak/>
        <w:t>осмотр.</w:t>
      </w:r>
      <w:r w:rsidRPr="00A52C61">
        <w:rPr>
          <w:rFonts w:ascii="Arial" w:eastAsia="Times New Roman" w:hAnsi="Arial" w:cs="Arial"/>
          <w:sz w:val="24"/>
          <w:szCs w:val="24"/>
          <w:lang w:eastAsia="ru-RU"/>
        </w:rPr>
        <w:br/>
      </w:r>
    </w:p>
    <w:p w14:paraId="5F634E6C"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7FC47027"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4.9.3. Выездное обследование проводится без информирования контролируемого лица.</w:t>
      </w:r>
      <w:r w:rsidRPr="00A52C61">
        <w:rPr>
          <w:rFonts w:ascii="Arial" w:eastAsia="Times New Roman" w:hAnsi="Arial" w:cs="Arial"/>
          <w:sz w:val="24"/>
          <w:szCs w:val="24"/>
          <w:lang w:eastAsia="ru-RU"/>
        </w:rPr>
        <w:br/>
      </w:r>
    </w:p>
    <w:p w14:paraId="2E0F9017"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6178904"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1 (один) рабочий день, если иное не установлено Федеральным законом о виде контроля.</w:t>
      </w:r>
      <w:r w:rsidRPr="00A52C61">
        <w:rPr>
          <w:rFonts w:ascii="Arial" w:eastAsia="Times New Roman" w:hAnsi="Arial" w:cs="Arial"/>
          <w:sz w:val="24"/>
          <w:szCs w:val="24"/>
          <w:lang w:eastAsia="ru-RU"/>
        </w:rPr>
        <w:br/>
      </w:r>
    </w:p>
    <w:p w14:paraId="6FF01CF1"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993361F"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4.9.4. По результатам проведения выездного обследования не могут быть приняты решения, предусмотренные подпунктами 1 и 2 пункта 4.2.1 настоящего Положения.</w:t>
      </w:r>
      <w:r w:rsidRPr="00A52C61">
        <w:rPr>
          <w:rFonts w:ascii="Arial" w:eastAsia="Times New Roman" w:hAnsi="Arial" w:cs="Arial"/>
          <w:sz w:val="24"/>
          <w:szCs w:val="24"/>
          <w:lang w:eastAsia="ru-RU"/>
        </w:rPr>
        <w:br/>
      </w:r>
    </w:p>
    <w:p w14:paraId="4F9024BE" w14:textId="77777777" w:rsidR="00A52C61" w:rsidRPr="00A52C61" w:rsidRDefault="00A52C61" w:rsidP="00A52C61">
      <w:pPr>
        <w:spacing w:after="240" w:line="240" w:lineRule="auto"/>
        <w:jc w:val="center"/>
        <w:textAlignment w:val="baseline"/>
        <w:outlineLvl w:val="2"/>
        <w:rPr>
          <w:rFonts w:ascii="Arial" w:eastAsia="Times New Roman" w:hAnsi="Arial" w:cs="Arial"/>
          <w:b/>
          <w:bCs/>
          <w:sz w:val="24"/>
          <w:szCs w:val="24"/>
          <w:lang w:eastAsia="ru-RU"/>
        </w:rPr>
      </w:pPr>
      <w:r w:rsidRPr="00A52C61">
        <w:rPr>
          <w:rFonts w:ascii="Arial" w:eastAsia="Times New Roman" w:hAnsi="Arial" w:cs="Arial"/>
          <w:b/>
          <w:bCs/>
          <w:sz w:val="24"/>
          <w:szCs w:val="24"/>
          <w:lang w:eastAsia="ru-RU"/>
        </w:rPr>
        <w:br/>
      </w:r>
      <w:r w:rsidRPr="00A52C61">
        <w:rPr>
          <w:rFonts w:ascii="Arial" w:eastAsia="Times New Roman" w:hAnsi="Arial" w:cs="Arial"/>
          <w:b/>
          <w:bCs/>
          <w:sz w:val="24"/>
          <w:szCs w:val="24"/>
          <w:lang w:eastAsia="ru-RU"/>
        </w:rPr>
        <w:br/>
        <w:t>5. Досудебное обжалование</w:t>
      </w:r>
    </w:p>
    <w:p w14:paraId="67DE72EC"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5BEBC922"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5.1. Контролируемые лица, права и законные интересы которых, по их мнению, были нарушены в рамках осуществления муниципального лесного контроля, имеют право на досудебное обжалование следующих решений руководителя (заместителя руководителя) Контрольного органа и инспекторов (далее также - должностные лица Контрольного органа):</w:t>
      </w:r>
      <w:r w:rsidRPr="00A52C61">
        <w:rPr>
          <w:rFonts w:ascii="Arial" w:eastAsia="Times New Roman" w:hAnsi="Arial" w:cs="Arial"/>
          <w:sz w:val="24"/>
          <w:szCs w:val="24"/>
          <w:lang w:eastAsia="ru-RU"/>
        </w:rPr>
        <w:br/>
      </w:r>
    </w:p>
    <w:p w14:paraId="7F9011C9"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55075690"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 решений о проведении контрольных мероприятий;</w:t>
      </w:r>
      <w:r w:rsidRPr="00A52C61">
        <w:rPr>
          <w:rFonts w:ascii="Arial" w:eastAsia="Times New Roman" w:hAnsi="Arial" w:cs="Arial"/>
          <w:sz w:val="24"/>
          <w:szCs w:val="24"/>
          <w:lang w:eastAsia="ru-RU"/>
        </w:rPr>
        <w:br/>
      </w:r>
    </w:p>
    <w:p w14:paraId="1590A69C"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9546F68"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2) актов контрольных мероприятий;</w:t>
      </w:r>
      <w:r w:rsidRPr="00A52C61">
        <w:rPr>
          <w:rFonts w:ascii="Arial" w:eastAsia="Times New Roman" w:hAnsi="Arial" w:cs="Arial"/>
          <w:sz w:val="24"/>
          <w:szCs w:val="24"/>
          <w:lang w:eastAsia="ru-RU"/>
        </w:rPr>
        <w:br/>
      </w:r>
    </w:p>
    <w:p w14:paraId="6742E695"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0C94E15C"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 действий (бездействия) должностных лиц Контрольного органа в рамках контрольных мероприятий.</w:t>
      </w:r>
      <w:r w:rsidRPr="00A52C61">
        <w:rPr>
          <w:rFonts w:ascii="Arial" w:eastAsia="Times New Roman" w:hAnsi="Arial" w:cs="Arial"/>
          <w:sz w:val="24"/>
          <w:szCs w:val="24"/>
          <w:lang w:eastAsia="ru-RU"/>
        </w:rPr>
        <w:br/>
      </w:r>
    </w:p>
    <w:p w14:paraId="46964A3B"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0EAAA209"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5.2. Жалоба подается контролируемым лицом в Контрольный орган в электронном виде с использованием единого портала государственных и муниципальных услуг и (или) региональных порталов государственных и муниципальных услуг, за исключением случая, предусмотренного частью 1.1 статьи 40 Федерального закона N 248-ФЗ.</w:t>
      </w:r>
      <w:r w:rsidRPr="00A52C61">
        <w:rPr>
          <w:rFonts w:ascii="Arial" w:eastAsia="Times New Roman" w:hAnsi="Arial" w:cs="Arial"/>
          <w:sz w:val="24"/>
          <w:szCs w:val="24"/>
          <w:lang w:eastAsia="ru-RU"/>
        </w:rPr>
        <w:br/>
      </w:r>
    </w:p>
    <w:p w14:paraId="4316FCA0"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3E6594B"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При подаче жалобы гражданином она должна быть подписана простой электронной подписью, либо усиленной квалифицированной электронной подписью. При подаче жалобы организацией она должна быть подписана усиленной квалифицированной электронной подписью.</w:t>
      </w:r>
      <w:r w:rsidRPr="00A52C61">
        <w:rPr>
          <w:rFonts w:ascii="Arial" w:eastAsia="Times New Roman" w:hAnsi="Arial" w:cs="Arial"/>
          <w:sz w:val="24"/>
          <w:szCs w:val="24"/>
          <w:lang w:eastAsia="ru-RU"/>
        </w:rPr>
        <w:br/>
      </w:r>
    </w:p>
    <w:p w14:paraId="16FC83EA"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705D7089"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lastRenderedPageBreak/>
        <w:t>Материалы, прикладываемые к жалобе, в том числе фото- и видеоматериалы, представляются контролируемым лицом в электронном виде.</w:t>
      </w:r>
      <w:r w:rsidRPr="00A52C61">
        <w:rPr>
          <w:rFonts w:ascii="Arial" w:eastAsia="Times New Roman" w:hAnsi="Arial" w:cs="Arial"/>
          <w:sz w:val="24"/>
          <w:szCs w:val="24"/>
          <w:lang w:eastAsia="ru-RU"/>
        </w:rPr>
        <w:br/>
      </w:r>
    </w:p>
    <w:p w14:paraId="4BB33161"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347A2896"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5.3. Жалоба на решение Контрольного органа, действия (бездействие) его должностных лиц рассматривается руководителем (заместителем руководителя) Контрольного органа.</w:t>
      </w:r>
      <w:r w:rsidRPr="00A52C61">
        <w:rPr>
          <w:rFonts w:ascii="Arial" w:eastAsia="Times New Roman" w:hAnsi="Arial" w:cs="Arial"/>
          <w:sz w:val="24"/>
          <w:szCs w:val="24"/>
          <w:lang w:eastAsia="ru-RU"/>
        </w:rPr>
        <w:br/>
      </w:r>
    </w:p>
    <w:p w14:paraId="4D73CDDF"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EADB382"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5.4. Жалоба может быть подана в течение 30 (тридцати) календарных дней со дня, когда контролируемое лицо узнало или должно было узнать о нарушении своих прав.</w:t>
      </w:r>
      <w:r w:rsidRPr="00A52C61">
        <w:rPr>
          <w:rFonts w:ascii="Arial" w:eastAsia="Times New Roman" w:hAnsi="Arial" w:cs="Arial"/>
          <w:sz w:val="24"/>
          <w:szCs w:val="24"/>
          <w:lang w:eastAsia="ru-RU"/>
        </w:rPr>
        <w:br/>
      </w:r>
    </w:p>
    <w:p w14:paraId="18CC77B8"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77197A20"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5.5. В случае пропуска по уважительной причине срока подачи жалобы этот срок по ходатайству контролируемого лица, подающего жалобу, может быть восстановлен Контрольным органом.</w:t>
      </w:r>
      <w:r w:rsidRPr="00A52C61">
        <w:rPr>
          <w:rFonts w:ascii="Arial" w:eastAsia="Times New Roman" w:hAnsi="Arial" w:cs="Arial"/>
          <w:sz w:val="24"/>
          <w:szCs w:val="24"/>
          <w:lang w:eastAsia="ru-RU"/>
        </w:rPr>
        <w:br/>
      </w:r>
    </w:p>
    <w:p w14:paraId="276F04E1"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91AEAE7"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5.6. Контролируемое лицо, подавшее жалобу, до принятия решения по жалобе может отозвать ее. При этом повторное направление жалобы по тем же основаниям не допускается.</w:t>
      </w:r>
      <w:r w:rsidRPr="00A52C61">
        <w:rPr>
          <w:rFonts w:ascii="Arial" w:eastAsia="Times New Roman" w:hAnsi="Arial" w:cs="Arial"/>
          <w:sz w:val="24"/>
          <w:szCs w:val="24"/>
          <w:lang w:eastAsia="ru-RU"/>
        </w:rPr>
        <w:br/>
      </w:r>
    </w:p>
    <w:p w14:paraId="48B27E7A"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02AAF101"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5.7. Жалоба может содержать ходатайство о приостановлении исполнения обжалуемого решения Контрольного органа.</w:t>
      </w:r>
      <w:r w:rsidRPr="00A52C61">
        <w:rPr>
          <w:rFonts w:ascii="Arial" w:eastAsia="Times New Roman" w:hAnsi="Arial" w:cs="Arial"/>
          <w:sz w:val="24"/>
          <w:szCs w:val="24"/>
          <w:lang w:eastAsia="ru-RU"/>
        </w:rPr>
        <w:br/>
      </w:r>
    </w:p>
    <w:p w14:paraId="72EC6F4E"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7376E92A"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5.8. Руководителем (заместителем руководителя) Контрольного органа в срок не позднее 2 (двух) рабочих дней со дня регистрации жалобы принимается решение:</w:t>
      </w:r>
      <w:r w:rsidRPr="00A52C61">
        <w:rPr>
          <w:rFonts w:ascii="Arial" w:eastAsia="Times New Roman" w:hAnsi="Arial" w:cs="Arial"/>
          <w:sz w:val="24"/>
          <w:szCs w:val="24"/>
          <w:lang w:eastAsia="ru-RU"/>
        </w:rPr>
        <w:br/>
      </w:r>
    </w:p>
    <w:p w14:paraId="33DBDB55"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47A1516"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 о приостановлении исполнения обжалуемого решения Контрольного органа;</w:t>
      </w:r>
      <w:r w:rsidRPr="00A52C61">
        <w:rPr>
          <w:rFonts w:ascii="Arial" w:eastAsia="Times New Roman" w:hAnsi="Arial" w:cs="Arial"/>
          <w:sz w:val="24"/>
          <w:szCs w:val="24"/>
          <w:lang w:eastAsia="ru-RU"/>
        </w:rPr>
        <w:br/>
      </w:r>
    </w:p>
    <w:p w14:paraId="2A87B23A"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32CD2E9E"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2) об отказе в приостановлении исполнения обжалуемого решения Контрольного органа.</w:t>
      </w:r>
      <w:r w:rsidRPr="00A52C61">
        <w:rPr>
          <w:rFonts w:ascii="Arial" w:eastAsia="Times New Roman" w:hAnsi="Arial" w:cs="Arial"/>
          <w:sz w:val="24"/>
          <w:szCs w:val="24"/>
          <w:lang w:eastAsia="ru-RU"/>
        </w:rPr>
        <w:br/>
      </w:r>
    </w:p>
    <w:p w14:paraId="04822B2F"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0BF5E01"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Информация о принятом решении направляется контролируемому лицу, подавшему жалобу, в течение одного рабочего дня с момента принятия решения.</w:t>
      </w:r>
      <w:r w:rsidRPr="00A52C61">
        <w:rPr>
          <w:rFonts w:ascii="Arial" w:eastAsia="Times New Roman" w:hAnsi="Arial" w:cs="Arial"/>
          <w:sz w:val="24"/>
          <w:szCs w:val="24"/>
          <w:lang w:eastAsia="ru-RU"/>
        </w:rPr>
        <w:br/>
      </w:r>
    </w:p>
    <w:p w14:paraId="1885FB1F"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6FF94EC"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5.9. Жалоба должна содержать:</w:t>
      </w:r>
      <w:r w:rsidRPr="00A52C61">
        <w:rPr>
          <w:rFonts w:ascii="Arial" w:eastAsia="Times New Roman" w:hAnsi="Arial" w:cs="Arial"/>
          <w:sz w:val="24"/>
          <w:szCs w:val="24"/>
          <w:lang w:eastAsia="ru-RU"/>
        </w:rPr>
        <w:br/>
      </w:r>
    </w:p>
    <w:p w14:paraId="76011891"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3187607"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 наименование Контрольного органа, фамилию, имя, отчество (при наличии) должностного лица Контрольного органа, решение и (или) действие (бездействие) которых обжалуются;</w:t>
      </w:r>
      <w:r w:rsidRPr="00A52C61">
        <w:rPr>
          <w:rFonts w:ascii="Arial" w:eastAsia="Times New Roman" w:hAnsi="Arial" w:cs="Arial"/>
          <w:sz w:val="24"/>
          <w:szCs w:val="24"/>
          <w:lang w:eastAsia="ru-RU"/>
        </w:rPr>
        <w:br/>
      </w:r>
    </w:p>
    <w:p w14:paraId="7C74AE0D"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3461BD1"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2) фамилию, имя, отчество (при наличии), сведения о месте жительства (месте осуществления деятельности) гражданина, либо наименование организации - контролируемого лица, сведения о месте нахождения этой организации, либо реквизиты доверенности и фамилию, имя, отчество (при наличии) лица, подающего жалобу по доверенности, желаемый способ осуществления взаимодействия на время рассмотрения жалобы и желаемый способ получения решения по ней;</w:t>
      </w:r>
    </w:p>
    <w:p w14:paraId="53A5D467"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 сведения об обжалуемых решении Контрольного органа и (или) действии (бездействии) его должностного лица, которые привели или могут привести к нарушению прав контролируемого лица, подавшего жалобу;</w:t>
      </w:r>
      <w:r w:rsidRPr="00A52C61">
        <w:rPr>
          <w:rFonts w:ascii="Arial" w:eastAsia="Times New Roman" w:hAnsi="Arial" w:cs="Arial"/>
          <w:sz w:val="24"/>
          <w:szCs w:val="24"/>
          <w:lang w:eastAsia="ru-RU"/>
        </w:rPr>
        <w:br/>
      </w:r>
    </w:p>
    <w:p w14:paraId="1BD24518"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CB15CBE"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 основания и доводы, на основании которых контролируемое лицо не согласно с решением Контрольного органа и (или) действием (бездействием) должностного лица. Контролируемым лицом могут быть представлены документы (при наличии), подтверждающие его доводы, либо их копии;</w:t>
      </w:r>
      <w:r w:rsidRPr="00A52C61">
        <w:rPr>
          <w:rFonts w:ascii="Arial" w:eastAsia="Times New Roman" w:hAnsi="Arial" w:cs="Arial"/>
          <w:sz w:val="24"/>
          <w:szCs w:val="24"/>
          <w:lang w:eastAsia="ru-RU"/>
        </w:rPr>
        <w:br/>
      </w:r>
    </w:p>
    <w:p w14:paraId="6B3FD99C"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0B8C27CB"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5) требования контролируемого лица, подавшего жалобу;</w:t>
      </w:r>
      <w:r w:rsidRPr="00A52C61">
        <w:rPr>
          <w:rFonts w:ascii="Arial" w:eastAsia="Times New Roman" w:hAnsi="Arial" w:cs="Arial"/>
          <w:sz w:val="24"/>
          <w:szCs w:val="24"/>
          <w:lang w:eastAsia="ru-RU"/>
        </w:rPr>
        <w:br/>
      </w:r>
    </w:p>
    <w:p w14:paraId="1ADF3C70"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011E562E"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6) учетный номер контрольного мероприятия в едином реестре контрольных (надзорных) мероприятий, в отношении которого подается жалоба, если Правительством Российской Федерации не установлено иное.</w:t>
      </w:r>
      <w:r w:rsidRPr="00A52C61">
        <w:rPr>
          <w:rFonts w:ascii="Arial" w:eastAsia="Times New Roman" w:hAnsi="Arial" w:cs="Arial"/>
          <w:sz w:val="24"/>
          <w:szCs w:val="24"/>
          <w:lang w:eastAsia="ru-RU"/>
        </w:rPr>
        <w:br/>
      </w:r>
    </w:p>
    <w:p w14:paraId="03DCCCC0"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48A79168"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5.10. Жалоба не должна содержать нецензурные либо оскорбительные выражения, угрозы жизни, здоровью и имуществу должностных лиц Контрольного органа либо членов их семей.</w:t>
      </w:r>
      <w:r w:rsidRPr="00A52C61">
        <w:rPr>
          <w:rFonts w:ascii="Arial" w:eastAsia="Times New Roman" w:hAnsi="Arial" w:cs="Arial"/>
          <w:sz w:val="24"/>
          <w:szCs w:val="24"/>
          <w:lang w:eastAsia="ru-RU"/>
        </w:rPr>
        <w:br/>
      </w:r>
    </w:p>
    <w:p w14:paraId="5F8215D5"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C8C7F2C"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5.11. Подача жалобы может быть осуществлена полномочным представителем контролируемого лица в случае делегирования ему соответствующего права с помощью Федеральной государственной информационной системы "Единая система идентификации и аутентификации".</w:t>
      </w:r>
      <w:r w:rsidRPr="00A52C61">
        <w:rPr>
          <w:rFonts w:ascii="Arial" w:eastAsia="Times New Roman" w:hAnsi="Arial" w:cs="Arial"/>
          <w:sz w:val="24"/>
          <w:szCs w:val="24"/>
          <w:lang w:eastAsia="ru-RU"/>
        </w:rPr>
        <w:br/>
      </w:r>
    </w:p>
    <w:p w14:paraId="54F778F3"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34E7E46F"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5.12. Контрольный орган принимает решение об отказе в рассмотрении жалобы в течение 5 (пяти) рабочих дней со дня получения жалобы, если:</w:t>
      </w:r>
      <w:r w:rsidRPr="00A52C61">
        <w:rPr>
          <w:rFonts w:ascii="Arial" w:eastAsia="Times New Roman" w:hAnsi="Arial" w:cs="Arial"/>
          <w:sz w:val="24"/>
          <w:szCs w:val="24"/>
          <w:lang w:eastAsia="ru-RU"/>
        </w:rPr>
        <w:br/>
      </w:r>
    </w:p>
    <w:p w14:paraId="3F334E37"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E4C704B"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 жалоба подана после истечения сроков подачи жалобы, установленных пунктом 5.4 настоящего Положения, и не содержит ходатайства о восстановлении пропущенного срока на подачу жалобы;</w:t>
      </w:r>
      <w:r w:rsidRPr="00A52C61">
        <w:rPr>
          <w:rFonts w:ascii="Arial" w:eastAsia="Times New Roman" w:hAnsi="Arial" w:cs="Arial"/>
          <w:sz w:val="24"/>
          <w:szCs w:val="24"/>
          <w:lang w:eastAsia="ru-RU"/>
        </w:rPr>
        <w:br/>
      </w:r>
    </w:p>
    <w:p w14:paraId="457CBEB1"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5DAC7726"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2) в удовлетворении ходатайства о восстановлении пропущенного срока на подачу жалобы отказано;</w:t>
      </w:r>
      <w:r w:rsidRPr="00A52C61">
        <w:rPr>
          <w:rFonts w:ascii="Arial" w:eastAsia="Times New Roman" w:hAnsi="Arial" w:cs="Arial"/>
          <w:sz w:val="24"/>
          <w:szCs w:val="24"/>
          <w:lang w:eastAsia="ru-RU"/>
        </w:rPr>
        <w:br/>
      </w:r>
    </w:p>
    <w:p w14:paraId="3C63C765"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5AE53852"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lastRenderedPageBreak/>
        <w:t>3) до принятия решения по жалобе от контролируемого лица, ее подавшего, поступило заявление об отзыве жалобы;</w:t>
      </w:r>
      <w:r w:rsidRPr="00A52C61">
        <w:rPr>
          <w:rFonts w:ascii="Arial" w:eastAsia="Times New Roman" w:hAnsi="Arial" w:cs="Arial"/>
          <w:sz w:val="24"/>
          <w:szCs w:val="24"/>
          <w:lang w:eastAsia="ru-RU"/>
        </w:rPr>
        <w:br/>
      </w:r>
    </w:p>
    <w:p w14:paraId="26AE7855"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0E4B26DB"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4) имеется решение суда по вопросам, поставленным в жалобе;</w:t>
      </w:r>
      <w:r w:rsidRPr="00A52C61">
        <w:rPr>
          <w:rFonts w:ascii="Arial" w:eastAsia="Times New Roman" w:hAnsi="Arial" w:cs="Arial"/>
          <w:sz w:val="24"/>
          <w:szCs w:val="24"/>
          <w:lang w:eastAsia="ru-RU"/>
        </w:rPr>
        <w:br/>
      </w:r>
    </w:p>
    <w:p w14:paraId="741E4818"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48C0A4D3"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5) ранее в Контрольный орган была подана другая жалоба от того же контролируемого лица по тем же основаниям;</w:t>
      </w:r>
      <w:r w:rsidRPr="00A52C61">
        <w:rPr>
          <w:rFonts w:ascii="Arial" w:eastAsia="Times New Roman" w:hAnsi="Arial" w:cs="Arial"/>
          <w:sz w:val="24"/>
          <w:szCs w:val="24"/>
          <w:lang w:eastAsia="ru-RU"/>
        </w:rPr>
        <w:br/>
      </w:r>
    </w:p>
    <w:p w14:paraId="217FFFE8"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4689252C"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6) жалоба содержит нецензурные либо оскорбительные выражения, угрозы жизни, здоровью и имуществу должностных лиц Контрольного органа, а также членов их семей;</w:t>
      </w:r>
      <w:r w:rsidRPr="00A52C61">
        <w:rPr>
          <w:rFonts w:ascii="Arial" w:eastAsia="Times New Roman" w:hAnsi="Arial" w:cs="Arial"/>
          <w:sz w:val="24"/>
          <w:szCs w:val="24"/>
          <w:lang w:eastAsia="ru-RU"/>
        </w:rPr>
        <w:br/>
      </w:r>
    </w:p>
    <w:p w14:paraId="1663E42D"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11354800"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7) ранее получен отказ в рассмотрении жалобы по тому же предмету, исключающий возможность повторного обращения данного контролируемого лица с жалобой, и не приводятся новые доводы или обстоятельства;</w:t>
      </w:r>
      <w:r w:rsidRPr="00A52C61">
        <w:rPr>
          <w:rFonts w:ascii="Arial" w:eastAsia="Times New Roman" w:hAnsi="Arial" w:cs="Arial"/>
          <w:sz w:val="24"/>
          <w:szCs w:val="24"/>
          <w:lang w:eastAsia="ru-RU"/>
        </w:rPr>
        <w:br/>
      </w:r>
    </w:p>
    <w:p w14:paraId="4417DD93"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29C255F"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8) жалоба подана в ненадлежащий орган;</w:t>
      </w:r>
      <w:r w:rsidRPr="00A52C61">
        <w:rPr>
          <w:rFonts w:ascii="Arial" w:eastAsia="Times New Roman" w:hAnsi="Arial" w:cs="Arial"/>
          <w:sz w:val="24"/>
          <w:szCs w:val="24"/>
          <w:lang w:eastAsia="ru-RU"/>
        </w:rPr>
        <w:br/>
      </w:r>
    </w:p>
    <w:p w14:paraId="1B52869B"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48029AA9"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9) законодательством Российской Федерации предусмотрен только судебный порядок обжалования решений Контрольного органа.</w:t>
      </w:r>
      <w:r w:rsidRPr="00A52C61">
        <w:rPr>
          <w:rFonts w:ascii="Arial" w:eastAsia="Times New Roman" w:hAnsi="Arial" w:cs="Arial"/>
          <w:sz w:val="24"/>
          <w:szCs w:val="24"/>
          <w:lang w:eastAsia="ru-RU"/>
        </w:rPr>
        <w:br/>
      </w:r>
    </w:p>
    <w:p w14:paraId="26F421A2"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7EBB0E54"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 xml:space="preserve">5.13. Отказ в рассмотрении жалобы по основаниям, указанным в подпунктах </w:t>
      </w:r>
      <w:proofErr w:type="gramStart"/>
      <w:r w:rsidRPr="00A52C61">
        <w:rPr>
          <w:rFonts w:ascii="Arial" w:eastAsia="Times New Roman" w:hAnsi="Arial" w:cs="Arial"/>
          <w:sz w:val="24"/>
          <w:szCs w:val="24"/>
          <w:lang w:eastAsia="ru-RU"/>
        </w:rPr>
        <w:t>3 - 8</w:t>
      </w:r>
      <w:proofErr w:type="gramEnd"/>
      <w:r w:rsidRPr="00A52C61">
        <w:rPr>
          <w:rFonts w:ascii="Arial" w:eastAsia="Times New Roman" w:hAnsi="Arial" w:cs="Arial"/>
          <w:sz w:val="24"/>
          <w:szCs w:val="24"/>
          <w:lang w:eastAsia="ru-RU"/>
        </w:rPr>
        <w:t xml:space="preserve"> пункта 5.12 настоящего Положения, не является результатом досудебного обжалования, и не может служить основанием для судебного обжалования решений Контрольного органа, действий (бездействия) должностных лиц.</w:t>
      </w:r>
      <w:r w:rsidRPr="00A52C61">
        <w:rPr>
          <w:rFonts w:ascii="Arial" w:eastAsia="Times New Roman" w:hAnsi="Arial" w:cs="Arial"/>
          <w:sz w:val="24"/>
          <w:szCs w:val="24"/>
          <w:lang w:eastAsia="ru-RU"/>
        </w:rPr>
        <w:br/>
      </w:r>
    </w:p>
    <w:p w14:paraId="69219B7B"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4956BE56"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5.14. При рассмотрении жалобы Контрольный орган использует информационную систему досудебного обжалования контрольной (надзорной) деятельности в соответствии с Правилами ведения информационной системы досудебного обжалования контрольной (надзорной) деятельности, утвержденными Правительством Российской Федерации.</w:t>
      </w:r>
      <w:r w:rsidRPr="00A52C61">
        <w:rPr>
          <w:rFonts w:ascii="Arial" w:eastAsia="Times New Roman" w:hAnsi="Arial" w:cs="Arial"/>
          <w:sz w:val="24"/>
          <w:szCs w:val="24"/>
          <w:lang w:eastAsia="ru-RU"/>
        </w:rPr>
        <w:br/>
      </w:r>
    </w:p>
    <w:p w14:paraId="1FD0BE5D"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623B673"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5.15. Жалоба подлежит рассмотрению руководителем (заместителем руководителя) Контрольного органа в течение 20 (двадцати) рабочих дней со дня ее регистрации.</w:t>
      </w:r>
      <w:r w:rsidRPr="00A52C61">
        <w:rPr>
          <w:rFonts w:ascii="Arial" w:eastAsia="Times New Roman" w:hAnsi="Arial" w:cs="Arial"/>
          <w:sz w:val="24"/>
          <w:szCs w:val="24"/>
          <w:lang w:eastAsia="ru-RU"/>
        </w:rPr>
        <w:br/>
      </w:r>
    </w:p>
    <w:p w14:paraId="431B2A40"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0430B63D"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5.16. Указанный срок может быть продлен на 20 (двадцать) рабочих дней, в следующих исключительных случаях:</w:t>
      </w:r>
      <w:r w:rsidRPr="00A52C61">
        <w:rPr>
          <w:rFonts w:ascii="Arial" w:eastAsia="Times New Roman" w:hAnsi="Arial" w:cs="Arial"/>
          <w:sz w:val="24"/>
          <w:szCs w:val="24"/>
          <w:lang w:eastAsia="ru-RU"/>
        </w:rPr>
        <w:br/>
      </w:r>
    </w:p>
    <w:p w14:paraId="5BCC0598"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3CFF8457"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lastRenderedPageBreak/>
        <w:t>1) проведение в отношении должностного лица, действия (бездействия) которого обжалуются служебной проверки по фактам, указанным в жалобе;</w:t>
      </w:r>
      <w:r w:rsidRPr="00A52C61">
        <w:rPr>
          <w:rFonts w:ascii="Arial" w:eastAsia="Times New Roman" w:hAnsi="Arial" w:cs="Arial"/>
          <w:sz w:val="24"/>
          <w:szCs w:val="24"/>
          <w:lang w:eastAsia="ru-RU"/>
        </w:rPr>
        <w:br/>
      </w:r>
    </w:p>
    <w:p w14:paraId="3184DB91"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50E81AF9"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2) отсутствие должностного лица, действия (бездействия) которого обжалуются, по уважительной причине (болезнь, отпуск, командировка).</w:t>
      </w:r>
      <w:r w:rsidRPr="00A52C61">
        <w:rPr>
          <w:rFonts w:ascii="Arial" w:eastAsia="Times New Roman" w:hAnsi="Arial" w:cs="Arial"/>
          <w:sz w:val="24"/>
          <w:szCs w:val="24"/>
          <w:lang w:eastAsia="ru-RU"/>
        </w:rPr>
        <w:br/>
      </w:r>
    </w:p>
    <w:p w14:paraId="735F9F5E"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3671BBFB"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5.17. Контрольный орган вправе запросить у контролируемого лица, подавшего жалобу, дополнительную информацию и документы, относящиеся к предмету жалобы. Контролируемое лицо вправе представить указанную информацию и документы в течение 5 (пяти) рабочих дней с момента направления запроса.</w:t>
      </w:r>
      <w:r w:rsidRPr="00A52C61">
        <w:rPr>
          <w:rFonts w:ascii="Arial" w:eastAsia="Times New Roman" w:hAnsi="Arial" w:cs="Arial"/>
          <w:sz w:val="24"/>
          <w:szCs w:val="24"/>
          <w:lang w:eastAsia="ru-RU"/>
        </w:rPr>
        <w:br/>
      </w:r>
    </w:p>
    <w:p w14:paraId="44455623"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33066145"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Течение срока рассмотрения жалобы приостанавливается с момента направления запроса о представлении дополнительной информации и документов, относящихся к предмету жалобы, до момента получения их уполномоченным органом, но не более чем на пять рабочих дней с момента направления запроса.</w:t>
      </w:r>
      <w:r w:rsidRPr="00A52C61">
        <w:rPr>
          <w:rFonts w:ascii="Arial" w:eastAsia="Times New Roman" w:hAnsi="Arial" w:cs="Arial"/>
          <w:sz w:val="24"/>
          <w:szCs w:val="24"/>
          <w:lang w:eastAsia="ru-RU"/>
        </w:rPr>
        <w:br/>
      </w:r>
    </w:p>
    <w:p w14:paraId="16CE64C4"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06FC7EBC"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Неполучение от контролируемого лица дополнительной информации и документов, относящихся к предмету жалобы, не является основанием для отказа в рассмотрении жалобы.</w:t>
      </w:r>
      <w:r w:rsidRPr="00A52C61">
        <w:rPr>
          <w:rFonts w:ascii="Arial" w:eastAsia="Times New Roman" w:hAnsi="Arial" w:cs="Arial"/>
          <w:sz w:val="24"/>
          <w:szCs w:val="24"/>
          <w:lang w:eastAsia="ru-RU"/>
        </w:rPr>
        <w:br/>
      </w:r>
    </w:p>
    <w:p w14:paraId="1F96A95F"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71EC6864"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5.18. Не допускается запрашивать у контролируемого лица, подавшего жалобу, информацию и документы, которые находятся в распоряжении государственных органов, органов местного самоуправления либо подведомственным им организаций.</w:t>
      </w:r>
      <w:r w:rsidRPr="00A52C61">
        <w:rPr>
          <w:rFonts w:ascii="Arial" w:eastAsia="Times New Roman" w:hAnsi="Arial" w:cs="Arial"/>
          <w:sz w:val="24"/>
          <w:szCs w:val="24"/>
          <w:lang w:eastAsia="ru-RU"/>
        </w:rPr>
        <w:br/>
      </w:r>
    </w:p>
    <w:p w14:paraId="156DBE17"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E223247"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Лицо, подавшее жалобу, до принятия итогового решения по жалобе вправе по своему усмотрению представить дополнительные материалы, относящиеся к предмету жалобы.</w:t>
      </w:r>
      <w:r w:rsidRPr="00A52C61">
        <w:rPr>
          <w:rFonts w:ascii="Arial" w:eastAsia="Times New Roman" w:hAnsi="Arial" w:cs="Arial"/>
          <w:sz w:val="24"/>
          <w:szCs w:val="24"/>
          <w:lang w:eastAsia="ru-RU"/>
        </w:rPr>
        <w:br/>
      </w:r>
    </w:p>
    <w:p w14:paraId="70EF90ED"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3197CAB6"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5.19. Обязанность доказывания законности и обоснованности принятого решения и (или) совершенного действия (бездействия) возлагается на Контрольный орган.</w:t>
      </w:r>
      <w:r w:rsidRPr="00A52C61">
        <w:rPr>
          <w:rFonts w:ascii="Arial" w:eastAsia="Times New Roman" w:hAnsi="Arial" w:cs="Arial"/>
          <w:sz w:val="24"/>
          <w:szCs w:val="24"/>
          <w:lang w:eastAsia="ru-RU"/>
        </w:rPr>
        <w:br/>
      </w:r>
    </w:p>
    <w:p w14:paraId="27487046"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21080433"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5.20. По итогам рассмотрения жалобы руководитель (заместитель руководителя) Контрольного органа принимает одно из следующих решений:</w:t>
      </w:r>
      <w:r w:rsidRPr="00A52C61">
        <w:rPr>
          <w:rFonts w:ascii="Arial" w:eastAsia="Times New Roman" w:hAnsi="Arial" w:cs="Arial"/>
          <w:sz w:val="24"/>
          <w:szCs w:val="24"/>
          <w:lang w:eastAsia="ru-RU"/>
        </w:rPr>
        <w:br/>
      </w:r>
    </w:p>
    <w:p w14:paraId="4B95D90A"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4EB43D88"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1) оставляет жалобу без удовлетворения;</w:t>
      </w:r>
      <w:r w:rsidRPr="00A52C61">
        <w:rPr>
          <w:rFonts w:ascii="Arial" w:eastAsia="Times New Roman" w:hAnsi="Arial" w:cs="Arial"/>
          <w:sz w:val="24"/>
          <w:szCs w:val="24"/>
          <w:lang w:eastAsia="ru-RU"/>
        </w:rPr>
        <w:br/>
      </w:r>
    </w:p>
    <w:p w14:paraId="73A96FA2"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462C82E7"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2) отменяет решение Контрольного органа полностью или частично;</w:t>
      </w:r>
      <w:r w:rsidRPr="00A52C61">
        <w:rPr>
          <w:rFonts w:ascii="Arial" w:eastAsia="Times New Roman" w:hAnsi="Arial" w:cs="Arial"/>
          <w:sz w:val="24"/>
          <w:szCs w:val="24"/>
          <w:lang w:eastAsia="ru-RU"/>
        </w:rPr>
        <w:br/>
      </w:r>
    </w:p>
    <w:p w14:paraId="34A6A4DF"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780FC764"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3) отменяет решение Контрольного органа полностью и принимает новое решение;</w:t>
      </w:r>
      <w:r w:rsidRPr="00A52C61">
        <w:rPr>
          <w:rFonts w:ascii="Arial" w:eastAsia="Times New Roman" w:hAnsi="Arial" w:cs="Arial"/>
          <w:sz w:val="24"/>
          <w:szCs w:val="24"/>
          <w:lang w:eastAsia="ru-RU"/>
        </w:rPr>
        <w:br/>
      </w:r>
    </w:p>
    <w:p w14:paraId="10613301"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7BEE6196"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 xml:space="preserve">4) признает действия (бездействие) должностных лиц незаконными и выносит </w:t>
      </w:r>
      <w:proofErr w:type="gramStart"/>
      <w:r w:rsidRPr="00A52C61">
        <w:rPr>
          <w:rFonts w:ascii="Arial" w:eastAsia="Times New Roman" w:hAnsi="Arial" w:cs="Arial"/>
          <w:sz w:val="24"/>
          <w:szCs w:val="24"/>
          <w:lang w:eastAsia="ru-RU"/>
        </w:rPr>
        <w:t>решение по существу</w:t>
      </w:r>
      <w:proofErr w:type="gramEnd"/>
      <w:r w:rsidRPr="00A52C61">
        <w:rPr>
          <w:rFonts w:ascii="Arial" w:eastAsia="Times New Roman" w:hAnsi="Arial" w:cs="Arial"/>
          <w:sz w:val="24"/>
          <w:szCs w:val="24"/>
          <w:lang w:eastAsia="ru-RU"/>
        </w:rPr>
        <w:t>, в том числе об осуществлении при необходимости определенных действий.</w:t>
      </w:r>
      <w:r w:rsidRPr="00A52C61">
        <w:rPr>
          <w:rFonts w:ascii="Arial" w:eastAsia="Times New Roman" w:hAnsi="Arial" w:cs="Arial"/>
          <w:sz w:val="24"/>
          <w:szCs w:val="24"/>
          <w:lang w:eastAsia="ru-RU"/>
        </w:rPr>
        <w:br/>
      </w:r>
    </w:p>
    <w:p w14:paraId="0322A87D" w14:textId="77777777" w:rsidR="00A52C61" w:rsidRPr="00A52C61" w:rsidRDefault="00A52C61" w:rsidP="00A52C61">
      <w:pPr>
        <w:spacing w:after="0" w:line="240" w:lineRule="auto"/>
        <w:textAlignment w:val="baseline"/>
        <w:rPr>
          <w:rFonts w:ascii="Arial" w:eastAsia="Times New Roman" w:hAnsi="Arial" w:cs="Arial"/>
          <w:sz w:val="24"/>
          <w:szCs w:val="24"/>
          <w:lang w:eastAsia="ru-RU"/>
        </w:rPr>
      </w:pPr>
    </w:p>
    <w:p w14:paraId="63A67396" w14:textId="77777777" w:rsidR="00A52C61" w:rsidRPr="00A52C61" w:rsidRDefault="00A52C61" w:rsidP="00A52C61">
      <w:pPr>
        <w:spacing w:after="0" w:line="240" w:lineRule="auto"/>
        <w:ind w:firstLine="480"/>
        <w:textAlignment w:val="baseline"/>
        <w:rPr>
          <w:rFonts w:ascii="Arial" w:eastAsia="Times New Roman" w:hAnsi="Arial" w:cs="Arial"/>
          <w:sz w:val="24"/>
          <w:szCs w:val="24"/>
          <w:lang w:eastAsia="ru-RU"/>
        </w:rPr>
      </w:pPr>
      <w:r w:rsidRPr="00A52C61">
        <w:rPr>
          <w:rFonts w:ascii="Arial" w:eastAsia="Times New Roman" w:hAnsi="Arial" w:cs="Arial"/>
          <w:sz w:val="24"/>
          <w:szCs w:val="24"/>
          <w:lang w:eastAsia="ru-RU"/>
        </w:rPr>
        <w:t>5.21. Решение Контрольного органа, содержащее обоснование принятого решения, срок и порядок его исполнения, размещается в личном кабинете контролируемого лица на едином портале государственных и муниципальных услуг и (или) региональном портале государственных и муниципальных услуг в срок не позднее 1 (одного) рабочего дня со дня его принятия.</w:t>
      </w:r>
      <w:r w:rsidRPr="00A52C61">
        <w:rPr>
          <w:rFonts w:ascii="Arial" w:eastAsia="Times New Roman" w:hAnsi="Arial" w:cs="Arial"/>
          <w:sz w:val="24"/>
          <w:szCs w:val="24"/>
          <w:lang w:eastAsia="ru-RU"/>
        </w:rPr>
        <w:br/>
      </w:r>
    </w:p>
    <w:p w14:paraId="03AD39D5" w14:textId="77777777" w:rsidR="00A52C61" w:rsidRPr="00A52C61" w:rsidRDefault="00A52C61" w:rsidP="00A52C61">
      <w:pPr>
        <w:spacing w:after="240" w:line="240" w:lineRule="auto"/>
        <w:jc w:val="right"/>
        <w:textAlignment w:val="baseline"/>
        <w:outlineLvl w:val="2"/>
        <w:rPr>
          <w:rFonts w:ascii="Arial" w:eastAsia="Times New Roman" w:hAnsi="Arial" w:cs="Arial"/>
          <w:b/>
          <w:bCs/>
          <w:sz w:val="24"/>
          <w:szCs w:val="24"/>
          <w:lang w:eastAsia="ru-RU"/>
        </w:rPr>
      </w:pPr>
      <w:r w:rsidRPr="00A52C61">
        <w:rPr>
          <w:rFonts w:ascii="Arial" w:eastAsia="Times New Roman" w:hAnsi="Arial" w:cs="Arial"/>
          <w:b/>
          <w:bCs/>
          <w:sz w:val="24"/>
          <w:szCs w:val="24"/>
          <w:lang w:eastAsia="ru-RU"/>
        </w:rPr>
        <w:br/>
      </w:r>
      <w:r w:rsidRPr="00A52C61">
        <w:rPr>
          <w:rFonts w:ascii="Arial" w:eastAsia="Times New Roman" w:hAnsi="Arial" w:cs="Arial"/>
          <w:b/>
          <w:bCs/>
          <w:sz w:val="24"/>
          <w:szCs w:val="24"/>
          <w:lang w:eastAsia="ru-RU"/>
        </w:rPr>
        <w:br/>
        <w:t>Приложение 1</w:t>
      </w:r>
      <w:r w:rsidRPr="00A52C61">
        <w:rPr>
          <w:rFonts w:ascii="Arial" w:eastAsia="Times New Roman" w:hAnsi="Arial" w:cs="Arial"/>
          <w:b/>
          <w:bCs/>
          <w:sz w:val="24"/>
          <w:szCs w:val="24"/>
          <w:lang w:eastAsia="ru-RU"/>
        </w:rPr>
        <w:br/>
        <w:t>к Положению о муниципальном лесном контроле на территории</w:t>
      </w:r>
      <w:r w:rsidRPr="00A52C61">
        <w:rPr>
          <w:rFonts w:ascii="Arial" w:eastAsia="Times New Roman" w:hAnsi="Arial" w:cs="Arial"/>
          <w:b/>
          <w:bCs/>
          <w:sz w:val="24"/>
          <w:szCs w:val="24"/>
          <w:lang w:eastAsia="ru-RU"/>
        </w:rPr>
        <w:br/>
        <w:t>Наро-Фоминского городского округа Московской области</w:t>
      </w:r>
    </w:p>
    <w:p w14:paraId="27905FEB" w14:textId="77777777" w:rsidR="00A52C61" w:rsidRPr="00A52C61" w:rsidRDefault="00A52C61" w:rsidP="00A52C61">
      <w:pPr>
        <w:spacing w:after="240" w:line="240" w:lineRule="auto"/>
        <w:jc w:val="center"/>
        <w:textAlignment w:val="baseline"/>
        <w:rPr>
          <w:rFonts w:ascii="Arial" w:eastAsia="Times New Roman" w:hAnsi="Arial" w:cs="Arial"/>
          <w:b/>
          <w:bCs/>
          <w:sz w:val="24"/>
          <w:szCs w:val="24"/>
          <w:lang w:eastAsia="ru-RU"/>
        </w:rPr>
      </w:pPr>
      <w:r w:rsidRPr="00A52C61">
        <w:rPr>
          <w:rFonts w:ascii="Arial" w:eastAsia="Times New Roman" w:hAnsi="Arial" w:cs="Arial"/>
          <w:b/>
          <w:bCs/>
          <w:sz w:val="24"/>
          <w:szCs w:val="24"/>
          <w:lang w:eastAsia="ru-RU"/>
        </w:rPr>
        <w:br/>
      </w:r>
      <w:r w:rsidRPr="00A52C61">
        <w:rPr>
          <w:rFonts w:ascii="Arial" w:eastAsia="Times New Roman" w:hAnsi="Arial" w:cs="Arial"/>
          <w:b/>
          <w:bCs/>
          <w:sz w:val="24"/>
          <w:szCs w:val="24"/>
          <w:lang w:eastAsia="ru-RU"/>
        </w:rPr>
        <w:br/>
        <w:t>КРИТЕРИИ ОТНЕСЕНИЯ ОБЪЕКТОВ КОНТРОЛЯ К КАТЕГОРИЯМ РИСКА В РАМКАХ ОСУЩЕСТВЛЕНИЯ МУНИЦИПАЛЬНОГО ЛЕСНОГО КОНТРОЛЯ НА ТЕРРИТОРИИ НАРО-ФОМИНСКОГО ГОРОДСКОГО ОКРУГА МОСКОВСКОЙ ОБЛАСТИ</w:t>
      </w:r>
      <w:r w:rsidRPr="00A52C61">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737"/>
        <w:gridCol w:w="6589"/>
        <w:gridCol w:w="2029"/>
      </w:tblGrid>
      <w:tr w:rsidR="00A52C61" w:rsidRPr="00A52C61" w14:paraId="1AED53E7" w14:textId="77777777" w:rsidTr="00A52C61">
        <w:trPr>
          <w:trHeight w:val="15"/>
        </w:trPr>
        <w:tc>
          <w:tcPr>
            <w:tcW w:w="739" w:type="dxa"/>
            <w:hideMark/>
          </w:tcPr>
          <w:p w14:paraId="68BC9568" w14:textId="77777777" w:rsidR="00A52C61" w:rsidRPr="00A52C61" w:rsidRDefault="00A52C61" w:rsidP="00A52C61">
            <w:pPr>
              <w:spacing w:line="254" w:lineRule="auto"/>
              <w:rPr>
                <w:rFonts w:ascii="Arial" w:eastAsia="Times New Roman" w:hAnsi="Arial" w:cs="Arial"/>
                <w:b/>
                <w:bCs/>
                <w:sz w:val="24"/>
                <w:szCs w:val="24"/>
                <w:lang w:eastAsia="ru-RU"/>
              </w:rPr>
            </w:pPr>
          </w:p>
        </w:tc>
        <w:tc>
          <w:tcPr>
            <w:tcW w:w="6653" w:type="dxa"/>
            <w:hideMark/>
          </w:tcPr>
          <w:p w14:paraId="25BCAB39" w14:textId="77777777" w:rsidR="00A52C61" w:rsidRPr="00A52C61" w:rsidRDefault="00A52C61" w:rsidP="00A52C61">
            <w:pPr>
              <w:spacing w:after="200" w:line="276" w:lineRule="auto"/>
              <w:rPr>
                <w:rFonts w:ascii="Calibri" w:eastAsia="Calibri" w:hAnsi="Calibri" w:cs="Times New Roman"/>
                <w:sz w:val="20"/>
                <w:szCs w:val="20"/>
                <w:lang w:eastAsia="ru-RU"/>
              </w:rPr>
            </w:pPr>
          </w:p>
        </w:tc>
        <w:tc>
          <w:tcPr>
            <w:tcW w:w="2033" w:type="dxa"/>
            <w:hideMark/>
          </w:tcPr>
          <w:p w14:paraId="52016786" w14:textId="77777777" w:rsidR="00A52C61" w:rsidRPr="00A52C61" w:rsidRDefault="00A52C61" w:rsidP="00A52C61">
            <w:pPr>
              <w:spacing w:after="200" w:line="276" w:lineRule="auto"/>
              <w:rPr>
                <w:rFonts w:ascii="Calibri" w:eastAsia="Calibri" w:hAnsi="Calibri" w:cs="Times New Roman"/>
                <w:sz w:val="20"/>
                <w:szCs w:val="20"/>
                <w:lang w:eastAsia="ru-RU"/>
              </w:rPr>
            </w:pPr>
          </w:p>
        </w:tc>
      </w:tr>
      <w:tr w:rsidR="00A52C61" w:rsidRPr="00A52C61" w14:paraId="151FCE9C" w14:textId="77777777" w:rsidTr="00A52C6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87EB1" w14:textId="77777777" w:rsidR="00A52C61" w:rsidRPr="00A52C61" w:rsidRDefault="00A52C61" w:rsidP="00A52C61">
            <w:pPr>
              <w:spacing w:after="0" w:line="240" w:lineRule="auto"/>
              <w:jc w:val="center"/>
              <w:textAlignment w:val="baseline"/>
              <w:rPr>
                <w:rFonts w:ascii="Times New Roman" w:eastAsia="Times New Roman" w:hAnsi="Times New Roman" w:cs="Times New Roman"/>
                <w:sz w:val="24"/>
                <w:szCs w:val="24"/>
              </w:rPr>
            </w:pPr>
            <w:r w:rsidRPr="00A52C61">
              <w:rPr>
                <w:rFonts w:ascii="Times New Roman" w:eastAsia="Times New Roman" w:hAnsi="Times New Roman" w:cs="Times New Roman"/>
                <w:sz w:val="24"/>
                <w:szCs w:val="24"/>
              </w:rPr>
              <w:t>п/п</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10180" w14:textId="77777777" w:rsidR="00A52C61" w:rsidRPr="00A52C61" w:rsidRDefault="00A52C61" w:rsidP="00A52C61">
            <w:pPr>
              <w:spacing w:after="0" w:line="240" w:lineRule="auto"/>
              <w:jc w:val="center"/>
              <w:textAlignment w:val="baseline"/>
              <w:rPr>
                <w:rFonts w:ascii="Times New Roman" w:eastAsia="Times New Roman" w:hAnsi="Times New Roman" w:cs="Times New Roman"/>
                <w:sz w:val="24"/>
                <w:szCs w:val="24"/>
              </w:rPr>
            </w:pPr>
            <w:r w:rsidRPr="00A52C61">
              <w:rPr>
                <w:rFonts w:ascii="Times New Roman" w:eastAsia="Times New Roman" w:hAnsi="Times New Roman" w:cs="Times New Roman"/>
                <w:sz w:val="24"/>
                <w:szCs w:val="24"/>
              </w:rPr>
              <w:t>Объекты муниципального лесного контроля на территории Наро-Фоминского городского округа Московской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363FD" w14:textId="77777777" w:rsidR="00A52C61" w:rsidRPr="00A52C61" w:rsidRDefault="00A52C61" w:rsidP="00A52C61">
            <w:pPr>
              <w:spacing w:after="0" w:line="240" w:lineRule="auto"/>
              <w:jc w:val="center"/>
              <w:textAlignment w:val="baseline"/>
              <w:rPr>
                <w:rFonts w:ascii="Times New Roman" w:eastAsia="Times New Roman" w:hAnsi="Times New Roman" w:cs="Times New Roman"/>
                <w:sz w:val="24"/>
                <w:szCs w:val="24"/>
              </w:rPr>
            </w:pPr>
            <w:r w:rsidRPr="00A52C61">
              <w:rPr>
                <w:rFonts w:ascii="Times New Roman" w:eastAsia="Times New Roman" w:hAnsi="Times New Roman" w:cs="Times New Roman"/>
                <w:sz w:val="24"/>
                <w:szCs w:val="24"/>
              </w:rPr>
              <w:t>Категория риска</w:t>
            </w:r>
          </w:p>
        </w:tc>
      </w:tr>
      <w:tr w:rsidR="00A52C61" w:rsidRPr="00A52C61" w14:paraId="37DE049A" w14:textId="77777777" w:rsidTr="00A52C6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5E728" w14:textId="77777777" w:rsidR="00A52C61" w:rsidRPr="00A52C61" w:rsidRDefault="00A52C61" w:rsidP="00A52C61">
            <w:pPr>
              <w:spacing w:after="0" w:line="240" w:lineRule="auto"/>
              <w:jc w:val="center"/>
              <w:textAlignment w:val="baseline"/>
              <w:rPr>
                <w:rFonts w:ascii="Times New Roman" w:eastAsia="Times New Roman" w:hAnsi="Times New Roman" w:cs="Times New Roman"/>
                <w:sz w:val="24"/>
                <w:szCs w:val="24"/>
              </w:rPr>
            </w:pPr>
            <w:r w:rsidRPr="00A52C61">
              <w:rPr>
                <w:rFonts w:ascii="Times New Roman" w:eastAsia="Times New Roman" w:hAnsi="Times New Roman" w:cs="Times New Roman"/>
                <w:sz w:val="24"/>
                <w:szCs w:val="24"/>
              </w:rPr>
              <w:t>1</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18AA7" w14:textId="77777777" w:rsidR="00A52C61" w:rsidRPr="00A52C61" w:rsidRDefault="00A52C61" w:rsidP="00A52C61">
            <w:pPr>
              <w:spacing w:after="0" w:line="240" w:lineRule="auto"/>
              <w:textAlignment w:val="baseline"/>
              <w:rPr>
                <w:rFonts w:ascii="Times New Roman" w:eastAsia="Times New Roman" w:hAnsi="Times New Roman" w:cs="Times New Roman"/>
                <w:sz w:val="24"/>
                <w:szCs w:val="24"/>
              </w:rPr>
            </w:pPr>
            <w:r w:rsidRPr="00A52C61">
              <w:rPr>
                <w:rFonts w:ascii="Times New Roman" w:eastAsia="Times New Roman" w:hAnsi="Times New Roman" w:cs="Times New Roman"/>
                <w:sz w:val="24"/>
                <w:szCs w:val="24"/>
              </w:rPr>
              <w:t>Установление в течение 2 лет, предшествующих моменту отнесения Контрольным органом к одной из категорий риска, факта причинения вреда лесам, находящимся в муниципальной собственности, и находящимся в них природным объектам вследствие нарушения лесного законодательства (в том числе выразившегося в незаконной рубке деревьев, загрязнении лесов сточными водами, химическими, радиоактивными и другими вредными веществами, отходами производства и потребления и (или) в ином негативном воздействии на леса или в нарушении </w:t>
            </w:r>
            <w:r w:rsidRPr="00A52C61">
              <w:rPr>
                <w:rFonts w:ascii="Times New Roman" w:eastAsia="Times New Roman" w:hAnsi="Times New Roman" w:cs="Times New Roman"/>
                <w:sz w:val="24"/>
                <w:szCs w:val="24"/>
                <w:u w:val="single"/>
              </w:rPr>
              <w:t>правил пожарной безопасности в лесах</w:t>
            </w:r>
            <w:r w:rsidRPr="00A52C61">
              <w:rPr>
                <w:rFonts w:ascii="Times New Roman" w:eastAsia="Times New Roman" w:hAnsi="Times New Roman" w:cs="Times New Roman"/>
                <w:sz w:val="24"/>
                <w:szCs w:val="24"/>
              </w:rPr>
              <w:t>, повлекшем возникновение лесного пожара) контролируемым лицом, в том числе вследствие действий (бездействия) должностных лиц контролируемого лица, и (или) иными лицами, действующими на основании договорных отношений с контролируемым лицом</w:t>
            </w:r>
            <w:r w:rsidRPr="00A52C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0E715" w14:textId="77777777" w:rsidR="00A52C61" w:rsidRPr="00A52C61" w:rsidRDefault="00A52C61" w:rsidP="00A52C61">
            <w:pPr>
              <w:spacing w:after="0" w:line="240" w:lineRule="auto"/>
              <w:jc w:val="center"/>
              <w:textAlignment w:val="baseline"/>
              <w:rPr>
                <w:rFonts w:ascii="Times New Roman" w:eastAsia="Times New Roman" w:hAnsi="Times New Roman" w:cs="Times New Roman"/>
                <w:sz w:val="24"/>
                <w:szCs w:val="24"/>
              </w:rPr>
            </w:pPr>
            <w:r w:rsidRPr="00A52C61">
              <w:rPr>
                <w:rFonts w:ascii="Times New Roman" w:eastAsia="Times New Roman" w:hAnsi="Times New Roman" w:cs="Times New Roman"/>
                <w:sz w:val="24"/>
                <w:szCs w:val="24"/>
              </w:rPr>
              <w:t>Значительный риск</w:t>
            </w:r>
          </w:p>
        </w:tc>
      </w:tr>
      <w:tr w:rsidR="00A52C61" w:rsidRPr="00A52C61" w14:paraId="39477CA8" w14:textId="77777777" w:rsidTr="00A52C6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34A2E" w14:textId="77777777" w:rsidR="00A52C61" w:rsidRPr="00A52C61" w:rsidRDefault="00A52C61" w:rsidP="00A52C61">
            <w:pPr>
              <w:spacing w:after="0" w:line="240" w:lineRule="auto"/>
              <w:jc w:val="center"/>
              <w:textAlignment w:val="baseline"/>
              <w:rPr>
                <w:rFonts w:ascii="Times New Roman" w:eastAsia="Times New Roman" w:hAnsi="Times New Roman" w:cs="Times New Roman"/>
                <w:sz w:val="24"/>
                <w:szCs w:val="24"/>
              </w:rPr>
            </w:pPr>
            <w:r w:rsidRPr="00A52C61">
              <w:rPr>
                <w:rFonts w:ascii="Times New Roman" w:eastAsia="Times New Roman" w:hAnsi="Times New Roman" w:cs="Times New Roman"/>
                <w:sz w:val="24"/>
                <w:szCs w:val="24"/>
              </w:rPr>
              <w:t>2</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1B66F" w14:textId="77777777" w:rsidR="00A52C61" w:rsidRPr="00A52C61" w:rsidRDefault="00A52C61" w:rsidP="00A52C61">
            <w:pPr>
              <w:spacing w:after="0" w:line="240" w:lineRule="auto"/>
              <w:textAlignment w:val="baseline"/>
              <w:rPr>
                <w:rFonts w:ascii="Times New Roman" w:eastAsia="Times New Roman" w:hAnsi="Times New Roman" w:cs="Times New Roman"/>
                <w:sz w:val="24"/>
                <w:szCs w:val="24"/>
              </w:rPr>
            </w:pPr>
            <w:r w:rsidRPr="00A52C61">
              <w:rPr>
                <w:rFonts w:ascii="Times New Roman" w:eastAsia="Times New Roman" w:hAnsi="Times New Roman" w:cs="Times New Roman"/>
                <w:sz w:val="24"/>
                <w:szCs w:val="24"/>
              </w:rPr>
              <w:t xml:space="preserve">Совершение в течение 2 лет, предшествующих моменту отнесения Контрольным органом объекта контроля к одной из категорий риска, административного правонарушения без причинения вреда лесам, находящимся в муниципальной </w:t>
            </w:r>
            <w:r w:rsidRPr="00A52C61">
              <w:rPr>
                <w:rFonts w:ascii="Times New Roman" w:eastAsia="Times New Roman" w:hAnsi="Times New Roman" w:cs="Times New Roman"/>
                <w:sz w:val="24"/>
                <w:szCs w:val="24"/>
              </w:rPr>
              <w:lastRenderedPageBreak/>
              <w:t>собственности, и находящимся в них природным объектам</w:t>
            </w:r>
            <w:r w:rsidRPr="00A52C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06D22" w14:textId="77777777" w:rsidR="00A52C61" w:rsidRPr="00A52C61" w:rsidRDefault="00A52C61" w:rsidP="00A52C61">
            <w:pPr>
              <w:spacing w:after="0" w:line="240" w:lineRule="auto"/>
              <w:jc w:val="center"/>
              <w:textAlignment w:val="baseline"/>
              <w:rPr>
                <w:rFonts w:ascii="Times New Roman" w:eastAsia="Times New Roman" w:hAnsi="Times New Roman" w:cs="Times New Roman"/>
                <w:sz w:val="24"/>
                <w:szCs w:val="24"/>
              </w:rPr>
            </w:pPr>
            <w:r w:rsidRPr="00A52C61">
              <w:rPr>
                <w:rFonts w:ascii="Times New Roman" w:eastAsia="Times New Roman" w:hAnsi="Times New Roman" w:cs="Times New Roman"/>
                <w:sz w:val="24"/>
                <w:szCs w:val="24"/>
              </w:rPr>
              <w:lastRenderedPageBreak/>
              <w:t>Умеренный риск</w:t>
            </w:r>
          </w:p>
        </w:tc>
      </w:tr>
      <w:tr w:rsidR="00A52C61" w:rsidRPr="00A52C61" w14:paraId="3D7A731E" w14:textId="77777777" w:rsidTr="00A52C6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60191" w14:textId="77777777" w:rsidR="00A52C61" w:rsidRPr="00A52C61" w:rsidRDefault="00A52C61" w:rsidP="00A52C61">
            <w:pPr>
              <w:spacing w:after="0" w:line="240" w:lineRule="auto"/>
              <w:jc w:val="center"/>
              <w:textAlignment w:val="baseline"/>
              <w:rPr>
                <w:rFonts w:ascii="Times New Roman" w:eastAsia="Times New Roman" w:hAnsi="Times New Roman" w:cs="Times New Roman"/>
                <w:sz w:val="24"/>
                <w:szCs w:val="24"/>
              </w:rPr>
            </w:pPr>
            <w:r w:rsidRPr="00A52C61">
              <w:rPr>
                <w:rFonts w:ascii="Times New Roman" w:eastAsia="Times New Roman" w:hAnsi="Times New Roman" w:cs="Times New Roman"/>
                <w:sz w:val="24"/>
                <w:szCs w:val="24"/>
              </w:rPr>
              <w:t>3</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6C48E" w14:textId="77777777" w:rsidR="00A52C61" w:rsidRPr="00A52C61" w:rsidRDefault="00A52C61" w:rsidP="00A52C61">
            <w:pPr>
              <w:spacing w:after="0" w:line="240" w:lineRule="auto"/>
              <w:textAlignment w:val="baseline"/>
              <w:rPr>
                <w:rFonts w:ascii="Times New Roman" w:eastAsia="Times New Roman" w:hAnsi="Times New Roman" w:cs="Times New Roman"/>
                <w:sz w:val="24"/>
                <w:szCs w:val="24"/>
              </w:rPr>
            </w:pPr>
            <w:r w:rsidRPr="00A52C61">
              <w:rPr>
                <w:rFonts w:ascii="Times New Roman" w:eastAsia="Times New Roman" w:hAnsi="Times New Roman" w:cs="Times New Roman"/>
                <w:sz w:val="24"/>
                <w:szCs w:val="24"/>
              </w:rPr>
              <w:t>Отсутствие обстоятельств, предусмотренных для значительного и умеренного риска.</w:t>
            </w:r>
            <w:r w:rsidRPr="00A52C61">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F7438" w14:textId="77777777" w:rsidR="00A52C61" w:rsidRPr="00A52C61" w:rsidRDefault="00A52C61" w:rsidP="00A52C61">
            <w:pPr>
              <w:spacing w:after="0" w:line="240" w:lineRule="auto"/>
              <w:jc w:val="center"/>
              <w:textAlignment w:val="baseline"/>
              <w:rPr>
                <w:rFonts w:ascii="Times New Roman" w:eastAsia="Times New Roman" w:hAnsi="Times New Roman" w:cs="Times New Roman"/>
                <w:sz w:val="24"/>
                <w:szCs w:val="24"/>
              </w:rPr>
            </w:pPr>
            <w:r w:rsidRPr="00A52C61">
              <w:rPr>
                <w:rFonts w:ascii="Times New Roman" w:eastAsia="Times New Roman" w:hAnsi="Times New Roman" w:cs="Times New Roman"/>
                <w:sz w:val="24"/>
                <w:szCs w:val="24"/>
              </w:rPr>
              <w:t>Низкий риск</w:t>
            </w:r>
          </w:p>
        </w:tc>
      </w:tr>
    </w:tbl>
    <w:p w14:paraId="1D9F1985" w14:textId="77777777" w:rsidR="00A52C61" w:rsidRPr="00A52C61" w:rsidRDefault="00A52C61" w:rsidP="00A52C61">
      <w:pPr>
        <w:spacing w:after="240" w:line="240" w:lineRule="auto"/>
        <w:jc w:val="right"/>
        <w:textAlignment w:val="baseline"/>
        <w:outlineLvl w:val="2"/>
        <w:rPr>
          <w:rFonts w:ascii="Arial" w:eastAsia="Times New Roman" w:hAnsi="Arial" w:cs="Arial"/>
          <w:b/>
          <w:bCs/>
          <w:sz w:val="24"/>
          <w:szCs w:val="24"/>
          <w:lang w:eastAsia="ru-RU"/>
        </w:rPr>
      </w:pPr>
      <w:r w:rsidRPr="00A52C61">
        <w:rPr>
          <w:rFonts w:ascii="Arial" w:eastAsia="Times New Roman" w:hAnsi="Arial" w:cs="Arial"/>
          <w:b/>
          <w:bCs/>
          <w:sz w:val="24"/>
          <w:szCs w:val="24"/>
          <w:lang w:eastAsia="ru-RU"/>
        </w:rPr>
        <w:br/>
      </w:r>
      <w:r w:rsidRPr="00A52C61">
        <w:rPr>
          <w:rFonts w:ascii="Arial" w:eastAsia="Times New Roman" w:hAnsi="Arial" w:cs="Arial"/>
          <w:b/>
          <w:bCs/>
          <w:sz w:val="24"/>
          <w:szCs w:val="24"/>
          <w:lang w:eastAsia="ru-RU"/>
        </w:rPr>
        <w:br/>
        <w:t>Приложение 2</w:t>
      </w:r>
      <w:r w:rsidRPr="00A52C61">
        <w:rPr>
          <w:rFonts w:ascii="Arial" w:eastAsia="Times New Roman" w:hAnsi="Arial" w:cs="Arial"/>
          <w:b/>
          <w:bCs/>
          <w:sz w:val="24"/>
          <w:szCs w:val="24"/>
          <w:lang w:eastAsia="ru-RU"/>
        </w:rPr>
        <w:br/>
        <w:t>к Положению о муниципальном лесном контроле на территории</w:t>
      </w:r>
      <w:r w:rsidRPr="00A52C61">
        <w:rPr>
          <w:rFonts w:ascii="Arial" w:eastAsia="Times New Roman" w:hAnsi="Arial" w:cs="Arial"/>
          <w:b/>
          <w:bCs/>
          <w:sz w:val="24"/>
          <w:szCs w:val="24"/>
          <w:lang w:eastAsia="ru-RU"/>
        </w:rPr>
        <w:br/>
        <w:t>Наро-Фоминского городского округа Московской области</w:t>
      </w:r>
    </w:p>
    <w:p w14:paraId="7BA2D210" w14:textId="77777777" w:rsidR="00A52C61" w:rsidRPr="00A52C61" w:rsidRDefault="00A52C61" w:rsidP="00A52C61">
      <w:pPr>
        <w:spacing w:after="240" w:line="240" w:lineRule="auto"/>
        <w:jc w:val="center"/>
        <w:textAlignment w:val="baseline"/>
        <w:rPr>
          <w:rFonts w:ascii="Arial" w:eastAsia="Times New Roman" w:hAnsi="Arial" w:cs="Arial"/>
          <w:b/>
          <w:bCs/>
          <w:sz w:val="24"/>
          <w:szCs w:val="24"/>
          <w:lang w:eastAsia="ru-RU"/>
        </w:rPr>
      </w:pPr>
      <w:r w:rsidRPr="00A52C61">
        <w:rPr>
          <w:rFonts w:ascii="Arial" w:eastAsia="Times New Roman" w:hAnsi="Arial" w:cs="Arial"/>
          <w:b/>
          <w:bCs/>
          <w:sz w:val="24"/>
          <w:szCs w:val="24"/>
          <w:lang w:eastAsia="ru-RU"/>
        </w:rPr>
        <w:br/>
      </w:r>
      <w:r w:rsidRPr="00A52C61">
        <w:rPr>
          <w:rFonts w:ascii="Arial" w:eastAsia="Times New Roman" w:hAnsi="Arial" w:cs="Arial"/>
          <w:b/>
          <w:bCs/>
          <w:sz w:val="24"/>
          <w:szCs w:val="24"/>
          <w:lang w:eastAsia="ru-RU"/>
        </w:rPr>
        <w:br/>
        <w:t>Перечень индикаторов риска нарушения обязательных требований, проверяемых в рамках осуществления муниципального лесного контроля на территории Наро-Фоминского городского округа Московской области</w:t>
      </w:r>
      <w:r w:rsidRPr="00A52C61">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2213"/>
        <w:gridCol w:w="7142"/>
      </w:tblGrid>
      <w:tr w:rsidR="00A52C61" w:rsidRPr="00A52C61" w14:paraId="3D022F1D" w14:textId="77777777" w:rsidTr="00A52C61">
        <w:trPr>
          <w:trHeight w:val="15"/>
        </w:trPr>
        <w:tc>
          <w:tcPr>
            <w:tcW w:w="2218" w:type="dxa"/>
            <w:hideMark/>
          </w:tcPr>
          <w:p w14:paraId="3061AC58" w14:textId="77777777" w:rsidR="00A52C61" w:rsidRPr="00A52C61" w:rsidRDefault="00A52C61" w:rsidP="00A52C61">
            <w:pPr>
              <w:spacing w:line="254" w:lineRule="auto"/>
              <w:rPr>
                <w:rFonts w:ascii="Arial" w:eastAsia="Times New Roman" w:hAnsi="Arial" w:cs="Arial"/>
                <w:b/>
                <w:bCs/>
                <w:sz w:val="24"/>
                <w:szCs w:val="24"/>
                <w:lang w:eastAsia="ru-RU"/>
              </w:rPr>
            </w:pPr>
          </w:p>
        </w:tc>
        <w:tc>
          <w:tcPr>
            <w:tcW w:w="7207" w:type="dxa"/>
            <w:hideMark/>
          </w:tcPr>
          <w:p w14:paraId="2E1D819D" w14:textId="77777777" w:rsidR="00A52C61" w:rsidRPr="00A52C61" w:rsidRDefault="00A52C61" w:rsidP="00A52C61">
            <w:pPr>
              <w:spacing w:after="200" w:line="276" w:lineRule="auto"/>
              <w:rPr>
                <w:rFonts w:ascii="Calibri" w:eastAsia="Calibri" w:hAnsi="Calibri" w:cs="Times New Roman"/>
                <w:sz w:val="20"/>
                <w:szCs w:val="20"/>
                <w:lang w:eastAsia="ru-RU"/>
              </w:rPr>
            </w:pPr>
          </w:p>
        </w:tc>
      </w:tr>
      <w:tr w:rsidR="00A52C61" w:rsidRPr="00A52C61" w14:paraId="3D75B908" w14:textId="77777777" w:rsidTr="00A52C61">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64587" w14:textId="77777777" w:rsidR="00A52C61" w:rsidRPr="00A52C61" w:rsidRDefault="00A52C61" w:rsidP="00A52C61">
            <w:pPr>
              <w:spacing w:after="0" w:line="240" w:lineRule="auto"/>
              <w:jc w:val="center"/>
              <w:textAlignment w:val="baseline"/>
              <w:rPr>
                <w:rFonts w:ascii="Times New Roman" w:eastAsia="Times New Roman" w:hAnsi="Times New Roman" w:cs="Times New Roman"/>
                <w:sz w:val="24"/>
                <w:szCs w:val="24"/>
              </w:rPr>
            </w:pPr>
            <w:r w:rsidRPr="00A52C61">
              <w:rPr>
                <w:rFonts w:ascii="Times New Roman" w:eastAsia="Times New Roman" w:hAnsi="Times New Roman" w:cs="Times New Roman"/>
                <w:sz w:val="24"/>
                <w:szCs w:val="24"/>
              </w:rPr>
              <w:t>Наименование индикатора</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6054B" w14:textId="77777777" w:rsidR="00A52C61" w:rsidRPr="00A52C61" w:rsidRDefault="00A52C61" w:rsidP="00A52C61">
            <w:pPr>
              <w:spacing w:after="0" w:line="240" w:lineRule="auto"/>
              <w:jc w:val="center"/>
              <w:textAlignment w:val="baseline"/>
              <w:rPr>
                <w:rFonts w:ascii="Times New Roman" w:eastAsia="Times New Roman" w:hAnsi="Times New Roman" w:cs="Times New Roman"/>
                <w:sz w:val="24"/>
                <w:szCs w:val="24"/>
              </w:rPr>
            </w:pPr>
            <w:r w:rsidRPr="00A52C61">
              <w:rPr>
                <w:rFonts w:ascii="Times New Roman" w:eastAsia="Times New Roman" w:hAnsi="Times New Roman" w:cs="Times New Roman"/>
                <w:sz w:val="24"/>
                <w:szCs w:val="24"/>
              </w:rPr>
              <w:t>Показатель индикатора риска</w:t>
            </w:r>
          </w:p>
        </w:tc>
      </w:tr>
      <w:tr w:rsidR="00A52C61" w:rsidRPr="00A52C61" w14:paraId="61B934B1" w14:textId="77777777" w:rsidTr="00A52C61">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836E1" w14:textId="77777777" w:rsidR="00A52C61" w:rsidRPr="00A52C61" w:rsidRDefault="00A52C61" w:rsidP="00A52C61">
            <w:pPr>
              <w:spacing w:after="0" w:line="240" w:lineRule="auto"/>
              <w:textAlignment w:val="baseline"/>
              <w:rPr>
                <w:rFonts w:ascii="Times New Roman" w:eastAsia="Times New Roman" w:hAnsi="Times New Roman" w:cs="Times New Roman"/>
                <w:sz w:val="24"/>
                <w:szCs w:val="24"/>
              </w:rPr>
            </w:pPr>
            <w:r w:rsidRPr="00A52C61">
              <w:rPr>
                <w:rFonts w:ascii="Times New Roman" w:eastAsia="Times New Roman" w:hAnsi="Times New Roman" w:cs="Times New Roman"/>
                <w:sz w:val="24"/>
                <w:szCs w:val="24"/>
              </w:rPr>
              <w:t>Наименование индикатора 1</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E40D0" w14:textId="77777777" w:rsidR="00A52C61" w:rsidRPr="00A52C61" w:rsidRDefault="00A52C61" w:rsidP="00A52C61">
            <w:pPr>
              <w:spacing w:after="0" w:line="240" w:lineRule="auto"/>
              <w:textAlignment w:val="baseline"/>
              <w:rPr>
                <w:rFonts w:ascii="Times New Roman" w:eastAsia="Times New Roman" w:hAnsi="Times New Roman" w:cs="Times New Roman"/>
                <w:sz w:val="24"/>
                <w:szCs w:val="24"/>
              </w:rPr>
            </w:pPr>
            <w:r w:rsidRPr="00A52C61">
              <w:rPr>
                <w:rFonts w:ascii="Times New Roman" w:eastAsia="Times New Roman" w:hAnsi="Times New Roman" w:cs="Times New Roman"/>
                <w:sz w:val="24"/>
                <w:szCs w:val="24"/>
              </w:rPr>
              <w:t xml:space="preserve">поступление в Контрольный орган информации от органов государственной власти, органов местного самоуправления, и из средств массовой информации, от граждан о фактах возможных нарушений </w:t>
            </w:r>
            <w:proofErr w:type="gramStart"/>
            <w:r w:rsidRPr="00A52C61">
              <w:rPr>
                <w:rFonts w:ascii="Times New Roman" w:eastAsia="Times New Roman" w:hAnsi="Times New Roman" w:cs="Times New Roman"/>
                <w:sz w:val="24"/>
                <w:szCs w:val="24"/>
              </w:rPr>
              <w:t xml:space="preserve">в </w:t>
            </w:r>
            <w:proofErr w:type="spellStart"/>
            <w:r w:rsidRPr="00A52C61">
              <w:rPr>
                <w:rFonts w:ascii="Times New Roman" w:eastAsia="Times New Roman" w:hAnsi="Times New Roman" w:cs="Times New Roman"/>
                <w:sz w:val="24"/>
                <w:szCs w:val="24"/>
              </w:rPr>
              <w:t>в</w:t>
            </w:r>
            <w:proofErr w:type="spellEnd"/>
            <w:proofErr w:type="gramEnd"/>
            <w:r w:rsidRPr="00A52C61">
              <w:rPr>
                <w:rFonts w:ascii="Times New Roman" w:eastAsia="Times New Roman" w:hAnsi="Times New Roman" w:cs="Times New Roman"/>
                <w:sz w:val="24"/>
                <w:szCs w:val="24"/>
              </w:rPr>
              <w:t xml:space="preserve"> связи проведением различного вида работ.</w:t>
            </w:r>
            <w:r w:rsidRPr="00A52C61">
              <w:rPr>
                <w:rFonts w:ascii="Times New Roman" w:eastAsia="Times New Roman" w:hAnsi="Times New Roman" w:cs="Times New Roman"/>
                <w:sz w:val="24"/>
                <w:szCs w:val="24"/>
              </w:rPr>
              <w:br/>
            </w:r>
          </w:p>
        </w:tc>
      </w:tr>
      <w:tr w:rsidR="00A52C61" w:rsidRPr="00A52C61" w14:paraId="256F3166" w14:textId="77777777" w:rsidTr="00A52C61">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74EEF" w14:textId="77777777" w:rsidR="00A52C61" w:rsidRPr="00A52C61" w:rsidRDefault="00A52C61" w:rsidP="00A52C61">
            <w:pPr>
              <w:spacing w:after="0" w:line="240" w:lineRule="auto"/>
              <w:textAlignment w:val="baseline"/>
              <w:rPr>
                <w:rFonts w:ascii="Times New Roman" w:eastAsia="Times New Roman" w:hAnsi="Times New Roman" w:cs="Times New Roman"/>
                <w:sz w:val="24"/>
                <w:szCs w:val="24"/>
              </w:rPr>
            </w:pPr>
            <w:r w:rsidRPr="00A52C61">
              <w:rPr>
                <w:rFonts w:ascii="Times New Roman" w:eastAsia="Times New Roman" w:hAnsi="Times New Roman" w:cs="Times New Roman"/>
                <w:sz w:val="24"/>
                <w:szCs w:val="24"/>
              </w:rPr>
              <w:t>Наименование индикатора 2</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BD821" w14:textId="77777777" w:rsidR="00A52C61" w:rsidRPr="00A52C61" w:rsidRDefault="00A52C61" w:rsidP="00A52C61">
            <w:pPr>
              <w:spacing w:after="0" w:line="240" w:lineRule="auto"/>
              <w:textAlignment w:val="baseline"/>
              <w:rPr>
                <w:rFonts w:ascii="Times New Roman" w:eastAsia="Times New Roman" w:hAnsi="Times New Roman" w:cs="Times New Roman"/>
                <w:sz w:val="24"/>
                <w:szCs w:val="24"/>
              </w:rPr>
            </w:pPr>
            <w:r w:rsidRPr="00A52C61">
              <w:rPr>
                <w:rFonts w:ascii="Times New Roman" w:eastAsia="Times New Roman" w:hAnsi="Times New Roman" w:cs="Times New Roman"/>
                <w:sz w:val="24"/>
                <w:szCs w:val="24"/>
              </w:rPr>
              <w:t>поступление в Контрольный орган информации от органов государственной власти, органов местного самоуправления, и из средств массовой информации, от граждан о фактах предполагаемых нарушений в связи предполагаемой вырубкой лесных насаждений.</w:t>
            </w:r>
            <w:r w:rsidRPr="00A52C61">
              <w:rPr>
                <w:rFonts w:ascii="Times New Roman" w:eastAsia="Times New Roman" w:hAnsi="Times New Roman" w:cs="Times New Roman"/>
                <w:sz w:val="24"/>
                <w:szCs w:val="24"/>
              </w:rPr>
              <w:br/>
            </w:r>
          </w:p>
        </w:tc>
      </w:tr>
      <w:tr w:rsidR="00A52C61" w:rsidRPr="00A52C61" w14:paraId="2ABE1CDD" w14:textId="77777777" w:rsidTr="00A52C61">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6CD81" w14:textId="77777777" w:rsidR="00A52C61" w:rsidRPr="00A52C61" w:rsidRDefault="00A52C61" w:rsidP="00A52C61">
            <w:pPr>
              <w:spacing w:after="0" w:line="240" w:lineRule="auto"/>
              <w:textAlignment w:val="baseline"/>
              <w:rPr>
                <w:rFonts w:ascii="Times New Roman" w:eastAsia="Times New Roman" w:hAnsi="Times New Roman" w:cs="Times New Roman"/>
                <w:sz w:val="24"/>
                <w:szCs w:val="24"/>
              </w:rPr>
            </w:pPr>
            <w:r w:rsidRPr="00A52C61">
              <w:rPr>
                <w:rFonts w:ascii="Times New Roman" w:eastAsia="Times New Roman" w:hAnsi="Times New Roman" w:cs="Times New Roman"/>
                <w:sz w:val="24"/>
                <w:szCs w:val="24"/>
              </w:rPr>
              <w:t>Наименование индикатора 3</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6913A" w14:textId="77777777" w:rsidR="00A52C61" w:rsidRPr="00A52C61" w:rsidRDefault="00A52C61" w:rsidP="00A52C61">
            <w:pPr>
              <w:spacing w:after="0" w:line="240" w:lineRule="auto"/>
              <w:textAlignment w:val="baseline"/>
              <w:rPr>
                <w:rFonts w:ascii="Times New Roman" w:eastAsia="Times New Roman" w:hAnsi="Times New Roman" w:cs="Times New Roman"/>
                <w:sz w:val="24"/>
                <w:szCs w:val="24"/>
              </w:rPr>
            </w:pPr>
            <w:r w:rsidRPr="00A52C61">
              <w:rPr>
                <w:rFonts w:ascii="Times New Roman" w:eastAsia="Times New Roman" w:hAnsi="Times New Roman" w:cs="Times New Roman"/>
                <w:sz w:val="24"/>
                <w:szCs w:val="24"/>
              </w:rPr>
              <w:t>поступление в Контрольный орган информации от органов государственной власти, органов местного самоуправления, и из средств массовой информации, от граждан о фактах проведения массовых мероприятий.</w:t>
            </w:r>
            <w:r w:rsidRPr="00A52C61">
              <w:rPr>
                <w:rFonts w:ascii="Times New Roman" w:eastAsia="Times New Roman" w:hAnsi="Times New Roman" w:cs="Times New Roman"/>
                <w:sz w:val="24"/>
                <w:szCs w:val="24"/>
              </w:rPr>
              <w:br/>
            </w:r>
          </w:p>
        </w:tc>
      </w:tr>
    </w:tbl>
    <w:p w14:paraId="5A660600" w14:textId="77777777" w:rsidR="00A52C61" w:rsidRPr="00A52C61" w:rsidRDefault="00A52C61" w:rsidP="00A52C61">
      <w:pPr>
        <w:spacing w:after="0" w:line="330" w:lineRule="atLeast"/>
        <w:textAlignment w:val="baseline"/>
        <w:rPr>
          <w:rFonts w:ascii="Arial" w:eastAsia="Times New Roman" w:hAnsi="Arial" w:cs="Arial"/>
          <w:sz w:val="24"/>
          <w:szCs w:val="24"/>
          <w:lang w:eastAsia="ru-RU"/>
        </w:rPr>
      </w:pPr>
    </w:p>
    <w:p w14:paraId="1701254A" w14:textId="77777777" w:rsidR="00A52C61" w:rsidRPr="00A52C61" w:rsidRDefault="00A52C61" w:rsidP="00A52C61">
      <w:pPr>
        <w:spacing w:line="254" w:lineRule="auto"/>
        <w:rPr>
          <w:rFonts w:ascii="Calibri" w:eastAsia="Times New Roman" w:hAnsi="Calibri" w:cs="Times New Roman"/>
          <w:lang w:eastAsia="ru-RU"/>
        </w:rPr>
      </w:pPr>
    </w:p>
    <w:p w14:paraId="4C2A9661" w14:textId="77777777" w:rsidR="00C216BB" w:rsidRPr="00A52C61" w:rsidRDefault="00C216B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