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F681A44" w14:textId="77777777" w:rsidR="00073F56" w:rsidRDefault="00073F56" w:rsidP="00073F56">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ЭКОЛОГИИ И ПРИРОДНЫХ РЕСУРСОВ РЕСПУБЛИКИ КРЫМ</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31 августа 2017 года N 1774</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проведению проверки знания требований к кандидату в производственные охотничьи инспектора</w:t>
      </w:r>
    </w:p>
    <w:p w14:paraId="57C49FC2"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23 апреля 2019 года)</w:t>
      </w:r>
    </w:p>
    <w:p w14:paraId="2D31B576"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Министерства экологии и природных ресурсов Республики Крым от 05.02.2018 N 212</w:t>
      </w:r>
      <w:r>
        <w:rPr>
          <w:rFonts w:ascii="Arial" w:hAnsi="Arial" w:cs="Arial"/>
          <w:color w:val="444444"/>
        </w:rPr>
        <w:t>, </w:t>
      </w:r>
      <w:r>
        <w:rPr>
          <w:rFonts w:ascii="Arial" w:eastAsiaTheme="majorEastAsia" w:hAnsi="Arial" w:cs="Arial"/>
          <w:color w:val="444444"/>
        </w:rPr>
        <w:t>от 23.04.2019 N 641</w:t>
      </w:r>
      <w:r>
        <w:rPr>
          <w:rFonts w:ascii="Arial" w:hAnsi="Arial" w:cs="Arial"/>
          <w:color w:val="444444"/>
        </w:rPr>
        <w:t>)</w:t>
      </w:r>
    </w:p>
    <w:p w14:paraId="670B3D7E" w14:textId="77777777" w:rsidR="00073F56" w:rsidRDefault="00073F56" w:rsidP="00073F56">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3542EB8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t>, статьей 6 </w:t>
      </w:r>
      <w:r>
        <w:rPr>
          <w:rFonts w:ascii="Arial" w:eastAsiaTheme="majorEastAsia" w:hAnsi="Arial" w:cs="Arial"/>
          <w:color w:val="444444"/>
        </w:rPr>
        <w:t>Федерального закона от 24 июля 2009 года N 210-ФЗ "Об организации предоставления государственных и муниципальных услуг"</w:t>
      </w:r>
      <w:r>
        <w:rPr>
          <w:rFonts w:ascii="Arial" w:hAnsi="Arial" w:cs="Arial"/>
          <w:color w:val="444444"/>
        </w:rPr>
        <w:t>, </w:t>
      </w:r>
      <w:r>
        <w:rPr>
          <w:rFonts w:ascii="Arial" w:eastAsiaTheme="majorEastAsia" w:hAnsi="Arial" w:cs="Arial"/>
          <w:color w:val="444444"/>
        </w:rPr>
        <w:t>приказом Министерства природных ресурсов и экологии Российской Федерации от 9 января 2014 года N 4 "Об утверждении Порядка проведения проверки знания требований к кандидату в производственные охотничьи инспектора"</w:t>
      </w:r>
      <w:r>
        <w:rPr>
          <w:rFonts w:ascii="Arial" w:hAnsi="Arial" w:cs="Arial"/>
          <w:color w:val="444444"/>
        </w:rPr>
        <w:t>, </w:t>
      </w:r>
      <w:r>
        <w:rPr>
          <w:rFonts w:ascii="Arial" w:eastAsiaTheme="majorEastAsia" w:hAnsi="Arial" w:cs="Arial"/>
          <w:color w:val="444444"/>
        </w:rPr>
        <w:t>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Pr>
          <w:rFonts w:ascii="Arial" w:hAnsi="Arial" w:cs="Arial"/>
          <w:color w:val="444444"/>
        </w:rPr>
        <w:t>, руководствуясь Положением о Министерстве экологии и природных ресурсов Республики Крым, утвержденным постановлением Совета министров Республики Крым от 27 июня 2014 года N 136, приказываю:</w:t>
      </w:r>
      <w:r>
        <w:rPr>
          <w:rFonts w:ascii="Arial" w:hAnsi="Arial" w:cs="Arial"/>
          <w:color w:val="444444"/>
        </w:rPr>
        <w:br/>
      </w:r>
    </w:p>
    <w:p w14:paraId="6351A0CF"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D93031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проведению проверки знания требований к кандидату в производственные охотничьи инспектора.</w:t>
      </w:r>
      <w:r>
        <w:rPr>
          <w:rFonts w:ascii="Arial" w:hAnsi="Arial" w:cs="Arial"/>
          <w:color w:val="444444"/>
        </w:rPr>
        <w:br/>
      </w:r>
    </w:p>
    <w:p w14:paraId="1BEA2D53"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1D983D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Управлению информационно-аналитической деятельности и мониторинга окружающей среды (Бариевой Э.Р.)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w:t>
      </w:r>
      <w:r>
        <w:rPr>
          <w:rFonts w:ascii="Arial" w:hAnsi="Arial" w:cs="Arial"/>
          <w:color w:val="444444"/>
        </w:rPr>
        <w:br/>
      </w:r>
    </w:p>
    <w:p w14:paraId="10A2F1C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620F9C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Контроль за исполнением приказа возложить на заместителя министра экологии и природных ресурсов - заместителя Главного государственного инспектора Республики Крым </w:t>
      </w:r>
      <w:proofErr w:type="gramStart"/>
      <w:r>
        <w:rPr>
          <w:rFonts w:ascii="Arial" w:hAnsi="Arial" w:cs="Arial"/>
          <w:color w:val="444444"/>
        </w:rPr>
        <w:t>С.В.</w:t>
      </w:r>
      <w:proofErr w:type="gramEnd"/>
      <w:r>
        <w:rPr>
          <w:rFonts w:ascii="Arial" w:hAnsi="Arial" w:cs="Arial"/>
          <w:color w:val="444444"/>
        </w:rPr>
        <w:t xml:space="preserve"> </w:t>
      </w:r>
      <w:proofErr w:type="spellStart"/>
      <w:r>
        <w:rPr>
          <w:rFonts w:ascii="Arial" w:hAnsi="Arial" w:cs="Arial"/>
          <w:color w:val="444444"/>
        </w:rPr>
        <w:t>Компанейцева</w:t>
      </w:r>
      <w:proofErr w:type="spellEnd"/>
      <w:r>
        <w:rPr>
          <w:rFonts w:ascii="Arial" w:hAnsi="Arial" w:cs="Arial"/>
          <w:color w:val="444444"/>
        </w:rPr>
        <w:t>.</w:t>
      </w:r>
      <w:r>
        <w:rPr>
          <w:rFonts w:ascii="Arial" w:hAnsi="Arial" w:cs="Arial"/>
          <w:color w:val="444444"/>
        </w:rPr>
        <w:br/>
      </w:r>
    </w:p>
    <w:p w14:paraId="4A1B9D37" w14:textId="77777777" w:rsidR="00073F56" w:rsidRDefault="00073F56" w:rsidP="00073F56">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lastRenderedPageBreak/>
        <w:t>Министр</w:t>
      </w:r>
      <w:r>
        <w:rPr>
          <w:rFonts w:ascii="Arial" w:hAnsi="Arial" w:cs="Arial"/>
          <w:color w:val="444444"/>
        </w:rPr>
        <w:br/>
        <w:t>Г.П.НАРАЕВ</w:t>
      </w:r>
    </w:p>
    <w:p w14:paraId="206B10DD" w14:textId="77777777" w:rsidR="00073F56" w:rsidRDefault="00073F56" w:rsidP="00073F56">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w:t>
      </w:r>
      <w:r>
        <w:rPr>
          <w:rFonts w:ascii="Arial" w:hAnsi="Arial" w:cs="Arial"/>
          <w:color w:val="444444"/>
          <w:sz w:val="24"/>
          <w:szCs w:val="24"/>
        </w:rPr>
        <w:br/>
        <w:t>Министерства экологии</w:t>
      </w:r>
      <w:r>
        <w:rPr>
          <w:rFonts w:ascii="Arial" w:hAnsi="Arial" w:cs="Arial"/>
          <w:color w:val="444444"/>
          <w:sz w:val="24"/>
          <w:szCs w:val="24"/>
        </w:rPr>
        <w:br/>
        <w:t>и природных ресурсов</w:t>
      </w:r>
      <w:r>
        <w:rPr>
          <w:rFonts w:ascii="Arial" w:hAnsi="Arial" w:cs="Arial"/>
          <w:color w:val="444444"/>
          <w:sz w:val="24"/>
          <w:szCs w:val="24"/>
        </w:rPr>
        <w:br/>
        <w:t>Республики Крым</w:t>
      </w:r>
      <w:r>
        <w:rPr>
          <w:rFonts w:ascii="Arial" w:hAnsi="Arial" w:cs="Arial"/>
          <w:color w:val="444444"/>
          <w:sz w:val="24"/>
          <w:szCs w:val="24"/>
        </w:rPr>
        <w:br/>
        <w:t>от 31.08.2017 N 1774</w:t>
      </w:r>
    </w:p>
    <w:p w14:paraId="4672A582" w14:textId="77777777" w:rsidR="00073F56" w:rsidRDefault="00073F56" w:rsidP="00073F5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ПРЕДОСТАВЛЕНИЯ МИНИСТЕРСТВОМ ЭКОЛОГИИ И ПРИРОДНЫХ РЕСУРСОВ РЕСПУБЛИКИ КРЫМ ГОСУДАРСТВЕННОЙ УСЛУГИ ПО ПРОВЕДЕНИЮ ПРОВЕРКИ ЗНАНИЯ ТРЕБОВАНИЙ К КАНДИДАТУ В ПРОИЗВОДСТВЕННЫЕ ОХОТНИЧЬИ ИНСПЕКТОРА</w:t>
      </w:r>
    </w:p>
    <w:p w14:paraId="3744410C"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Министерства экологии и природных ресурсов Республики Крым от 23.04.2019 N 641</w:t>
      </w:r>
      <w:r>
        <w:rPr>
          <w:rFonts w:ascii="Arial" w:hAnsi="Arial" w:cs="Arial"/>
          <w:color w:val="444444"/>
        </w:rPr>
        <w:t>)</w:t>
      </w:r>
    </w:p>
    <w:p w14:paraId="50803483" w14:textId="77777777" w:rsidR="00073F56" w:rsidRDefault="00073F56" w:rsidP="00073F56">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616B668C" w14:textId="77777777" w:rsidR="00073F56" w:rsidRDefault="00073F56" w:rsidP="00073F56">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1. Предмет регулирования Административного регламента</w:t>
      </w:r>
    </w:p>
    <w:p w14:paraId="7049E458"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DC9FBD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Административный регламент предоставления государственной услуги по проведению проверки знания требований к кандидату в производственные охотничьи инспектора (далее соответственно - Административный регламент, государственная услуга) устанавливает сроки и последовательность административных процедур (действий) Министерства экологии и природных ресурсов Республики Крым (далее - Минприроды Крыма), порядок взаимодействия с заявителями, иными органами государственной власти, организациями при предоставлении государственной услуги.</w:t>
      </w:r>
      <w:r>
        <w:rPr>
          <w:rFonts w:ascii="Arial" w:hAnsi="Arial" w:cs="Arial"/>
          <w:color w:val="444444"/>
        </w:rPr>
        <w:br/>
      </w:r>
    </w:p>
    <w:p w14:paraId="28CFCC03"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6D2658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Административный регламент устанавливает порядок взаимодействия между структурными подразделениями Минприроды Крыма, их должностными лицами, взаимодействия Минприроды Крыма с заявителями, иными органами государственной власти и местного самоуправления, учреждениями и организациями при предоставлении государственной услуги по проведению проверки знания требований к кандидату в производственные охотничьи инспектора.</w:t>
      </w:r>
      <w:r>
        <w:rPr>
          <w:rFonts w:ascii="Arial" w:hAnsi="Arial" w:cs="Arial"/>
          <w:color w:val="444444"/>
        </w:rPr>
        <w:br/>
      </w:r>
    </w:p>
    <w:p w14:paraId="108EE9F5"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2. Круг заявителей</w:t>
      </w:r>
    </w:p>
    <w:p w14:paraId="55B208A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A031F2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 Получателями государственной услуги являются юридические лица или индивидуальные предприниматели, заключившие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 обратившиеся в Минприроды Крыма с документами о предоставлении государственной услуги (далее - Заявитель).</w:t>
      </w:r>
      <w:r>
        <w:rPr>
          <w:rFonts w:ascii="Arial" w:hAnsi="Arial" w:cs="Arial"/>
          <w:color w:val="444444"/>
        </w:rPr>
        <w:br/>
      </w:r>
    </w:p>
    <w:p w14:paraId="54CDDF66"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9001E8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В соответствии с положениями части 4 статьи 15, части 3 статьи 76 </w:t>
      </w:r>
      <w:r>
        <w:rPr>
          <w:rFonts w:ascii="Arial" w:eastAsiaTheme="majorEastAsia" w:hAnsi="Arial" w:cs="Arial"/>
          <w:color w:val="444444"/>
        </w:rPr>
        <w:t>Конституции Российской Федерации</w:t>
      </w:r>
      <w:r>
        <w:rPr>
          <w:rFonts w:ascii="Arial" w:hAnsi="Arial" w:cs="Arial"/>
          <w:color w:val="444444"/>
        </w:rPr>
        <w:t>, статьи 12 </w:t>
      </w:r>
      <w:r>
        <w:rPr>
          <w:rFonts w:ascii="Arial" w:eastAsiaTheme="majorEastAsia" w:hAnsi="Arial" w:cs="Arial"/>
          <w:color w:val="444444"/>
        </w:rPr>
        <w:t>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r>
        <w:rPr>
          <w:rFonts w:ascii="Arial" w:hAnsi="Arial" w:cs="Arial"/>
          <w:color w:val="444444"/>
        </w:rPr>
        <w:t xml:space="preserve"> наравне с юридическими лицами, индивидуальными предпринимателями, заключившими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 Заявителями могут являться юридические лица, у которых право пользования охотничьими угодьями, расположенными на территории Республики Крым, возникло на основании документов, принятых в соответствии с законодательством Украины до дня принятия в Российскую Федерацию Республики Крым и образования в составе Российской Федерации нового субъекта - Республики Крым.</w:t>
      </w:r>
      <w:r>
        <w:rPr>
          <w:rFonts w:ascii="Arial" w:hAnsi="Arial" w:cs="Arial"/>
          <w:color w:val="444444"/>
        </w:rPr>
        <w:br/>
      </w:r>
    </w:p>
    <w:p w14:paraId="14A0E08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AD2D56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В соответствии с положениями части 2 статьи 15 </w:t>
      </w:r>
      <w:r>
        <w:rPr>
          <w:rFonts w:ascii="Arial" w:eastAsiaTheme="majorEastAsia" w:hAnsi="Arial" w:cs="Arial"/>
          <w:color w:val="444444"/>
        </w:rPr>
        <w:t>Конституции Российской Федерации</w:t>
      </w:r>
      <w:r>
        <w:rPr>
          <w:rFonts w:ascii="Arial" w:hAnsi="Arial" w:cs="Arial"/>
          <w:color w:val="444444"/>
        </w:rPr>
        <w:t>, в случаях, прямо предусмотренных законодательными актами Российской Федерации, Заявителями также могут являться юридические лица, у которых право пользования охотничьими угодьями возникло на основании документов, принятых в соответствии с нормативными правовыми актами Автономной Республики Крым, Республики Крым в период с 18 марта 2014 года и до окончания переходного периода, предусмотренного статьей 6 </w:t>
      </w:r>
      <w:r>
        <w:rPr>
          <w:rFonts w:ascii="Arial" w:eastAsiaTheme="majorEastAsia" w:hAnsi="Arial" w:cs="Arial"/>
          <w:color w:val="444444"/>
        </w:rPr>
        <w:t>Федерального конституционного закона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r>
        <w:rPr>
          <w:rFonts w:ascii="Arial" w:hAnsi="Arial" w:cs="Arial"/>
          <w:color w:val="444444"/>
        </w:rPr>
        <w:t>, и осуществляющие ведение охотничьего хозяйства на территории Республики Крым.</w:t>
      </w:r>
      <w:r>
        <w:rPr>
          <w:rFonts w:ascii="Arial" w:hAnsi="Arial" w:cs="Arial"/>
          <w:color w:val="444444"/>
        </w:rPr>
        <w:br/>
      </w:r>
    </w:p>
    <w:p w14:paraId="05512D35"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 Требования к порядку информирования о предоставлении государственной услуги</w:t>
      </w:r>
    </w:p>
    <w:p w14:paraId="163FEFA5"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DD958E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Порядок получения информации по вопросам предоставления государственной услуги:</w:t>
      </w:r>
      <w:r>
        <w:rPr>
          <w:rFonts w:ascii="Arial" w:hAnsi="Arial" w:cs="Arial"/>
          <w:color w:val="444444"/>
        </w:rPr>
        <w:br/>
      </w:r>
    </w:p>
    <w:p w14:paraId="0635104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CBD622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публичное письменное консультирование (посредством размещения информации):</w:t>
      </w:r>
      <w:r>
        <w:rPr>
          <w:rFonts w:ascii="Arial" w:hAnsi="Arial" w:cs="Arial"/>
          <w:color w:val="444444"/>
        </w:rPr>
        <w:br/>
      </w:r>
    </w:p>
    <w:p w14:paraId="486A87FF"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9F00CB7"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на официальном веб-сайте Минприроды Крыма;</w:t>
      </w:r>
      <w:r>
        <w:rPr>
          <w:rFonts w:ascii="Arial" w:hAnsi="Arial" w:cs="Arial"/>
          <w:color w:val="444444"/>
        </w:rPr>
        <w:br/>
      </w:r>
    </w:p>
    <w:p w14:paraId="4924A278"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D79B53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Pr>
          <w:rFonts w:ascii="Arial" w:hAnsi="Arial" w:cs="Arial"/>
          <w:color w:val="444444"/>
        </w:rPr>
        <w:br/>
      </w:r>
    </w:p>
    <w:p w14:paraId="61295D0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AE3179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информационных стендах в месте предоставления государственной услуги;</w:t>
      </w:r>
      <w:r>
        <w:rPr>
          <w:rFonts w:ascii="Arial" w:hAnsi="Arial" w:cs="Arial"/>
          <w:color w:val="444444"/>
        </w:rPr>
        <w:br/>
      </w:r>
    </w:p>
    <w:p w14:paraId="450D806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202F8B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индивидуальное консультирование по справочным телефонным номерам Минприроды Крыма;</w:t>
      </w:r>
      <w:r>
        <w:rPr>
          <w:rFonts w:ascii="Arial" w:hAnsi="Arial" w:cs="Arial"/>
          <w:color w:val="444444"/>
        </w:rPr>
        <w:br/>
      </w:r>
    </w:p>
    <w:p w14:paraId="370D029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92825FB"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Pr>
          <w:rFonts w:ascii="Arial" w:hAnsi="Arial" w:cs="Arial"/>
          <w:color w:val="444444"/>
        </w:rPr>
        <w:br/>
      </w:r>
    </w:p>
    <w:p w14:paraId="6445D597"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61FDFA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посредством индивидуального устного информирования.</w:t>
      </w:r>
      <w:r>
        <w:rPr>
          <w:rFonts w:ascii="Arial" w:hAnsi="Arial" w:cs="Arial"/>
          <w:color w:val="444444"/>
        </w:rPr>
        <w:br/>
      </w:r>
    </w:p>
    <w:p w14:paraId="6FD4667B"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26C61D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Pr>
          <w:rFonts w:ascii="Arial" w:hAnsi="Arial" w:cs="Arial"/>
          <w:color w:val="444444"/>
        </w:rPr>
        <w:br/>
      </w:r>
    </w:p>
    <w:p w14:paraId="52F230F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04D9F51"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информационных стендах Минприроды Крыма в местах предоставления государственной услуги размещается следующая информация:</w:t>
      </w:r>
      <w:r>
        <w:rPr>
          <w:rFonts w:ascii="Arial" w:hAnsi="Arial" w:cs="Arial"/>
          <w:color w:val="444444"/>
        </w:rPr>
        <w:br/>
      </w:r>
    </w:p>
    <w:p w14:paraId="2CE5BE9E"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4CE8539"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исчерпывающая информация о порядке предоставления государственной услуги;</w:t>
      </w:r>
      <w:r>
        <w:rPr>
          <w:rFonts w:ascii="Arial" w:hAnsi="Arial" w:cs="Arial"/>
          <w:color w:val="444444"/>
        </w:rPr>
        <w:br/>
      </w:r>
    </w:p>
    <w:p w14:paraId="01D99CAD"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45C3878"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выдержки из Административного регламента и приложения к нему;</w:t>
      </w:r>
      <w:r>
        <w:rPr>
          <w:rFonts w:ascii="Arial" w:hAnsi="Arial" w:cs="Arial"/>
          <w:color w:val="444444"/>
        </w:rPr>
        <w:br/>
      </w:r>
    </w:p>
    <w:p w14:paraId="30EF201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0AF3B0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номера кабинетов, в которых предоставляется государственная услуга;</w:t>
      </w:r>
      <w:r>
        <w:rPr>
          <w:rFonts w:ascii="Arial" w:hAnsi="Arial" w:cs="Arial"/>
          <w:color w:val="444444"/>
        </w:rPr>
        <w:br/>
      </w:r>
    </w:p>
    <w:p w14:paraId="3D7803C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0360F1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фамилии, имена, отчества (последнее - при наличии) и должности соответствующих должностных лиц, режим приема ими заявителей;</w:t>
      </w:r>
      <w:r>
        <w:rPr>
          <w:rFonts w:ascii="Arial" w:hAnsi="Arial" w:cs="Arial"/>
          <w:color w:val="444444"/>
        </w:rPr>
        <w:br/>
      </w:r>
    </w:p>
    <w:p w14:paraId="74EE7DE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C6049B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исчерпывающий перечень документов, необходимых в соответствии с нормативными правовыми актами для предоставления государственной услуги;</w:t>
      </w:r>
      <w:r>
        <w:rPr>
          <w:rFonts w:ascii="Arial" w:hAnsi="Arial" w:cs="Arial"/>
          <w:color w:val="444444"/>
        </w:rPr>
        <w:br/>
      </w:r>
    </w:p>
    <w:p w14:paraId="14F848F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4133B91"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формы заявлений;</w:t>
      </w:r>
      <w:r>
        <w:rPr>
          <w:rFonts w:ascii="Arial" w:hAnsi="Arial" w:cs="Arial"/>
          <w:color w:val="444444"/>
        </w:rPr>
        <w:br/>
      </w:r>
    </w:p>
    <w:p w14:paraId="40E0E06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E0C8D48"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оснований для отказа в предоставлении государственной услуги;</w:t>
      </w:r>
      <w:r>
        <w:rPr>
          <w:rFonts w:ascii="Arial" w:hAnsi="Arial" w:cs="Arial"/>
          <w:color w:val="444444"/>
        </w:rPr>
        <w:br/>
      </w:r>
    </w:p>
    <w:p w14:paraId="1294C4CC"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04E7E1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обжалования решений, действий или бездействия должностных лиц, предоставляющих государственную услугу.</w:t>
      </w:r>
      <w:r>
        <w:rPr>
          <w:rFonts w:ascii="Arial" w:hAnsi="Arial" w:cs="Arial"/>
          <w:color w:val="444444"/>
        </w:rPr>
        <w:br/>
      </w:r>
    </w:p>
    <w:p w14:paraId="0E47B968"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0A0933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Pr>
          <w:rFonts w:ascii="Arial" w:hAnsi="Arial" w:cs="Arial"/>
          <w:color w:val="444444"/>
        </w:rPr>
        <w:t>автоинформирования</w:t>
      </w:r>
      <w:proofErr w:type="spellEnd"/>
      <w:r>
        <w:rPr>
          <w:rFonts w:ascii="Arial" w:hAnsi="Arial" w:cs="Arial"/>
          <w:color w:val="444444"/>
        </w:rPr>
        <w:t xml:space="preserve"> (при наличии). При </w:t>
      </w:r>
      <w:proofErr w:type="spellStart"/>
      <w:r>
        <w:rPr>
          <w:rFonts w:ascii="Arial" w:hAnsi="Arial" w:cs="Arial"/>
          <w:color w:val="444444"/>
        </w:rPr>
        <w:t>автоинформировании</w:t>
      </w:r>
      <w:proofErr w:type="spellEnd"/>
      <w:r>
        <w:rPr>
          <w:rFonts w:ascii="Arial" w:hAnsi="Arial" w:cs="Arial"/>
          <w:color w:val="444444"/>
        </w:rPr>
        <w:t xml:space="preserve"> обеспечивается круглосуточное предоставление справочной информации.</w:t>
      </w:r>
      <w:r>
        <w:rPr>
          <w:rFonts w:ascii="Arial" w:hAnsi="Arial" w:cs="Arial"/>
          <w:color w:val="444444"/>
        </w:rPr>
        <w:br/>
      </w:r>
    </w:p>
    <w:p w14:paraId="5B3D577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B503A3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Индивидуальное консультирование по почте (по электронной почте).</w:t>
      </w:r>
      <w:r>
        <w:rPr>
          <w:rFonts w:ascii="Arial" w:hAnsi="Arial" w:cs="Arial"/>
          <w:color w:val="444444"/>
        </w:rPr>
        <w:br/>
      </w:r>
    </w:p>
    <w:p w14:paraId="2FD6BB68"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BE053AE"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Минприроды Крыма.</w:t>
      </w:r>
      <w:r>
        <w:rPr>
          <w:rFonts w:ascii="Arial" w:hAnsi="Arial" w:cs="Arial"/>
          <w:color w:val="444444"/>
        </w:rPr>
        <w:br/>
      </w:r>
    </w:p>
    <w:p w14:paraId="47F71E51"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E52D6AD"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Время ожидания заявителя при индивидуальном консультировании при личном обращении не должно превышать 15 минут.</w:t>
      </w:r>
      <w:r>
        <w:rPr>
          <w:rFonts w:ascii="Arial" w:hAnsi="Arial" w:cs="Arial"/>
          <w:color w:val="444444"/>
        </w:rPr>
        <w:br/>
      </w:r>
    </w:p>
    <w:p w14:paraId="7B028F1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C38B3C9"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Индивидуальное консультирование при личном обращении каждого заявителя должностным лицом Минприроды Крыма не должно превышать 10 минут.</w:t>
      </w:r>
      <w:r>
        <w:rPr>
          <w:rFonts w:ascii="Arial" w:hAnsi="Arial" w:cs="Arial"/>
          <w:color w:val="444444"/>
        </w:rPr>
        <w:br/>
      </w:r>
    </w:p>
    <w:p w14:paraId="1655E9AF"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8F292D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Должностные лица Минприроды Крыма, предоставляющего государственную услугу, при ответе на обращения заявителей:</w:t>
      </w:r>
      <w:r>
        <w:rPr>
          <w:rFonts w:ascii="Arial" w:hAnsi="Arial" w:cs="Arial"/>
          <w:color w:val="444444"/>
        </w:rPr>
        <w:br/>
      </w:r>
    </w:p>
    <w:p w14:paraId="0CF96CF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7D65EF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 устном обращении заявителя (по телефону или лично) могут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Pr>
          <w:rFonts w:ascii="Arial" w:hAnsi="Arial" w:cs="Arial"/>
          <w:color w:val="444444"/>
        </w:rPr>
        <w:br/>
      </w:r>
    </w:p>
    <w:p w14:paraId="56058FF4"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E70714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ответе на телефонные звонки, устные и письменные обращения должны отвечать вежливо и корректно;</w:t>
      </w:r>
      <w:r>
        <w:rPr>
          <w:rFonts w:ascii="Arial" w:hAnsi="Arial" w:cs="Arial"/>
          <w:color w:val="444444"/>
        </w:rPr>
        <w:br/>
      </w:r>
    </w:p>
    <w:p w14:paraId="2AB5E737"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F73F49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Pr>
          <w:rFonts w:ascii="Arial" w:hAnsi="Arial" w:cs="Arial"/>
          <w:color w:val="444444"/>
        </w:rPr>
        <w:br/>
      </w:r>
    </w:p>
    <w:p w14:paraId="3E7ADC8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A6B3689"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ответы на письменные обращения даются в простой, четкой и понятной форме в письменном виде и должны содержать:</w:t>
      </w:r>
      <w:r>
        <w:rPr>
          <w:rFonts w:ascii="Arial" w:hAnsi="Arial" w:cs="Arial"/>
          <w:color w:val="444444"/>
        </w:rPr>
        <w:br/>
      </w:r>
    </w:p>
    <w:p w14:paraId="4E17D32D"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30D420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ответы на поставленные вопросы;</w:t>
      </w:r>
      <w:r>
        <w:rPr>
          <w:rFonts w:ascii="Arial" w:hAnsi="Arial" w:cs="Arial"/>
          <w:color w:val="444444"/>
        </w:rPr>
        <w:br/>
      </w:r>
    </w:p>
    <w:p w14:paraId="2EAB213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6255168"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должность, фамилию и инициалы лица, подписавшего ответ;</w:t>
      </w:r>
      <w:r>
        <w:rPr>
          <w:rFonts w:ascii="Arial" w:hAnsi="Arial" w:cs="Arial"/>
          <w:color w:val="444444"/>
        </w:rPr>
        <w:br/>
      </w:r>
    </w:p>
    <w:p w14:paraId="10B0F64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FE3A547"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 инициалы исполнителя;</w:t>
      </w:r>
      <w:r>
        <w:rPr>
          <w:rFonts w:ascii="Arial" w:hAnsi="Arial" w:cs="Arial"/>
          <w:color w:val="444444"/>
        </w:rPr>
        <w:br/>
      </w:r>
    </w:p>
    <w:p w14:paraId="0B487F3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74451F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номер телефона исполнителя;</w:t>
      </w:r>
      <w:r>
        <w:rPr>
          <w:rFonts w:ascii="Arial" w:hAnsi="Arial" w:cs="Arial"/>
          <w:color w:val="444444"/>
        </w:rPr>
        <w:br/>
      </w:r>
    </w:p>
    <w:p w14:paraId="13086DE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56D31B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Pr>
          <w:rFonts w:ascii="Arial" w:hAnsi="Arial" w:cs="Arial"/>
          <w:color w:val="444444"/>
        </w:rPr>
        <w:br/>
      </w:r>
    </w:p>
    <w:p w14:paraId="09197B4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199EF1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На ЕПГУ, РПГУ и официальном сайте Минприроды Крыма размещается следующая информация:</w:t>
      </w:r>
      <w:r>
        <w:rPr>
          <w:rFonts w:ascii="Arial" w:hAnsi="Arial" w:cs="Arial"/>
          <w:color w:val="444444"/>
        </w:rPr>
        <w:br/>
      </w:r>
    </w:p>
    <w:p w14:paraId="7975F89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DCF357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Pr>
          <w:rFonts w:ascii="Arial" w:hAnsi="Arial" w:cs="Arial"/>
          <w:color w:val="444444"/>
        </w:rPr>
        <w:br/>
      </w:r>
    </w:p>
    <w:p w14:paraId="5141EF84"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98E6F0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круг заявителей;</w:t>
      </w:r>
      <w:r>
        <w:rPr>
          <w:rFonts w:ascii="Arial" w:hAnsi="Arial" w:cs="Arial"/>
          <w:color w:val="444444"/>
        </w:rPr>
        <w:br/>
      </w:r>
    </w:p>
    <w:p w14:paraId="18460B61"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22F45AE"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(лицо, исполняющее его обязанности) либо заместитель Министра отказывает в удовлетворении жалобы в следующих случаях:</w:t>
      </w:r>
      <w:r>
        <w:rPr>
          <w:rFonts w:ascii="Arial" w:hAnsi="Arial" w:cs="Arial"/>
          <w:color w:val="444444"/>
        </w:rPr>
        <w:br/>
      </w:r>
    </w:p>
    <w:p w14:paraId="7A90FBF3"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71E8E0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вступившего в законную силу решения суда, арбитражного суда по жалобе о том же предмете и по тем же основаниям;</w:t>
      </w:r>
      <w:r>
        <w:rPr>
          <w:rFonts w:ascii="Arial" w:hAnsi="Arial" w:cs="Arial"/>
          <w:color w:val="444444"/>
        </w:rPr>
        <w:br/>
      </w:r>
    </w:p>
    <w:p w14:paraId="5A3B094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5E053EB"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подача жалобы лицом, полномочия которого не подтверждены в порядке, установленном законодательством Российской Федерации;</w:t>
      </w:r>
      <w:r>
        <w:rPr>
          <w:rFonts w:ascii="Arial" w:hAnsi="Arial" w:cs="Arial"/>
          <w:color w:val="444444"/>
        </w:rPr>
        <w:br/>
      </w:r>
    </w:p>
    <w:p w14:paraId="2A0037C3"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568021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решения по жалобе, принятого ранее в соответствии с требованиями Правил, в отношении того же Заявителя и по тому же предмету жалобы.</w:t>
      </w:r>
      <w:r>
        <w:rPr>
          <w:rFonts w:ascii="Arial" w:hAnsi="Arial" w:cs="Arial"/>
          <w:color w:val="444444"/>
        </w:rPr>
        <w:br/>
      </w:r>
    </w:p>
    <w:p w14:paraId="622411ED"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CD0A371"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(лицо, исполняющее его обязанности) либо заместитель Министра не рассматривает жалобу в следующих случаях:</w:t>
      </w:r>
      <w:r>
        <w:rPr>
          <w:rFonts w:ascii="Arial" w:hAnsi="Arial" w:cs="Arial"/>
          <w:color w:val="444444"/>
        </w:rPr>
        <w:br/>
      </w:r>
    </w:p>
    <w:p w14:paraId="0B1AE093"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126158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в жалобе нецензурных либо оскорбительных выражений, угроз жизни, здоровью и имуществу должностного лица, а также членов его семьи (вправе оставить обращение без ответа по существу поставленных в нем вопросов и в течение семи дней сообщить гражданину, направившему обращение, о недопустимости злоупотребления правом);</w:t>
      </w:r>
      <w:r>
        <w:rPr>
          <w:rFonts w:ascii="Arial" w:hAnsi="Arial" w:cs="Arial"/>
          <w:color w:val="444444"/>
        </w:rPr>
        <w:br/>
      </w:r>
    </w:p>
    <w:p w14:paraId="4D15E497"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BEF664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если в жалобе не указаны фамилия гражданина, направившего жалобу, или почтовый адрес, по которому должен быть направлен ответ, а также если текст жалобы не поддается прочтению.</w:t>
      </w:r>
      <w:r>
        <w:rPr>
          <w:rFonts w:ascii="Arial" w:hAnsi="Arial" w:cs="Arial"/>
          <w:color w:val="444444"/>
        </w:rPr>
        <w:br/>
      </w:r>
    </w:p>
    <w:p w14:paraId="0A344B9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3450C3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текст письменного обращения не поддается прочтению, ответ на обращение </w:t>
      </w:r>
      <w:proofErr w:type="gramStart"/>
      <w:r>
        <w:rPr>
          <w:rFonts w:ascii="Arial" w:hAnsi="Arial" w:cs="Arial"/>
          <w:color w:val="444444"/>
        </w:rPr>
        <w:t>не дается</w:t>
      </w:r>
      <w:proofErr w:type="gramEnd"/>
      <w:r>
        <w:rPr>
          <w:rFonts w:ascii="Arial" w:hAnsi="Arial" w:cs="Arial"/>
          <w:color w:val="444444"/>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5AF184F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E862D4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В случае удовлетворения жалобы Министр (лицо, исполняющее его обязанности) либо заместитель Министра определяет меры, которые должны быть приняты в целях устранения нарушений, а именно:</w:t>
      </w:r>
      <w:r>
        <w:rPr>
          <w:rFonts w:ascii="Arial" w:hAnsi="Arial" w:cs="Arial"/>
          <w:color w:val="444444"/>
        </w:rPr>
        <w:br/>
      </w:r>
    </w:p>
    <w:p w14:paraId="7C82DB5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324C85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отменить принятое Минприроды Крыма решение относительно предоставления государственной услуги или принятия документов для </w:t>
      </w:r>
      <w:r>
        <w:rPr>
          <w:rFonts w:ascii="Arial" w:hAnsi="Arial" w:cs="Arial"/>
          <w:color w:val="444444"/>
        </w:rPr>
        <w:lastRenderedPageBreak/>
        <w:t>предоставления государственной услуги;</w:t>
      </w:r>
      <w:r>
        <w:rPr>
          <w:rFonts w:ascii="Arial" w:hAnsi="Arial" w:cs="Arial"/>
          <w:color w:val="444444"/>
        </w:rPr>
        <w:br/>
      </w:r>
    </w:p>
    <w:p w14:paraId="752736B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C6B7E7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исправить допущенные Минприроды Крыма опечатки и ошибки в выданных в результате предоставления государственной услуги документах;</w:t>
      </w:r>
      <w:r>
        <w:rPr>
          <w:rFonts w:ascii="Arial" w:hAnsi="Arial" w:cs="Arial"/>
          <w:color w:val="444444"/>
        </w:rPr>
        <w:br/>
      </w:r>
    </w:p>
    <w:p w14:paraId="42DEC57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749346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привлечь к ответственности должностных лиц Минприроды Крыма, предоставляющих государственную услугу, по вине которых были нарушены законные права Заявителя;</w:t>
      </w:r>
      <w:r>
        <w:rPr>
          <w:rFonts w:ascii="Arial" w:hAnsi="Arial" w:cs="Arial"/>
          <w:color w:val="444444"/>
        </w:rPr>
        <w:br/>
      </w:r>
    </w:p>
    <w:p w14:paraId="4E6D122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95EA3B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принять иные меры для восстановления нарушенных прав Заявителя в соответствии с законодательством Российской Федерации.</w:t>
      </w:r>
      <w:r>
        <w:rPr>
          <w:rFonts w:ascii="Arial" w:hAnsi="Arial" w:cs="Arial"/>
          <w:color w:val="444444"/>
        </w:rPr>
        <w:br/>
      </w:r>
    </w:p>
    <w:p w14:paraId="4EBB376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F499D1E"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38.3. В случае </w:t>
      </w:r>
      <w:proofErr w:type="gramStart"/>
      <w:r>
        <w:rPr>
          <w:rFonts w:ascii="Arial" w:hAnsi="Arial" w:cs="Arial"/>
          <w:color w:val="444444"/>
        </w:rPr>
        <w:t>признания жалобы</w:t>
      </w:r>
      <w:proofErr w:type="gramEnd"/>
      <w:r>
        <w:rPr>
          <w:rFonts w:ascii="Arial" w:hAnsi="Arial" w:cs="Arial"/>
          <w:color w:val="444444"/>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461D9045"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734710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38.4. В случае </w:t>
      </w:r>
      <w:proofErr w:type="gramStart"/>
      <w:r>
        <w:rPr>
          <w:rFonts w:ascii="Arial" w:hAnsi="Arial" w:cs="Arial"/>
          <w:color w:val="444444"/>
        </w:rPr>
        <w:t>признания жалобы</w:t>
      </w:r>
      <w:proofErr w:type="gramEnd"/>
      <w:r>
        <w:rPr>
          <w:rFonts w:ascii="Arial" w:hAnsi="Arial" w:cs="Arial"/>
          <w:color w:val="44444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Pr>
          <w:rFonts w:ascii="Arial" w:hAnsi="Arial" w:cs="Arial"/>
          <w:color w:val="444444"/>
        </w:rPr>
        <w:br/>
      </w:r>
    </w:p>
    <w:p w14:paraId="31E0B15F"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39. Порядок информирования Заявителя о результатах рассмотрения жалобы</w:t>
      </w:r>
    </w:p>
    <w:p w14:paraId="14015A5D"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2F454E4"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39.1. В пределах установленного срока для рассмотрения жалобы не позднее дня, следующего за днем принятия Министром (лицом, исполняющим его обязанности) либо заместителем Министра решения по жалобе, Заявителю в письменной форме направляется мотивированный ответ о результатах рассмотрения жалобы.</w:t>
      </w:r>
      <w:r>
        <w:rPr>
          <w:rFonts w:ascii="Arial" w:hAnsi="Arial" w:cs="Arial"/>
          <w:color w:val="444444"/>
        </w:rPr>
        <w:br/>
      </w:r>
    </w:p>
    <w:p w14:paraId="42695DA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F3AE40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Решение по жалобе может быть вручено Заявителю лично под роспись на приеме у Министра (лица, исполняющего его обязанности) либо заместителя Министра. Также отправлено почтой или по желанию Заявителя в электронной форме.</w:t>
      </w:r>
      <w:r>
        <w:rPr>
          <w:rFonts w:ascii="Arial" w:hAnsi="Arial" w:cs="Arial"/>
          <w:color w:val="444444"/>
        </w:rPr>
        <w:br/>
      </w:r>
    </w:p>
    <w:p w14:paraId="714AACE4"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8D7AA8D"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39.3.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Pr>
          <w:rFonts w:ascii="Arial" w:hAnsi="Arial" w:cs="Arial"/>
          <w:color w:val="444444"/>
        </w:rPr>
        <w:br/>
      </w:r>
    </w:p>
    <w:p w14:paraId="64B6C9A6"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40. Порядок обжалования решения по жалобе</w:t>
      </w:r>
    </w:p>
    <w:p w14:paraId="5362CAC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0094C1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40.1. Заявители могут обжаловать действия (бездействие) должностных лиц Минприроды Крыма в Совете министров Республики Крым, а также в судебном порядке.</w:t>
      </w:r>
      <w:r>
        <w:rPr>
          <w:rFonts w:ascii="Arial" w:hAnsi="Arial" w:cs="Arial"/>
          <w:color w:val="444444"/>
        </w:rPr>
        <w:br/>
      </w:r>
    </w:p>
    <w:p w14:paraId="4FB80EFA"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41. Право Заявителя на получение информации и документов, необходимых для обоснования и рассмотрения жалобы</w:t>
      </w:r>
    </w:p>
    <w:p w14:paraId="63236EC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615CA519"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Pr>
          <w:rFonts w:ascii="Arial" w:hAnsi="Arial" w:cs="Arial"/>
          <w:color w:val="444444"/>
        </w:rPr>
        <w:br/>
      </w:r>
    </w:p>
    <w:p w14:paraId="3A3698C2"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B8F1AC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41.2. При рассмотрении жалобы Заявитель имеет право:</w:t>
      </w:r>
      <w:r>
        <w:rPr>
          <w:rFonts w:ascii="Arial" w:hAnsi="Arial" w:cs="Arial"/>
          <w:color w:val="444444"/>
        </w:rPr>
        <w:br/>
      </w:r>
    </w:p>
    <w:p w14:paraId="1C03F986"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F88555B"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представлять дополнительные документы и материалы либо обращаться с просьбой об их истребовании;</w:t>
      </w:r>
      <w:r>
        <w:rPr>
          <w:rFonts w:ascii="Arial" w:hAnsi="Arial" w:cs="Arial"/>
          <w:color w:val="444444"/>
        </w:rPr>
        <w:br/>
      </w:r>
    </w:p>
    <w:p w14:paraId="0C3F6F6F"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8A2B3F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Pr>
          <w:rFonts w:ascii="Arial" w:hAnsi="Arial" w:cs="Arial"/>
          <w:color w:val="444444"/>
        </w:rPr>
        <w:br/>
      </w:r>
    </w:p>
    <w:p w14:paraId="14DEDEE1"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519109D"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Pr>
          <w:rFonts w:ascii="Arial" w:hAnsi="Arial" w:cs="Arial"/>
          <w:color w:val="444444"/>
        </w:rPr>
        <w:br/>
      </w:r>
    </w:p>
    <w:p w14:paraId="6D9F3DAF"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110E5CE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Pr>
          <w:rFonts w:ascii="Arial" w:hAnsi="Arial" w:cs="Arial"/>
          <w:color w:val="444444"/>
        </w:rPr>
        <w:br/>
      </w:r>
    </w:p>
    <w:p w14:paraId="6F10082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514A28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обращаться с заявлением о прекращении рассмотрения жалобы.</w:t>
      </w:r>
      <w:r>
        <w:rPr>
          <w:rFonts w:ascii="Arial" w:hAnsi="Arial" w:cs="Arial"/>
          <w:color w:val="444444"/>
        </w:rPr>
        <w:br/>
      </w:r>
    </w:p>
    <w:p w14:paraId="13AB9B91" w14:textId="77777777" w:rsidR="00073F56" w:rsidRDefault="00073F56" w:rsidP="00073F56">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42. Способы информирования Заявителей о порядке подачи и рассмотрения жалобы</w:t>
      </w:r>
    </w:p>
    <w:p w14:paraId="397BB596"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9F1FFE7"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42.1. Минприроды Крыма обеспечивает:</w:t>
      </w:r>
      <w:r>
        <w:rPr>
          <w:rFonts w:ascii="Arial" w:hAnsi="Arial" w:cs="Arial"/>
          <w:color w:val="444444"/>
        </w:rPr>
        <w:br/>
      </w:r>
    </w:p>
    <w:p w14:paraId="33F3148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F67C0E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(на ФГИС "Единый портал государственных и муниципальных услуг (функций)", ГИС "Портал государственных и муниципальных услуг Республики Крым" (gosuslugi82.ru));</w:t>
      </w:r>
      <w:r>
        <w:rPr>
          <w:rFonts w:ascii="Arial" w:hAnsi="Arial" w:cs="Arial"/>
          <w:color w:val="444444"/>
        </w:rPr>
        <w:br/>
      </w:r>
    </w:p>
    <w:p w14:paraId="1A5F7446"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5AFC508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консультирование Заявителей о порядке обжалования решений и действий (бездействия) должностных лиц Минприроды Крыма, предоставляющего государственную услугу, в том числе по телефону, электронной почте, на личном приеме.</w:t>
      </w:r>
      <w:r>
        <w:rPr>
          <w:rFonts w:ascii="Arial" w:hAnsi="Arial" w:cs="Arial"/>
          <w:color w:val="444444"/>
        </w:rPr>
        <w:br/>
      </w:r>
    </w:p>
    <w:p w14:paraId="1CAB6175" w14:textId="77777777" w:rsidR="00073F56" w:rsidRDefault="00073F56" w:rsidP="00073F56">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1</w:t>
      </w:r>
      <w:r>
        <w:rPr>
          <w:rFonts w:ascii="Arial" w:hAnsi="Arial" w:cs="Arial"/>
          <w:color w:val="444444"/>
          <w:sz w:val="24"/>
          <w:szCs w:val="24"/>
        </w:rPr>
        <w:br/>
        <w:t>к Административному регламенту</w:t>
      </w:r>
    </w:p>
    <w:tbl>
      <w:tblPr>
        <w:tblW w:w="0" w:type="auto"/>
        <w:tblCellMar>
          <w:left w:w="0" w:type="dxa"/>
          <w:right w:w="0" w:type="dxa"/>
        </w:tblCellMar>
        <w:tblLook w:val="04A0" w:firstRow="1" w:lastRow="0" w:firstColumn="1" w:lastColumn="0" w:noHBand="0" w:noVBand="1"/>
      </w:tblPr>
      <w:tblGrid>
        <w:gridCol w:w="4748"/>
        <w:gridCol w:w="369"/>
        <w:gridCol w:w="4238"/>
      </w:tblGrid>
      <w:tr w:rsidR="00073F56" w14:paraId="1DDB86F5" w14:textId="77777777" w:rsidTr="00073F56">
        <w:trPr>
          <w:trHeight w:val="15"/>
        </w:trPr>
        <w:tc>
          <w:tcPr>
            <w:tcW w:w="4805" w:type="dxa"/>
            <w:hideMark/>
          </w:tcPr>
          <w:p w14:paraId="75C6815E" w14:textId="77777777" w:rsidR="00073F56" w:rsidRDefault="00073F56">
            <w:pPr>
              <w:rPr>
                <w:rFonts w:ascii="Arial" w:hAnsi="Arial" w:cs="Arial"/>
                <w:color w:val="444444"/>
                <w:sz w:val="24"/>
                <w:szCs w:val="24"/>
              </w:rPr>
            </w:pPr>
          </w:p>
        </w:tc>
        <w:tc>
          <w:tcPr>
            <w:tcW w:w="370" w:type="dxa"/>
            <w:hideMark/>
          </w:tcPr>
          <w:p w14:paraId="5B5DF85F" w14:textId="77777777" w:rsidR="00073F56" w:rsidRDefault="00073F56">
            <w:pPr>
              <w:spacing w:after="200" w:line="276" w:lineRule="auto"/>
              <w:rPr>
                <w:sz w:val="20"/>
                <w:szCs w:val="20"/>
                <w:lang w:eastAsia="ru-RU"/>
              </w:rPr>
            </w:pPr>
          </w:p>
        </w:tc>
        <w:tc>
          <w:tcPr>
            <w:tcW w:w="4250" w:type="dxa"/>
            <w:hideMark/>
          </w:tcPr>
          <w:p w14:paraId="3F0E2CDA" w14:textId="77777777" w:rsidR="00073F56" w:rsidRDefault="00073F56">
            <w:pPr>
              <w:spacing w:after="200" w:line="276" w:lineRule="auto"/>
              <w:rPr>
                <w:sz w:val="20"/>
                <w:szCs w:val="20"/>
                <w:lang w:eastAsia="ru-RU"/>
              </w:rPr>
            </w:pPr>
          </w:p>
        </w:tc>
      </w:tr>
      <w:tr w:rsidR="00073F56" w14:paraId="2919E712" w14:textId="77777777" w:rsidTr="00073F56">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1DBA" w14:textId="77777777" w:rsidR="00073F56" w:rsidRDefault="00073F56">
            <w:pPr>
              <w:pStyle w:val="formattext"/>
              <w:spacing w:before="0" w:beforeAutospacing="0" w:after="0" w:afterAutospacing="0" w:line="276" w:lineRule="auto"/>
              <w:jc w:val="center"/>
              <w:textAlignment w:val="baseline"/>
              <w:rPr>
                <w:lang w:eastAsia="en-US"/>
              </w:rPr>
            </w:pPr>
            <w:r>
              <w:rPr>
                <w:lang w:eastAsia="en-US"/>
              </w:rPr>
              <w:t>Угловой штамп</w:t>
            </w:r>
          </w:p>
          <w:p w14:paraId="4FE22F4D" w14:textId="77777777" w:rsidR="00073F56" w:rsidRDefault="00073F56">
            <w:pPr>
              <w:pStyle w:val="formattext"/>
              <w:spacing w:before="0" w:beforeAutospacing="0" w:after="0" w:afterAutospacing="0" w:line="276" w:lineRule="auto"/>
              <w:jc w:val="center"/>
              <w:textAlignment w:val="baseline"/>
              <w:rPr>
                <w:lang w:eastAsia="en-US"/>
              </w:rPr>
            </w:pPr>
            <w:r>
              <w:rPr>
                <w:lang w:eastAsia="en-US"/>
              </w:rPr>
              <w:t>с указанием наименования, почтового адреса, адреса электронной почты и номера контактного телефона юридического лица или фамилии, имени, отчества (при наличии), почтового адреса, адреса электронной почты и номера контактного телефона индивидуального предпринимателя</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D88CC" w14:textId="77777777" w:rsidR="00073F56" w:rsidRDefault="00073F56"/>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5BC32" w14:textId="77777777" w:rsidR="00073F56" w:rsidRDefault="00073F56">
            <w:pPr>
              <w:pStyle w:val="formattext"/>
              <w:spacing w:before="0" w:beforeAutospacing="0" w:after="0" w:afterAutospacing="0" w:line="276" w:lineRule="auto"/>
              <w:textAlignment w:val="baseline"/>
              <w:rPr>
                <w:lang w:eastAsia="en-US"/>
              </w:rPr>
            </w:pPr>
            <w:r>
              <w:rPr>
                <w:lang w:eastAsia="en-US"/>
              </w:rPr>
              <w:t>Министерство экологии и природных ресурсов Республики Крым</w:t>
            </w:r>
            <w:r>
              <w:rPr>
                <w:lang w:eastAsia="en-US"/>
              </w:rPr>
              <w:br/>
            </w:r>
          </w:p>
          <w:p w14:paraId="0901ABF3" w14:textId="77777777" w:rsidR="00073F56" w:rsidRDefault="00073F56">
            <w:pPr>
              <w:pStyle w:val="formattext"/>
              <w:spacing w:before="0" w:beforeAutospacing="0" w:after="0" w:afterAutospacing="0" w:line="276" w:lineRule="auto"/>
              <w:textAlignment w:val="baseline"/>
              <w:rPr>
                <w:lang w:eastAsia="en-US"/>
              </w:rPr>
            </w:pPr>
            <w:r>
              <w:rPr>
                <w:lang w:eastAsia="en-US"/>
              </w:rPr>
              <w:t>от ____________________________</w:t>
            </w:r>
            <w:r>
              <w:rPr>
                <w:lang w:eastAsia="en-US"/>
              </w:rPr>
              <w:br/>
            </w:r>
          </w:p>
          <w:p w14:paraId="202E3E54" w14:textId="77777777" w:rsidR="00073F56" w:rsidRDefault="00073F56">
            <w:pPr>
              <w:pStyle w:val="formattext"/>
              <w:spacing w:before="0" w:beforeAutospacing="0" w:after="0" w:afterAutospacing="0" w:line="276" w:lineRule="auto"/>
              <w:ind w:firstLine="480"/>
              <w:textAlignment w:val="baseline"/>
              <w:rPr>
                <w:lang w:eastAsia="en-US"/>
              </w:rPr>
            </w:pPr>
            <w:r>
              <w:rPr>
                <w:lang w:eastAsia="en-US"/>
              </w:rPr>
              <w:t>(</w:t>
            </w:r>
            <w:proofErr w:type="spellStart"/>
            <w:r>
              <w:rPr>
                <w:lang w:eastAsia="en-US"/>
              </w:rPr>
              <w:t>охотпользователь</w:t>
            </w:r>
            <w:proofErr w:type="spellEnd"/>
            <w:r>
              <w:rPr>
                <w:lang w:eastAsia="en-US"/>
              </w:rPr>
              <w:t xml:space="preserve">: юридическое лицо (индивидуальный предприниматель), заключившее </w:t>
            </w:r>
            <w:proofErr w:type="spellStart"/>
            <w:r>
              <w:rPr>
                <w:lang w:eastAsia="en-US"/>
              </w:rPr>
              <w:t>охотхозяйственное</w:t>
            </w:r>
            <w:proofErr w:type="spellEnd"/>
            <w:r>
              <w:rPr>
                <w:lang w:eastAsia="en-US"/>
              </w:rPr>
              <w:t xml:space="preserve"> соглашение)</w:t>
            </w:r>
            <w:r>
              <w:rPr>
                <w:lang w:eastAsia="en-US"/>
              </w:rPr>
              <w:br/>
            </w:r>
          </w:p>
        </w:tc>
      </w:tr>
    </w:tbl>
    <w:p w14:paraId="61C26D1C"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Направление</w:t>
      </w:r>
    </w:p>
    <w:p w14:paraId="7AE0C7A0"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на прохождение проверки знания требований к кандидату</w:t>
      </w:r>
    </w:p>
    <w:p w14:paraId="1C573A04" w14:textId="77777777" w:rsidR="00073F56" w:rsidRDefault="00073F56" w:rsidP="00073F56">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производственные охотничьи инспектора</w:t>
      </w:r>
    </w:p>
    <w:p w14:paraId="59596CB7" w14:textId="77777777" w:rsidR="00073F56" w:rsidRDefault="00073F56" w:rsidP="00073F56">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6AC8A56"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Порядком проведения проверки знания требований к кандидату в производственные охотничьи инспектора</w:t>
      </w:r>
      <w:r>
        <w:rPr>
          <w:rFonts w:ascii="Arial" w:hAnsi="Arial" w:cs="Arial"/>
          <w:color w:val="444444"/>
        </w:rPr>
        <w:t>, утвержденным </w:t>
      </w:r>
      <w:r>
        <w:rPr>
          <w:rFonts w:ascii="Arial" w:eastAsiaTheme="majorEastAsia" w:hAnsi="Arial" w:cs="Arial"/>
          <w:color w:val="444444"/>
        </w:rPr>
        <w:t>приказом Минприроды России от 09.01.2014 N 4</w:t>
      </w:r>
      <w:r>
        <w:rPr>
          <w:rFonts w:ascii="Arial" w:hAnsi="Arial" w:cs="Arial"/>
          <w:color w:val="444444"/>
        </w:rPr>
        <w:t>, направляю следующую информацию и документы для включения в группу кандидата в производственные охотничьи инспектора:</w:t>
      </w:r>
      <w:r>
        <w:rPr>
          <w:rFonts w:ascii="Arial" w:hAnsi="Arial" w:cs="Arial"/>
          <w:color w:val="444444"/>
        </w:rPr>
        <w:br/>
      </w:r>
    </w:p>
    <w:p w14:paraId="3443E7A0"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C19AB8F"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ФИО, число, месяц, год рождения, место жительства, номер контактного телефона, почтовый адрес, адрес электронной почты.</w:t>
      </w:r>
      <w:r>
        <w:rPr>
          <w:rFonts w:ascii="Arial" w:hAnsi="Arial" w:cs="Arial"/>
          <w:color w:val="444444"/>
        </w:rPr>
        <w:br/>
      </w:r>
    </w:p>
    <w:p w14:paraId="6FD75CE5"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413B62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Приложение:</w:t>
      </w:r>
      <w:r>
        <w:rPr>
          <w:rFonts w:ascii="Arial" w:hAnsi="Arial" w:cs="Arial"/>
          <w:color w:val="444444"/>
        </w:rPr>
        <w:br/>
      </w:r>
    </w:p>
    <w:p w14:paraId="733ECA0E"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ADA728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Копия трудового договора кандидата в производственные охотничьи инспектора (заверенная юридическим лицом или индивидуальным предпринимателем, работником которого является кандидат в производственные охотничьи инспектора) на ____ л.</w:t>
      </w:r>
      <w:r>
        <w:rPr>
          <w:rFonts w:ascii="Arial" w:hAnsi="Arial" w:cs="Arial"/>
          <w:color w:val="444444"/>
        </w:rPr>
        <w:br/>
      </w:r>
    </w:p>
    <w:p w14:paraId="396846D6"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0725682"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Согласие кандидата в производственные охотничьи инспектора на обработку его персональных данных на ____ л.</w:t>
      </w:r>
      <w:r>
        <w:rPr>
          <w:rFonts w:ascii="Arial" w:hAnsi="Arial" w:cs="Arial"/>
          <w:color w:val="444444"/>
        </w:rPr>
        <w:br/>
      </w:r>
    </w:p>
    <w:p w14:paraId="6D6DA01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1A3EE6C"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Копия охотничьего билета единого федерального образца на ____ л.</w:t>
      </w:r>
      <w:r>
        <w:rPr>
          <w:rFonts w:ascii="Arial" w:hAnsi="Arial" w:cs="Arial"/>
          <w:color w:val="444444"/>
        </w:rPr>
        <w:br/>
      </w:r>
    </w:p>
    <w:p w14:paraId="28FE6B25"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43612FF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Копия разрешения на хранение и ношение охотничьего огнестрельного оружия на _____ л.</w:t>
      </w:r>
      <w:r>
        <w:rPr>
          <w:rFonts w:ascii="Arial" w:hAnsi="Arial" w:cs="Arial"/>
          <w:color w:val="444444"/>
        </w:rPr>
        <w:br/>
      </w:r>
    </w:p>
    <w:p w14:paraId="027A52E1"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9CA3909"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Опись документов (в случае если заявка направляется по почте).</w:t>
      </w:r>
      <w:r>
        <w:rPr>
          <w:rFonts w:ascii="Arial" w:hAnsi="Arial" w:cs="Arial"/>
          <w:color w:val="444444"/>
        </w:rPr>
        <w:br/>
      </w:r>
    </w:p>
    <w:p w14:paraId="4DFAEA0F"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  ___________  ____________________________</w:t>
      </w:r>
    </w:p>
    <w:p w14:paraId="2DF21F7C"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Руководитель (индивидуальный        подпись       фамилия, имя, отчество </w:t>
      </w:r>
    </w:p>
    <w:p w14:paraId="3CAEB050"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предприниматель)</w:t>
      </w:r>
    </w:p>
    <w:p w14:paraId="14AEC5DB"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М.П.</w:t>
      </w:r>
    </w:p>
    <w:p w14:paraId="0FE91F67" w14:textId="77777777" w:rsidR="00073F56" w:rsidRDefault="00073F56" w:rsidP="00073F56">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2</w:t>
      </w:r>
      <w:r>
        <w:rPr>
          <w:rFonts w:ascii="Arial" w:hAnsi="Arial" w:cs="Arial"/>
          <w:color w:val="444444"/>
          <w:sz w:val="24"/>
          <w:szCs w:val="24"/>
        </w:rPr>
        <w:br/>
        <w:t>к Административному регламенту</w:t>
      </w:r>
    </w:p>
    <w:p w14:paraId="7D6678C6" w14:textId="77777777" w:rsidR="00073F56" w:rsidRDefault="00073F56" w:rsidP="00073F56">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СОГЛАСИЕ</w:t>
      </w:r>
      <w:r>
        <w:rPr>
          <w:rFonts w:ascii="Arial" w:hAnsi="Arial" w:cs="Arial"/>
          <w:b/>
          <w:bCs/>
          <w:color w:val="444444"/>
        </w:rPr>
        <w:br/>
        <w:t> на обработку персональных данных</w:t>
      </w:r>
    </w:p>
    <w:p w14:paraId="5F343346"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Я, _______________________________________________________________________,</w:t>
      </w:r>
    </w:p>
    <w:p w14:paraId="709FDB45"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(фамилия, имя, отчество (при наличии) производственного </w:t>
      </w:r>
    </w:p>
    <w:p w14:paraId="3FABD3E9"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охотничьего инспектора)</w:t>
      </w:r>
    </w:p>
    <w:p w14:paraId="3DED7693"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w:t>
      </w:r>
    </w:p>
    <w:p w14:paraId="59EAB294"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(серия, номер, дата выдачи документа, удостоверяющего личность,</w:t>
      </w:r>
    </w:p>
    <w:p w14:paraId="1BD1B50E"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государственного органа, выдавшего документ)</w:t>
      </w:r>
    </w:p>
    <w:p w14:paraId="571B9308"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адрес регистрации: _______________________________________________________,</w:t>
      </w:r>
    </w:p>
    <w:p w14:paraId="57E4758B"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lastRenderedPageBreak/>
        <w:t>даю  свое</w:t>
      </w:r>
      <w:proofErr w:type="gramEnd"/>
      <w:r>
        <w:rPr>
          <w:rFonts w:ascii="Courier New" w:hAnsi="Courier New" w:cs="Courier New"/>
          <w:color w:val="444444"/>
          <w:spacing w:val="-18"/>
        </w:rPr>
        <w:t xml:space="preserve">  согласие  на  обработку  в   Министерстве  экологии  и природных </w:t>
      </w:r>
    </w:p>
    <w:p w14:paraId="727E34F4"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ресурсов  Республики</w:t>
      </w:r>
      <w:proofErr w:type="gramEnd"/>
      <w:r>
        <w:rPr>
          <w:rFonts w:ascii="Courier New" w:hAnsi="Courier New" w:cs="Courier New"/>
          <w:color w:val="444444"/>
          <w:spacing w:val="-18"/>
        </w:rPr>
        <w:t xml:space="preserve">  Крым,  находящемся  по  адресу:  г.  Симферополь, ул.</w:t>
      </w:r>
    </w:p>
    <w:p w14:paraId="6EC25E36"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proofErr w:type="spellStart"/>
      <w:proofErr w:type="gramStart"/>
      <w:r>
        <w:rPr>
          <w:rFonts w:ascii="Courier New" w:hAnsi="Courier New" w:cs="Courier New"/>
          <w:color w:val="444444"/>
          <w:spacing w:val="-18"/>
        </w:rPr>
        <w:t>Кечкеметская</w:t>
      </w:r>
      <w:proofErr w:type="spellEnd"/>
      <w:r>
        <w:rPr>
          <w:rFonts w:ascii="Courier New" w:hAnsi="Courier New" w:cs="Courier New"/>
          <w:color w:val="444444"/>
          <w:spacing w:val="-18"/>
        </w:rPr>
        <w:t>,  198</w:t>
      </w:r>
      <w:proofErr w:type="gramEnd"/>
      <w:r>
        <w:rPr>
          <w:rFonts w:ascii="Courier New" w:hAnsi="Courier New" w:cs="Courier New"/>
          <w:color w:val="444444"/>
          <w:spacing w:val="-18"/>
        </w:rPr>
        <w:t xml:space="preserve">, моих  персональных  данных, относящихся исключительно к </w:t>
      </w:r>
    </w:p>
    <w:p w14:paraId="31A53B46"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перечисленным ниже категориям персональных данных:</w:t>
      </w:r>
    </w:p>
    <w:p w14:paraId="2ADFB76F"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w:t>
      </w:r>
    </w:p>
    <w:p w14:paraId="638CF058"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число, месяц, год рождения;</w:t>
      </w:r>
    </w:p>
    <w:p w14:paraId="30ED43B3"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тип документа, удостоверяющего личность;</w:t>
      </w:r>
    </w:p>
    <w:p w14:paraId="194AFACD"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данные документа, удостоверяющего личность;</w:t>
      </w:r>
    </w:p>
    <w:p w14:paraId="6C845CF7"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место жительства;</w:t>
      </w:r>
    </w:p>
    <w:p w14:paraId="2CEF6F69"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контактного телефона;</w:t>
      </w:r>
    </w:p>
    <w:p w14:paraId="7891D666"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w:t>
      </w:r>
    </w:p>
    <w:p w14:paraId="0DDAFD4C"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533F200"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Я даю согласие на использование персональных данных исключительно в целях формирования и ведения базы данных производственных охотничьих инспекторов.</w:t>
      </w:r>
      <w:r>
        <w:rPr>
          <w:rFonts w:ascii="Arial" w:hAnsi="Arial" w:cs="Arial"/>
          <w:color w:val="444444"/>
        </w:rPr>
        <w:br/>
      </w:r>
    </w:p>
    <w:p w14:paraId="54D7B5FA"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726D18B3"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сбор, систематизацию, накопление, хранение, уточнение (обновление, изменение), использование, а также осуществление любых иных действий, предусмотренных законодательством Российской Федерации.</w:t>
      </w:r>
      <w:r>
        <w:rPr>
          <w:rFonts w:ascii="Arial" w:hAnsi="Arial" w:cs="Arial"/>
          <w:color w:val="444444"/>
        </w:rPr>
        <w:br/>
      </w:r>
    </w:p>
    <w:p w14:paraId="5E5985E9"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2B73114A"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Я проинформирован, что Министерство экологии и природных ресурсов Республики Крым гарантирует обработку моих персональных данных в соответствии с законодательством Российской Федерации как неавтоматизированным, так и автоматизированным способами.</w:t>
      </w:r>
      <w:r>
        <w:rPr>
          <w:rFonts w:ascii="Arial" w:hAnsi="Arial" w:cs="Arial"/>
          <w:color w:val="444444"/>
        </w:rPr>
        <w:br/>
      </w:r>
    </w:p>
    <w:p w14:paraId="786B0EF5"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3E29CD5B"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Данное согласие действует до достижения целей обработки персональных данных или в течение срока хранения информации.</w:t>
      </w:r>
      <w:r>
        <w:rPr>
          <w:rFonts w:ascii="Arial" w:hAnsi="Arial" w:cs="Arial"/>
          <w:color w:val="444444"/>
        </w:rPr>
        <w:br/>
      </w:r>
    </w:p>
    <w:p w14:paraId="64B7FBBD" w14:textId="77777777" w:rsidR="00073F56" w:rsidRDefault="00073F56" w:rsidP="00073F56">
      <w:pPr>
        <w:pStyle w:val="formattext"/>
        <w:spacing w:before="0" w:beforeAutospacing="0" w:after="0" w:afterAutospacing="0"/>
        <w:textAlignment w:val="baseline"/>
        <w:rPr>
          <w:rFonts w:ascii="Arial" w:hAnsi="Arial" w:cs="Arial"/>
          <w:color w:val="444444"/>
        </w:rPr>
      </w:pPr>
    </w:p>
    <w:p w14:paraId="01418025" w14:textId="77777777" w:rsidR="00073F56" w:rsidRDefault="00073F56" w:rsidP="00073F56">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Данное согласие может быть отозвано в любой момент по моему письменному заявлению.</w:t>
      </w:r>
      <w:r>
        <w:rPr>
          <w:rFonts w:ascii="Arial" w:hAnsi="Arial" w:cs="Arial"/>
          <w:color w:val="444444"/>
        </w:rPr>
        <w:br/>
      </w:r>
    </w:p>
    <w:p w14:paraId="48DDAFEE"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"___" ___________ 201__ г.       _______________ /________________________/ </w:t>
      </w:r>
    </w:p>
    <w:p w14:paraId="7BB328E8" w14:textId="77777777" w:rsidR="00073F56" w:rsidRDefault="00073F56" w:rsidP="00073F56">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(расшифровка подписи)</w:t>
      </w:r>
    </w:p>
    <w:p w14:paraId="233543B8" w14:textId="77777777" w:rsidR="00073F56" w:rsidRDefault="00073F56" w:rsidP="00073F56"/>
    <w:p w14:paraId="0748D782" w14:textId="77777777" w:rsidR="00CE1471" w:rsidRDefault="00CE14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73F56"/>
    <w:pPr>
      <w:spacing w:line="254" w:lineRule="auto"/>
    </w:pPr>
  </w:style>
  <w:style w:type="paragraph" w:styleId="2">
    <w:name w:val="heading 2"/>
    <w:basedOn w:val="a"/>
    <w:link w:val="20"/>
    <w:uiPriority w:val="9"/>
    <w:semiHidden/>
    <w:unhideWhenUsed/>
    <w:qFormat/>
    <w:rsid w:val="00073F5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73F5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073F56"/>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73F5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73F5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73F56"/>
    <w:rPr>
      <w:rFonts w:asciiTheme="majorHAnsi" w:eastAsiaTheme="majorEastAsia" w:hAnsiTheme="majorHAnsi" w:cstheme="majorBidi"/>
      <w:b/>
      <w:bCs/>
      <w:i/>
      <w:iCs/>
      <w:color w:val="4472C4" w:themeColor="accent1"/>
    </w:rPr>
  </w:style>
  <w:style w:type="paragraph" w:customStyle="1" w:styleId="formattext">
    <w:name w:val="formattext"/>
    <w:basedOn w:val="a"/>
    <w:rsid w:val="00073F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73F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073F5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