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0C1A80F" w14:textId="39A48BBF" w:rsidR="00253793" w:rsidRPr="00253793" w:rsidRDefault="00253793" w:rsidP="00253793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253793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14:paraId="40590D35" w14:textId="77777777" w:rsidR="00253793" w:rsidRPr="00253793" w:rsidRDefault="00253793" w:rsidP="00253793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</w:t>
      </w:r>
    </w:p>
    <w:p w14:paraId="335C8837" w14:textId="77777777" w:rsidR="00253793" w:rsidRPr="00253793" w:rsidRDefault="00253793" w:rsidP="00253793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ЗАКОН</w:t>
      </w: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РЕСПУБЛИКИ ДАГЕСТАН</w:t>
      </w: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04 декабря 2008 года N 58</w:t>
      </w: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отходах производства и потребления в Республике Дагестан</w:t>
      </w:r>
    </w:p>
    <w:p w14:paraId="7FE27746" w14:textId="77777777" w:rsidR="00253793" w:rsidRPr="00253793" w:rsidRDefault="00253793" w:rsidP="00253793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(в редакции Законов Республики Дагестан от 06.07.2009 N 54, от 29.12.2012 N 102, от 10.04.2015 N 40, от 19.10.2015 N 85, от 17.11.2015 N 97, от 06.05.2016 N 32, от 29.12.2016 N 88, от 12.07.2018 N 46, от 07.12.2018 N 87, от 09.04.2019 N 25, от 06.04.2020 N 25)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06BBB5" w14:textId="77777777" w:rsidR="00253793" w:rsidRPr="00253793" w:rsidRDefault="00253793" w:rsidP="00253793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  <w:t>Принят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  <w:t>Народным Собранием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Дагестан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  <w:t>25 ноября 2008 года</w:t>
      </w:r>
    </w:p>
    <w:p w14:paraId="535BCB38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901397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Настоящий Закон регулирует правовые отношения в области обращения с отходами производства и потребления в Республике Дагестан и направлен на предотвращение их вредного воздействия на здоровье человека и окружающую среду, а также на вовлечение отходов в хозяйственный оборот в качестве дополнительных источников сырья.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4C3F14" w14:textId="77777777" w:rsidR="00253793" w:rsidRPr="00253793" w:rsidRDefault="00253793" w:rsidP="00253793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1. Основные понятия, используемые в настоящем Законе</w:t>
      </w:r>
    </w:p>
    <w:p w14:paraId="0D1CB716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A89226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Основные понятия, используемые в настоящем Законе, применяются в тех же значениях, что и в Федеральном законе от 24 июня 1998 года N 89-ФЗ "Об отходах производства и потребления" (далее - Федеральный закон "Об отходах производства и потребления").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FB7666" w14:textId="77777777" w:rsidR="00253793" w:rsidRPr="00253793" w:rsidRDefault="00253793" w:rsidP="00253793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2. Правовое регулирование отношений в области обращения с отходами производства и потребления</w:t>
      </w:r>
    </w:p>
    <w:p w14:paraId="7BFA028A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406005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Правовое регулирование отношений в области обращения с отходами производства и потребления в Республике Дагестан (далее - отходы) осуществляется в соответствии с Конституцией Российской Федерации, Федеральным законом "Об отходах производства и потребления", другими федеральными законами и иными нормативными правовыми актами Российской Федерации, Конституцией Республики Дагестан, настоящим Законом и иными нормативными правовыми актами Республики Дагестан.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B06B45" w14:textId="77777777" w:rsidR="00253793" w:rsidRPr="00253793" w:rsidRDefault="00253793" w:rsidP="00253793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3. Полномочия Народного Собрания Республики Дагестан в области обращения с отходами</w:t>
      </w:r>
    </w:p>
    <w:p w14:paraId="54100C88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BDAEC7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К полномочиям Народного Собрания Республики Дагестан в области обращения с отходами относятся: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E6B4F4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B8B201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1) осуществление законодательного регулирования;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91C780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9F4C25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(п. 1 в ред. Закона Республики Дагестан от 29.12.2016 N 88)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390EB1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F581D3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2) осуществление контроля за соблюдением и исполнением законов Республики Дагестан;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8280A7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8E4A08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(п. 2 в ред. Закона Республики Дагестан от 29.12.2016 N 88)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BAD3B3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5835BE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3) осуществление иных полномочий в соответствии с законодательством.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12B151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291B35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(п. 3 в ред. Закона Республики Дагестан от 29.12.2016 N 88)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05B598" w14:textId="77777777" w:rsidR="00253793" w:rsidRPr="00253793" w:rsidRDefault="00253793" w:rsidP="00253793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4. Полномочия Правительства Республики Дагестан в области обращения с отходами</w:t>
      </w:r>
    </w:p>
    <w:p w14:paraId="18144D15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DDCF55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 полномочиям Правительства Республики Дагестан в области обращения с отходами относятся: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67CC45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14251F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1) участие в проведении государственной политики в области обращения с отходами на территории Республики Дагестан;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E0D69F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969316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2) принятие нормативных правовых актов в области обращения с отходами, в том числе устанавливающих правила осуществления деятельности региональных операторов по обращению с твердыми коммунальными отходами, контроль за их исполнением;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95A09C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3F76E8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(п. 2 в ред. Закона Республики Дагестан от 29.12.2016 N 88)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C1943F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61195D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3) определение уполномоченного органа исполнительной власти Республики Дагестан в области обращения с отходами (далее также - уполномоченный орган);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16F4E1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BD2B63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4) утверждение государственных программ Республики Дагестан в области обращения с отходами, в том числе с твердыми коммунальными отходами;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365207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F5A0F3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(в ред. Законов Республики Дагестан от 10.04.2015 N 40, от 29.12.2016 N 88)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2C4BEB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692E58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5) утверждение перечня разрешенных для приема в Республике Дагестан от физических лиц лома и отходов цветных металлов, образующихся при использовании изделий из цветных металлов в быту и принадлежащих им на праве собственности;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23B3BE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B37D14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6) установление порядка ведения регионального кадастра отходов;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D2482D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27AD02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(в ред. Законов Республики Дагестан от 29.12.2016 N 88, от 09.04.2019 N 25)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24E437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53FE8E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7) участие в разработке и выполнении федеральных программ в области обращения с отходами;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5948A0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44276C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8) содействие развитию в Республике Дагестан предпринимательской, инновационной и иной деятельности в области обращения с отходами в соответствии с законодательством;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A93978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0E8543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9) обеспечение государственного надзора в области обращения с отходами на объектах хозяйственной и (или) иной деятельности, подлежащих региональному государственному экологическому надзору;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1B3EEB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49A692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(в ред. Законов Республики Дагестан от 29.12.2012 N 102, от 29.12.2016 N 88)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8809C7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EBEFDC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10) организация проведения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D9939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CBF26D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Дагестан от 29.12.2016 N 88)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202DD2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8A8C42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10.1) утверждение предельных тарифов в области обращения с твердыми коммунальными отходами;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3397F2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58DBD5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(п. 10.1 введен Законом Республики Дагестан от 09.04.2019 N 25)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F647B4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29AF9E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11) участие в организации обеспечения доступа к информации в области обращения с отходами;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2F12E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2B2EB3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Дагестан от 29.12.2016 N 88)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AB83AF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E7B7AE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11.1) установление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7E3F4B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4ED2C1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(п. 11.1 введен Законом Республики Дагестан от 17.11.2015 N 97)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F7EA91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EE75D9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11.2) определение в программах социально-экономического развития Республики Дагестан прогнозных показателей и мероприятий по сокращению количества твердых коммунальных отходов, предназначенных для захоронения;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2BD003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D7D630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(п. 11.2 введен Законом Республики Дагестан от 17.11.2015 N 97)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40B3C6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3D7F94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11.3) утверждение порядка накопления твердых коммунальных отходов (в том числе их раздельного накопления);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544A00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A7B7F2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(п. 11.3 введен Законом Республики Дагестан от 17.11.2015 N 97; в ред. Закона Республики Дагестан от 12.07.2018 N 46)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487F81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50415F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11.4) установление содержания и порядка заключения соглашения между органом исполнительной власти Республики Дагестан и региональными операторами, условий проведения торгов на осуществление транспортирования твердых коммунальных отходов;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E89441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8C6B0A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(п. 11.4 введен Законом Республики Дагестан от 29.12.2016 N 88; в ред. Закона Республики Дагестан от 09.04.2019 N 25)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F327EA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4F0836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12) иные полномочия в области обращения с отходами, предусмотренные законодательством.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FACF0A" w14:textId="77777777" w:rsidR="00253793" w:rsidRPr="00253793" w:rsidRDefault="00253793" w:rsidP="00253793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5. Полномочия уполномоченного органа</w:t>
      </w:r>
    </w:p>
    <w:p w14:paraId="28E5A127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642BF0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Дагестан от 29.12.2016 N 88)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F656B3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68F9EC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К полномочиям уполномоченного органа относятся: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48DE54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85FF48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Закона Республики Дагестан от 29.12.2016 N 88)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9F1A90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CAE301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1) участие в проведении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7344EE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280E56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Дагестан от 29.12.2016 N 88)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BAFC10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64F7B6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2) осуществление государственного надзора в области обращения с отходами на объектах хозяйственной и (или) иной деятельности, подлежащих региональному государственному экологическому надзору;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7FCB5F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A9D594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(в ред. Законов Республики Дагестан от 29.12.2012 N 102, от 29.12.2016 N 88)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734EFB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A9C036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3) разработка и реализация государственных программ Республики Дагестан в области обращения с отходами, в том числе с твердыми коммунальными отходами;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3FA6F7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F53949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(в ред. Законов Республики Дагестан от 10.04.2015 N 40, от 29.12.2016 N 88)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A35A0C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C23E80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4) ведение регионального кадастра отходов в порядке, определенном Правительством Республики Дагестан;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E47A8F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3E936B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Дагестан от 29.12.2016 N 88)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AA570C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DA45C4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5) утратил силу. - Закон Республики Дагестан от 09.04.2019 N 25;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B36B4F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28A052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6) участие в организации обеспечения доступа к информации в области обращения с отходами;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9B55D6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38C9BC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Дагестан от 29.12.2016 N 88)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A006B8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2E7704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6.1) установление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98BACE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434F51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(п. 6.1 введен Законом Республики Дагестан от 17.11.2015 N 97)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46D880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EC8CED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6.2) осуществление приема отчетности об образовании, утилизации, обезвреживании, о размещении отходов от юридических лиц и индивидуальных предпринимателей, осуществляющих хозяйственную и (или) иную деятельность на объектах III категории, подлежащих региональному государственному экологическому надзору;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E7458C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6409F7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(п. 6.2 в ред. Закона Республики Дагестан от 06.04.2020 N 25)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DF172D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89205E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6.3) утверждение производственных программ в области обращения с твердыми коммунальными отходами;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AB9C46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971973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(п. 6.3 введен Законом Республики Дагестан от 17.11.2015 N 97; в ред. Закона Республики Дагестан от 12.07.2018 N 46)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B81988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B85E8F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6.4) установление нормативов накопления твердых коммунальных отходов;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1059DB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541274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(п. 6.4 введен Законом Республики Дагестан от 17.11.2015 N 97)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54DB8E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77DA9C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6.5) 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0A6E9C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422BA3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(п. 6.5 введен Законом Республики Дагестан от 17.11.2015 N 97; в ред. Закона Республики Дагестан от 12.07.2018 N 46)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910BAB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7977E9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6.6) регулирование деятельности региональных операторов, за исключением установления порядка проведения их конкурсного отбора;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FA08DA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32598F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(п. 6.6 введен Законом Республики Дагестан от 17.11.2015 N 97)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A26590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1F425F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6.7) разработка и утверждение территориальной схемы обращения с отходами;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41F022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A615FA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(п. 6.7 введен Законом Республики Дагестан от 17.11.2015 N 97; в ред. Закона Республики Дагестан от 06.04.2020 N 25)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A5F88F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3D262A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6.8) утверждение инвестиционных программ в области обращения с твердыми коммунальными отходами;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E1D83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EEDA2B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(п. 6.8 введен Законом Республики Дагестан от 17.11.2015 N 97; в ред. Закона Республики Дагестан от 12.07.2018 N 46)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348A93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B4F2E8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6.9) утверждение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D78F64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A4B263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(п. 6.9 введен Законом Республики Дагестан от 06.05.2016 N 32)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5C6F9B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328006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6.10) проведение конкурсного отбора региональных операторов по обращению с твердыми коммунальными отходами;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66439D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3CCB47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(п. 6.10 введен Законом Республики Дагестан от 29.12.2016 N 88)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4F5CB4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A42D2C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7) иные полномочия в области обращения с отходами, предусмотренные законодательством.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65CB45" w14:textId="77777777" w:rsidR="00253793" w:rsidRPr="00253793" w:rsidRDefault="00253793" w:rsidP="00253793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6. Государственные программы Республики Дагестан в области обращения с отходами, в том числе с твердыми коммунальными отходами</w:t>
      </w:r>
    </w:p>
    <w:p w14:paraId="3A34118D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920EE2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(в ред. Законов Республики Дагестан от 10.04.2015 N 40, от 29.12.2016 N 88)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51EAF0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AED652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Государственные программы Республики Дагестан в области обращения с отходами, в том числе с твердыми коммунальными отходами принимаются в целях предотвращения их вредного воздействия на здоровье человека и окружающую среду, использования отходов и вовлечения их в хозяйственный оборот в качестве дополнительных источников сырья, а также экологического просвещения и обеспечения населения Республики Дагестан достоверной информацией в области обращения с отходами, в том числе с твердыми коммунальными отходами.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60FF86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379BB6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(в ред. Законов Республики Дагестан от 10.04.2015 N 40, от 29.12.2016 N 88)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5D5B66" w14:textId="77777777" w:rsidR="00253793" w:rsidRPr="00253793" w:rsidRDefault="00253793" w:rsidP="00253793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7. Учет и отчетность в области обращения с отходами</w:t>
      </w:r>
    </w:p>
    <w:p w14:paraId="5388406E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1C96DA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Дагестан от 29.12.2016 N 88)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D3E956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AB4E4D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1. Индивидуальные предприниматели и юридические лица, осуществляющие деятельность в области обращения с отходами, обязаны вести в установленном порядке учет образовавшихся, утилизированных, обезвреженных, переданных другим лицам или полученных от других лиц, а также размещенных отходов. В соответствии с федеральным законодательством порядок учета в области обращения с отходами устанавливают федеральные органы исполнительной власти в области обращения с отходами в соответствии со своей компетенцией; порядок статистического учета в области обращения с отходами - федеральный орган исполнительной власти, осуществляющий функции по формированию официальной статистической информации о социальных, экономических, демографических, экологических и других общественных процессах в Российской Федерации.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E7B371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DBDD3B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Закона Республики Дагестан от 07.12.2018 N 87)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C2D87A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F7BB6E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2. В соответствии с федеральным законодательством индивидуальные предприниматели и юридические лица, осуществляющие деятельность в области обращения с отходами, обязаны представлять отчетность в порядке и в сроки, которые определены федеральным органом исполнительной власти, осуществляющим функции по формированию официальной статистической информации о социальных, экономических, демографических, экологических и других общественных процессах в Российской Федерации, по согласованию с федеральными органами исполнительной власти в области обращения с отходами в соответствии со своей компетенцией.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DE2F39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C66364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Дагестан от 07.12.2018 N 87)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DFCA53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618136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3. В соответствии с федеральным законодательством индивидуальные предприниматели и юридические лица, осуществляющие деятельность в области обращения с отходами, обеспечивают хранение материалов учета в течение срока, определенного федеральными органами исполнительной власти в области обращения с отходами в соответствии со своей компетенцией.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A6AACB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F2F93C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Дагестан от 07.12.2018 N 87)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505FE5" w14:textId="77777777" w:rsidR="00253793" w:rsidRPr="00253793" w:rsidRDefault="00253793" w:rsidP="00253793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8. Требования к эксплуатации зданий, сооружений и иных объектов, связанных с обращением с отходами</w:t>
      </w:r>
    </w:p>
    <w:p w14:paraId="457B99A6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C25DC2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(в ред. Законов Республики Дагестан от 17.11.2015 N 97, от 29.12.2016 N 88)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396E6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10AA9B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1. Юридические лица и индивидуальные предприниматели при эксплуатации зданий, сооружений и иных объектов, связанной с обращением с отходами, обязаны соблюдать требования, установленные пунктом 2 статьи 11 Федерального закона "Об отходах производства и потребления.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6DC6DD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72DBDB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(в ред. Законов Республики Дагестан от 17.11.2015 N 97, от 29.12.2016 N 88, от 09.04.2019 N 25)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695D03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2230FA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2. В случае возникновения или угрозы аварий, связанных с обращением с отходами, которые наносят или могут нанести ущерб окружающей среде, здоровью или имуществу физических лиц либо имуществу юридических лиц, в соответствии с законодательством индивидуальные предприниматели и юридические лица, указанные в части 1 настоящей статьи, обязаны немедленно информировать об этом соответствующие территориальные органы федеральных органов исполнительной власти в области обращения с отходами, уполномоченный орган и органы местного самоуправления.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BDCE73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A5CD45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Дагестан от 29.12.2016 N 88)</w:t>
      </w:r>
    </w:p>
    <w:p w14:paraId="28C0B273" w14:textId="77777777" w:rsidR="00253793" w:rsidRPr="00253793" w:rsidRDefault="00253793" w:rsidP="00253793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  <w:t>Статья 9. Утратила силу. - Закон Республики Дагестан от 29.12.2016 N 88.</w:t>
      </w:r>
    </w:p>
    <w:p w14:paraId="038AAC37" w14:textId="77777777" w:rsidR="00253793" w:rsidRPr="00253793" w:rsidRDefault="00253793" w:rsidP="00253793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  <w:t>Статья 10. Утратила силу. - Закон Республики Дагестан от 09.04.2019 N 25.</w:t>
      </w:r>
    </w:p>
    <w:p w14:paraId="79FD6390" w14:textId="77777777" w:rsidR="00253793" w:rsidRPr="00253793" w:rsidRDefault="00253793" w:rsidP="00253793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11. Региональный кадастр отходов</w:t>
      </w:r>
    </w:p>
    <w:p w14:paraId="08E18440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9B4552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Дагестан от 29.12.2016 N 88)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BF2BDD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02854C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 xml:space="preserve">1. Уполномоченный орган ведет региональный кадастр отходов, включающий в себя данные, представляемые органами местного самоуправления муниципальных образований, расположенных на территории Республики Дагестан, а также индивидуальными предпринимателями, юридическими лицами, в процессе </w:t>
      </w:r>
      <w:proofErr w:type="gramStart"/>
      <w:r w:rsidRPr="00253793">
        <w:rPr>
          <w:rFonts w:ascii="Arial" w:eastAsia="Times New Roman" w:hAnsi="Arial" w:cs="Arial"/>
          <w:sz w:val="24"/>
          <w:szCs w:val="24"/>
          <w:lang w:eastAsia="ru-RU"/>
        </w:rPr>
        <w:t>осуществления</w:t>
      </w:r>
      <w:proofErr w:type="gramEnd"/>
      <w:r w:rsidRPr="00253793">
        <w:rPr>
          <w:rFonts w:ascii="Arial" w:eastAsia="Times New Roman" w:hAnsi="Arial" w:cs="Arial"/>
          <w:sz w:val="24"/>
          <w:szCs w:val="24"/>
          <w:lang w:eastAsia="ru-RU"/>
        </w:rPr>
        <w:t xml:space="preserve"> которыми хозяйственной и (или) иной деятельности образуются отходы.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05714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D96306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Дагестан от 29.12.2016 N 88)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B8B5F8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29CE4D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2. Порядок ведения региональных кадастров отходов устанавливается Правительством Республики Дагестан.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DC2654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B753DD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(часть 2 в ред. Закона Республики Дагестан от 29.12.2016 N 88)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18F59E" w14:textId="77777777" w:rsidR="00253793" w:rsidRPr="00253793" w:rsidRDefault="00253793" w:rsidP="00253793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12. Плата за размещение отходов</w:t>
      </w:r>
    </w:p>
    <w:p w14:paraId="779367F1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077592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является платным. Плата за размещение отходов взимается с юридических лиц и индивидуальных предпринимателей, осуществляющих размещение отходов, в соответствии с законодательством.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3646F7" w14:textId="77777777" w:rsidR="00253793" w:rsidRPr="00253793" w:rsidRDefault="00253793" w:rsidP="00253793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13. Государственный надзор в области обращения с отходами</w:t>
      </w:r>
    </w:p>
    <w:p w14:paraId="074D6559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35C539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Дагестан от 29.12.2012 N 102)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DBF6E6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9B8B33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1. Под государственным надзором в области обращения с отходами понимаются деятельность уполномоченного органа исполнительной власти Республики Дагестан, направленная на предупреждение, выявление и пресечение нарушений органами государственной власти, органами местного самоуправления, а также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требований, установленных в соответствии с международными договорами Российской Федерации, федеральными законами, принимаемыми в соответствии с ними иными нормативными правовыми актами Российской Федерации, законами и иными нормативными правовыми актами Республики Дагестан в области обращения с отходами (далее - обязательные требования), посредством организации и проведения проверок указанных лиц, принятия предусмотренных законодательством Российской Федерации мер по пресечению и (или) устранению последствий выявленных нарушений, и деятельность указанного уполномоченного органа государственной власти по систематическому наблюдению за исполнением обязательных требований, анализу и прогнозированию состояния исполнения указанных требований при осуществлении органами государственной власти, органами местного самоуправления, юридическими лицами, индивидуальными предпринимателями и гражданами своей деятельности.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3825D5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100B10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 xml:space="preserve">2. Государственный надзор в области обращения с отходами осуществляется уполномоченным органом исполнительной власти Республики Дагестан при осуществлении им регионального государственного экологического надзора согласно его компетенции в соответствии с законодательством Российской Федерации об охране окружающей среды и 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муниципального контроля".".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851E83" w14:textId="77777777" w:rsidR="00253793" w:rsidRPr="00253793" w:rsidRDefault="00253793" w:rsidP="00253793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379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14. Производственный контроль в области обращения с отходами</w:t>
      </w:r>
    </w:p>
    <w:p w14:paraId="43F04CD3" w14:textId="77777777" w:rsidR="00253793" w:rsidRPr="00253793" w:rsidRDefault="00253793" w:rsidP="0025379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C00E32" w14:textId="77777777" w:rsidR="00253793" w:rsidRPr="00253793" w:rsidRDefault="00253793" w:rsidP="0025379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3793">
        <w:rPr>
          <w:rFonts w:ascii="Arial" w:eastAsia="Times New Roman" w:hAnsi="Arial" w:cs="Arial"/>
          <w:sz w:val="24"/>
          <w:szCs w:val="24"/>
          <w:lang w:eastAsia="ru-RU"/>
        </w:rPr>
        <w:t>1. Юридические лица, осуществляющие деятельность в области обращения с отходами, организуют и осуществляют производственный контроль за соблюдением требований законодательства в области обращения с отходами.</w:t>
      </w:r>
      <w:r w:rsidRPr="0025379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ED8250" w14:textId="77777777" w:rsidR="00253793" w:rsidRPr="00253793" w:rsidRDefault="00253793" w:rsidP="002537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793">
        <w:rPr>
          <w:rFonts w:ascii="Arial" w:hAnsi="Arial" w:cs="Arial"/>
        </w:rPr>
        <w:t>(часть 1 в ред. Закона Республики Дагестан от 19.10.2015 N 85)</w:t>
      </w:r>
      <w:r w:rsidRPr="00253793">
        <w:rPr>
          <w:rFonts w:ascii="Arial" w:hAnsi="Arial" w:cs="Arial"/>
        </w:rPr>
        <w:br/>
      </w:r>
    </w:p>
    <w:p w14:paraId="60ACEB23" w14:textId="77777777" w:rsidR="00253793" w:rsidRPr="00253793" w:rsidRDefault="00253793" w:rsidP="002537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C580C5" w14:textId="77777777" w:rsidR="00253793" w:rsidRPr="00253793" w:rsidRDefault="00253793" w:rsidP="002537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793">
        <w:rPr>
          <w:rFonts w:ascii="Arial" w:hAnsi="Arial" w:cs="Arial"/>
        </w:rPr>
        <w:t>2. Производственный контроль в области обращения с отходами является составной частью производственного экологического контроля, осуществляемого в соответствии с требованиями законодательства в области охраны окружающей среды.</w:t>
      </w:r>
      <w:r w:rsidRPr="00253793">
        <w:rPr>
          <w:rFonts w:ascii="Arial" w:hAnsi="Arial" w:cs="Arial"/>
        </w:rPr>
        <w:br/>
      </w:r>
    </w:p>
    <w:p w14:paraId="07E9E45B" w14:textId="77777777" w:rsidR="00253793" w:rsidRPr="00253793" w:rsidRDefault="00253793" w:rsidP="002537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EA21EB" w14:textId="77777777" w:rsidR="00253793" w:rsidRPr="00253793" w:rsidRDefault="00253793" w:rsidP="002537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793">
        <w:rPr>
          <w:rFonts w:ascii="Arial" w:hAnsi="Arial" w:cs="Arial"/>
        </w:rPr>
        <w:t>(часть 2 введена Законом Республики Дагестан от 10.04.2015 N 40)</w:t>
      </w:r>
      <w:r w:rsidRPr="00253793">
        <w:rPr>
          <w:rFonts w:ascii="Arial" w:hAnsi="Arial" w:cs="Arial"/>
        </w:rPr>
        <w:br/>
      </w:r>
    </w:p>
    <w:p w14:paraId="5B240A50" w14:textId="77777777" w:rsidR="00253793" w:rsidRPr="00253793" w:rsidRDefault="00253793" w:rsidP="0025379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793">
        <w:rPr>
          <w:rFonts w:ascii="Arial" w:hAnsi="Arial" w:cs="Arial"/>
          <w:sz w:val="24"/>
          <w:szCs w:val="24"/>
        </w:rPr>
        <w:br/>
      </w:r>
      <w:r w:rsidRPr="00253793">
        <w:rPr>
          <w:rFonts w:ascii="Arial" w:hAnsi="Arial" w:cs="Arial"/>
          <w:sz w:val="24"/>
          <w:szCs w:val="24"/>
        </w:rPr>
        <w:br/>
        <w:t>Статья 15. Общественный контроль в области обращения с отходами</w:t>
      </w:r>
    </w:p>
    <w:p w14:paraId="10AC8604" w14:textId="77777777" w:rsidR="00253793" w:rsidRPr="00253793" w:rsidRDefault="00253793" w:rsidP="002537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9E10F5" w14:textId="77777777" w:rsidR="00253793" w:rsidRPr="00253793" w:rsidRDefault="00253793" w:rsidP="002537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793">
        <w:rPr>
          <w:rFonts w:ascii="Arial" w:hAnsi="Arial" w:cs="Arial"/>
        </w:rPr>
        <w:t>Общественный контроль в области обращения с отходами осуществляют граждане, общественные объединения в порядке, предусмотренном федеральным законодательством, с целью проверки выполнения органами государственной власти, органами местного самоуправления, юридическими лицами, индивидуальными предпринимателями, должностными лицами и гражданами требований законодательства в области обращения с отходами.</w:t>
      </w:r>
      <w:r w:rsidRPr="00253793">
        <w:rPr>
          <w:rFonts w:ascii="Arial" w:hAnsi="Arial" w:cs="Arial"/>
        </w:rPr>
        <w:br/>
      </w:r>
    </w:p>
    <w:p w14:paraId="5BFD681C" w14:textId="77777777" w:rsidR="00253793" w:rsidRPr="00253793" w:rsidRDefault="00253793" w:rsidP="0025379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793">
        <w:rPr>
          <w:rFonts w:ascii="Arial" w:hAnsi="Arial" w:cs="Arial"/>
          <w:sz w:val="24"/>
          <w:szCs w:val="24"/>
        </w:rPr>
        <w:br/>
      </w:r>
      <w:r w:rsidRPr="00253793">
        <w:rPr>
          <w:rFonts w:ascii="Arial" w:hAnsi="Arial" w:cs="Arial"/>
          <w:sz w:val="24"/>
          <w:szCs w:val="24"/>
        </w:rPr>
        <w:br/>
        <w:t>Статья 16. Экологическое просвещение в области обращения с отходами</w:t>
      </w:r>
    </w:p>
    <w:p w14:paraId="238FE399" w14:textId="77777777" w:rsidR="00253793" w:rsidRPr="00253793" w:rsidRDefault="00253793" w:rsidP="002537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1B2DDC" w14:textId="77777777" w:rsidR="00253793" w:rsidRPr="00253793" w:rsidRDefault="00253793" w:rsidP="002537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793">
        <w:rPr>
          <w:rFonts w:ascii="Arial" w:hAnsi="Arial" w:cs="Arial"/>
        </w:rPr>
        <w:t>1. Экологическое просвещение в области обращения с отходами осуществляется в целях формирования экологической культуры, воспитания бережного отношения к природе, пропаганды научно-технических достижений в области обращения с отходами.</w:t>
      </w:r>
      <w:r w:rsidRPr="00253793">
        <w:rPr>
          <w:rFonts w:ascii="Arial" w:hAnsi="Arial" w:cs="Arial"/>
        </w:rPr>
        <w:br/>
      </w:r>
    </w:p>
    <w:p w14:paraId="47BB437D" w14:textId="77777777" w:rsidR="00253793" w:rsidRPr="00253793" w:rsidRDefault="00253793" w:rsidP="002537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18E1D5" w14:textId="77777777" w:rsidR="00253793" w:rsidRPr="00253793" w:rsidRDefault="00253793" w:rsidP="002537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793">
        <w:rPr>
          <w:rFonts w:ascii="Arial" w:hAnsi="Arial" w:cs="Arial"/>
        </w:rPr>
        <w:t>2. Экологическое просвещение в области обращения с отходами осуществляется путем распространения знаний и информации об их обращении в соответствии с законодательством об охране окружающей среды.</w:t>
      </w:r>
      <w:r w:rsidRPr="00253793">
        <w:rPr>
          <w:rFonts w:ascii="Arial" w:hAnsi="Arial" w:cs="Arial"/>
        </w:rPr>
        <w:br/>
      </w:r>
    </w:p>
    <w:p w14:paraId="339C96E6" w14:textId="77777777" w:rsidR="00253793" w:rsidRPr="00253793" w:rsidRDefault="00253793" w:rsidP="0025379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793">
        <w:rPr>
          <w:rFonts w:ascii="Arial" w:hAnsi="Arial" w:cs="Arial"/>
          <w:sz w:val="24"/>
          <w:szCs w:val="24"/>
        </w:rPr>
        <w:lastRenderedPageBreak/>
        <w:br/>
      </w:r>
      <w:r w:rsidRPr="00253793">
        <w:rPr>
          <w:rFonts w:ascii="Arial" w:hAnsi="Arial" w:cs="Arial"/>
          <w:sz w:val="24"/>
          <w:szCs w:val="24"/>
        </w:rPr>
        <w:br/>
        <w:t>Статья 17. Ответственность за нарушение настоящего Закона</w:t>
      </w:r>
    </w:p>
    <w:p w14:paraId="1955CC66" w14:textId="77777777" w:rsidR="00253793" w:rsidRPr="00253793" w:rsidRDefault="00253793" w:rsidP="002537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8F2C8A" w14:textId="77777777" w:rsidR="00253793" w:rsidRPr="00253793" w:rsidRDefault="00253793" w:rsidP="002537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793">
        <w:rPr>
          <w:rFonts w:ascii="Arial" w:hAnsi="Arial" w:cs="Arial"/>
        </w:rPr>
        <w:t>Лица, виновные в нарушении настоящего Закона, несут ответственность в соответствии с законодательством.</w:t>
      </w:r>
      <w:r w:rsidRPr="00253793">
        <w:rPr>
          <w:rFonts w:ascii="Arial" w:hAnsi="Arial" w:cs="Arial"/>
        </w:rPr>
        <w:br/>
      </w:r>
    </w:p>
    <w:p w14:paraId="0EAC688D" w14:textId="77777777" w:rsidR="00253793" w:rsidRPr="00253793" w:rsidRDefault="00253793" w:rsidP="0025379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3793">
        <w:rPr>
          <w:rFonts w:ascii="Arial" w:hAnsi="Arial" w:cs="Arial"/>
          <w:sz w:val="24"/>
          <w:szCs w:val="24"/>
        </w:rPr>
        <w:br/>
      </w:r>
      <w:r w:rsidRPr="00253793">
        <w:rPr>
          <w:rFonts w:ascii="Arial" w:hAnsi="Arial" w:cs="Arial"/>
          <w:sz w:val="24"/>
          <w:szCs w:val="24"/>
        </w:rPr>
        <w:br/>
        <w:t>Статья 18. Вступление в силу настоящего Закона</w:t>
      </w:r>
    </w:p>
    <w:p w14:paraId="0733A877" w14:textId="77777777" w:rsidR="00253793" w:rsidRPr="00253793" w:rsidRDefault="00253793" w:rsidP="002537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D29C65" w14:textId="77777777" w:rsidR="00253793" w:rsidRPr="00253793" w:rsidRDefault="00253793" w:rsidP="002537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3793">
        <w:rPr>
          <w:rFonts w:ascii="Arial" w:hAnsi="Arial" w:cs="Arial"/>
        </w:rPr>
        <w:t>Настоящий Закон вступает в силу по истечении десяти дней со дня его официального опубликования.</w:t>
      </w:r>
      <w:r w:rsidRPr="00253793">
        <w:rPr>
          <w:rFonts w:ascii="Arial" w:hAnsi="Arial" w:cs="Arial"/>
        </w:rPr>
        <w:br/>
      </w:r>
    </w:p>
    <w:p w14:paraId="21C6AD41" w14:textId="77777777" w:rsidR="00253793" w:rsidRPr="00253793" w:rsidRDefault="00253793" w:rsidP="0025379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53793">
        <w:rPr>
          <w:rFonts w:ascii="Arial" w:hAnsi="Arial" w:cs="Arial"/>
        </w:rPr>
        <w:br/>
      </w:r>
      <w:r w:rsidRPr="00253793">
        <w:rPr>
          <w:rFonts w:ascii="Arial" w:hAnsi="Arial" w:cs="Arial"/>
        </w:rPr>
        <w:br/>
        <w:t>Президент</w:t>
      </w:r>
      <w:r w:rsidRPr="00253793">
        <w:rPr>
          <w:rFonts w:ascii="Arial" w:hAnsi="Arial" w:cs="Arial"/>
        </w:rPr>
        <w:br/>
        <w:t>Республики Дагестан</w:t>
      </w:r>
      <w:r w:rsidRPr="00253793">
        <w:rPr>
          <w:rFonts w:ascii="Arial" w:hAnsi="Arial" w:cs="Arial"/>
        </w:rPr>
        <w:br/>
        <w:t>М.АЛИЕВ</w:t>
      </w:r>
    </w:p>
    <w:p w14:paraId="5DF152EE" w14:textId="77777777" w:rsidR="00253793" w:rsidRPr="00253793" w:rsidRDefault="00253793" w:rsidP="002537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53793">
        <w:rPr>
          <w:rFonts w:ascii="Arial" w:hAnsi="Arial" w:cs="Arial"/>
        </w:rPr>
        <w:br/>
        <w:t>Махачкала</w:t>
      </w:r>
      <w:r w:rsidRPr="00253793">
        <w:rPr>
          <w:rFonts w:ascii="Arial" w:hAnsi="Arial" w:cs="Arial"/>
        </w:rPr>
        <w:br/>
        <w:t>4 декабря 2008 года</w:t>
      </w:r>
      <w:r w:rsidRPr="00253793">
        <w:rPr>
          <w:rFonts w:ascii="Arial" w:hAnsi="Arial" w:cs="Arial"/>
        </w:rPr>
        <w:br/>
        <w:t>N 58</w:t>
      </w:r>
    </w:p>
    <w:p w14:paraId="0E0756C5" w14:textId="77777777" w:rsidR="00253793" w:rsidRPr="00253793" w:rsidRDefault="00253793" w:rsidP="00253793"/>
    <w:p w14:paraId="7C3D0BC9" w14:textId="77777777" w:rsidR="00550298" w:rsidRPr="00253793" w:rsidRDefault="0055029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53793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537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5379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2537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