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292EFB" w:rsidRPr="00292EFB" w:rsidRDefault="00292EFB" w:rsidP="003C338E">
      <w:pPr>
        <w:spacing w:after="0" w:line="276" w:lineRule="auto"/>
        <w:jc w:val="center"/>
        <w:rPr>
          <w:rFonts w:ascii="Times New Roman" w:hAnsi="Times New Roman" w:cs="Times New Roman"/>
          <w:b/>
          <w:sz w:val="24"/>
          <w:szCs w:val="24"/>
        </w:rPr>
      </w:pPr>
      <w:r w:rsidRPr="00292EFB">
        <w:rPr>
          <w:rFonts w:ascii="Times New Roman" w:hAnsi="Times New Roman" w:cs="Times New Roman"/>
          <w:b/>
          <w:sz w:val="24"/>
          <w:szCs w:val="24"/>
        </w:rPr>
        <w:t>ОБ УТВЕРЖДЕНИИ АДМИНИСТРАТИВНОГО РЕГЛАМЕНТА ПРЕДОСТАВЛЕНИЯ МИНИСТЕРСТВОМ ПРИРОДНЫХ РЕСУРСОВ И ЭКОЛОГИИ КАЛИНИНГРАДСКОЙ ОБЛАСТИ ГОСУДАРСТВЕННОЙ УСЛУГИ ПО УСТАНОВЛЕНИЮ И ИЗМЕНЕНИЮ ГРАНИЦ УЧАСТКОВ НЕДР МЕСТНОГО ЗНАЧЕНИЯ, ПРЕДОСТАВЛЕННЫХ В ПОЛЬЗОВАНИЕ НА ТЕРРИТОРИИ КАЛИНИНГРАДСКОЙ ОБЛАСТИ</w:t>
      </w:r>
    </w:p>
    <w:p w:rsidR="00292EFB" w:rsidRPr="00292EFB" w:rsidRDefault="00292EFB" w:rsidP="003C338E">
      <w:pPr>
        <w:spacing w:after="0" w:line="276" w:lineRule="auto"/>
        <w:jc w:val="center"/>
        <w:rPr>
          <w:rFonts w:ascii="Times New Roman" w:hAnsi="Times New Roman" w:cs="Times New Roman"/>
          <w:b/>
          <w:sz w:val="24"/>
          <w:szCs w:val="24"/>
        </w:rPr>
      </w:pPr>
    </w:p>
    <w:p w:rsidR="00292EFB" w:rsidRPr="00292EFB" w:rsidRDefault="00292EFB" w:rsidP="003C338E">
      <w:pPr>
        <w:spacing w:after="0" w:line="276" w:lineRule="auto"/>
        <w:jc w:val="center"/>
        <w:rPr>
          <w:rFonts w:ascii="Times New Roman" w:hAnsi="Times New Roman" w:cs="Times New Roman"/>
          <w:b/>
          <w:sz w:val="24"/>
          <w:szCs w:val="24"/>
        </w:rPr>
      </w:pPr>
    </w:p>
    <w:p w:rsidR="00292EFB" w:rsidRPr="00292EFB" w:rsidRDefault="00292EFB" w:rsidP="003C338E">
      <w:pPr>
        <w:spacing w:after="0" w:line="276" w:lineRule="auto"/>
        <w:jc w:val="center"/>
        <w:rPr>
          <w:rFonts w:ascii="Times New Roman" w:hAnsi="Times New Roman" w:cs="Times New Roman"/>
          <w:sz w:val="24"/>
          <w:szCs w:val="24"/>
        </w:rPr>
      </w:pPr>
      <w:r w:rsidRPr="00292EFB">
        <w:rPr>
          <w:rFonts w:ascii="Times New Roman" w:hAnsi="Times New Roman" w:cs="Times New Roman"/>
          <w:sz w:val="24"/>
          <w:szCs w:val="24"/>
        </w:rPr>
        <w:t>МИНИСТЕРСТВО ПРИРОДНЫХ РЕСУРСОВ И ЭКОЛОГИИ КАЛИНИНГРАДСКОЙ ОБЛАСТИ</w:t>
      </w:r>
    </w:p>
    <w:p w:rsidR="00292EFB" w:rsidRPr="00292EFB" w:rsidRDefault="00292EFB" w:rsidP="003C338E">
      <w:pPr>
        <w:spacing w:after="0" w:line="276" w:lineRule="auto"/>
        <w:jc w:val="center"/>
        <w:rPr>
          <w:rFonts w:ascii="Times New Roman" w:hAnsi="Times New Roman" w:cs="Times New Roman"/>
          <w:sz w:val="24"/>
          <w:szCs w:val="24"/>
        </w:rPr>
      </w:pPr>
    </w:p>
    <w:p w:rsidR="00292EFB" w:rsidRPr="00292EFB" w:rsidRDefault="00292EFB" w:rsidP="003C338E">
      <w:pPr>
        <w:spacing w:after="0" w:line="276" w:lineRule="auto"/>
        <w:jc w:val="center"/>
        <w:rPr>
          <w:rFonts w:ascii="Times New Roman" w:hAnsi="Times New Roman" w:cs="Times New Roman"/>
          <w:sz w:val="24"/>
          <w:szCs w:val="24"/>
        </w:rPr>
      </w:pPr>
      <w:r w:rsidRPr="00292EFB">
        <w:rPr>
          <w:rFonts w:ascii="Times New Roman" w:hAnsi="Times New Roman" w:cs="Times New Roman"/>
          <w:sz w:val="24"/>
          <w:szCs w:val="24"/>
        </w:rPr>
        <w:t>ПРИКАЗ</w:t>
      </w:r>
    </w:p>
    <w:p w:rsidR="00292EFB" w:rsidRPr="00292EFB" w:rsidRDefault="00292EFB" w:rsidP="003C338E">
      <w:pPr>
        <w:spacing w:after="0" w:line="276" w:lineRule="auto"/>
        <w:jc w:val="center"/>
        <w:rPr>
          <w:rFonts w:ascii="Times New Roman" w:hAnsi="Times New Roman" w:cs="Times New Roman"/>
          <w:sz w:val="24"/>
          <w:szCs w:val="24"/>
        </w:rPr>
      </w:pPr>
    </w:p>
    <w:p w:rsidR="00292EFB" w:rsidRPr="00292EFB" w:rsidRDefault="00292EFB" w:rsidP="003C338E">
      <w:pPr>
        <w:spacing w:after="0" w:line="276" w:lineRule="auto"/>
        <w:jc w:val="center"/>
        <w:rPr>
          <w:rFonts w:ascii="Times New Roman" w:hAnsi="Times New Roman" w:cs="Times New Roman"/>
          <w:sz w:val="24"/>
          <w:szCs w:val="24"/>
        </w:rPr>
      </w:pPr>
      <w:r w:rsidRPr="00292EFB">
        <w:rPr>
          <w:rFonts w:ascii="Times New Roman" w:hAnsi="Times New Roman" w:cs="Times New Roman"/>
          <w:sz w:val="24"/>
          <w:szCs w:val="24"/>
        </w:rPr>
        <w:t>от 23 мая 2016 года N 220</w:t>
      </w:r>
    </w:p>
    <w:p w:rsidR="00292EFB" w:rsidRPr="00292EFB" w:rsidRDefault="00292EFB" w:rsidP="003C338E">
      <w:pPr>
        <w:spacing w:after="0" w:line="276" w:lineRule="auto"/>
        <w:jc w:val="center"/>
        <w:rPr>
          <w:rFonts w:ascii="Times New Roman" w:hAnsi="Times New Roman" w:cs="Times New Roman"/>
          <w:sz w:val="24"/>
          <w:szCs w:val="24"/>
        </w:rPr>
      </w:pPr>
    </w:p>
    <w:p w:rsidR="00292EFB" w:rsidRPr="00292EFB" w:rsidRDefault="00292EFB" w:rsidP="003C338E">
      <w:pPr>
        <w:spacing w:after="0" w:line="276" w:lineRule="auto"/>
        <w:jc w:val="center"/>
        <w:rPr>
          <w:rFonts w:ascii="Times New Roman" w:hAnsi="Times New Roman" w:cs="Times New Roman"/>
          <w:sz w:val="24"/>
          <w:szCs w:val="24"/>
        </w:rPr>
      </w:pPr>
      <w:r w:rsidRPr="00292EFB">
        <w:rPr>
          <w:rFonts w:ascii="Times New Roman" w:hAnsi="Times New Roman" w:cs="Times New Roman"/>
          <w:sz w:val="24"/>
          <w:szCs w:val="24"/>
        </w:rPr>
        <w:t>Об утверждении Административного регламента предоставления Министерством природных ресурсов и экологии Калининградской области государственной услуги по установлению и изменению границ участков недр местного значения, предоставленных в пользование на территории Калининградской области</w:t>
      </w:r>
    </w:p>
    <w:p w:rsidR="00292EFB" w:rsidRPr="00292EFB" w:rsidRDefault="00292EFB" w:rsidP="003C338E">
      <w:pPr>
        <w:spacing w:after="0" w:line="276" w:lineRule="auto"/>
        <w:jc w:val="center"/>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В соответствии с Федеральным законом от 27 июля 2015 года N 210-ФЗ "Об организации предоставления государственных и муниципальных услуг", Постановлением Правительства Калининградской области от 28 октября 2011 года N 838 "О мерах по реализации Федерального закона от 27 июля 2010 года N 210-ФЗ "Об организации предоставления государственных и муниципальных услуг", Постановлением Правительства Российской Федерации от 3 мая 2012 года N 429 "Об утверждении Положения об установлении и изменении границ участков недр, предоставленных в пользование", Постановлением Правительства Калининградской области от 24 июня 2011 года N 462 "О порядке разработки и утверждения административных регламентов исполнительными органами государственной власти Калининградской области" и на основании Положения о Министерстве природных ресурсов и экологии Калининградской области, утвержденного Постановлением Правительства Калининградской области от 23 ноября 2015 года N 642 "О Министерстве природных ресурсов и экологии Калининградской области",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ПРИКАЗЫВАЮ:</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Утвердить Административный регламент предоставления Министерством природных ресурсов и экологии Калининградской области государственной услуги по установлению и изменению границ участков недр местного значения, предоставленных в пользование на территории Калининградской области.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Приказ вступает в силу со дня официального опубликования.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Министр</w:t>
      </w:r>
    </w:p>
    <w:p w:rsidR="00292EFB" w:rsidRDefault="00292EFB" w:rsidP="003C338E">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Ю.В. Шитиков</w:t>
      </w:r>
    </w:p>
    <w:p w:rsidR="00292EFB" w:rsidRDefault="00292EFB" w:rsidP="003C338E">
      <w:pPr>
        <w:spacing w:after="0" w:line="276" w:lineRule="auto"/>
        <w:jc w:val="right"/>
        <w:rPr>
          <w:rFonts w:ascii="Times New Roman" w:hAnsi="Times New Roman" w:cs="Times New Roman"/>
          <w:sz w:val="24"/>
          <w:szCs w:val="24"/>
        </w:rPr>
      </w:pPr>
    </w:p>
    <w:p w:rsidR="00292EFB" w:rsidRPr="00292EFB" w:rsidRDefault="00292EFB" w:rsidP="003C338E">
      <w:pPr>
        <w:spacing w:after="0" w:line="276" w:lineRule="auto"/>
        <w:jc w:val="right"/>
        <w:rPr>
          <w:rFonts w:ascii="Times New Roman" w:hAnsi="Times New Roman" w:cs="Times New Roman"/>
          <w:sz w:val="24"/>
          <w:szCs w:val="24"/>
        </w:rPr>
      </w:pPr>
    </w:p>
    <w:p w:rsidR="00292EFB" w:rsidRPr="00292EFB" w:rsidRDefault="00292EFB" w:rsidP="003C338E">
      <w:pPr>
        <w:spacing w:after="0" w:line="276" w:lineRule="auto"/>
        <w:jc w:val="center"/>
        <w:rPr>
          <w:rFonts w:ascii="Times New Roman" w:hAnsi="Times New Roman" w:cs="Times New Roman"/>
          <w:sz w:val="24"/>
          <w:szCs w:val="24"/>
        </w:rPr>
      </w:pPr>
      <w:r w:rsidRPr="00292EFB">
        <w:rPr>
          <w:rFonts w:ascii="Times New Roman" w:hAnsi="Times New Roman" w:cs="Times New Roman"/>
          <w:sz w:val="24"/>
          <w:szCs w:val="24"/>
        </w:rPr>
        <w:t>Приложение. АДМИНИСТРАТИВНЫЙ РЕГЛАМЕНТ предоставления Министерством природных ресурсов и экологии Калининградской области государственной услуги по установлению и изменению границ участков недр местного значения, предоставленных в пользование на ...</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Приложение</w:t>
      </w:r>
    </w:p>
    <w:p w:rsidR="00292EFB" w:rsidRPr="00292EFB" w:rsidRDefault="00292EFB" w:rsidP="003C338E">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к Приказу Министерства</w:t>
      </w:r>
    </w:p>
    <w:p w:rsidR="00292EFB" w:rsidRPr="00292EFB" w:rsidRDefault="00292EFB" w:rsidP="003C338E">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природных ресурсов и экологии</w:t>
      </w:r>
    </w:p>
    <w:p w:rsidR="00292EFB" w:rsidRPr="00292EFB" w:rsidRDefault="00292EFB" w:rsidP="003C338E">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Калининградской области</w:t>
      </w:r>
    </w:p>
    <w:p w:rsidR="00292EFB" w:rsidRPr="00292EFB" w:rsidRDefault="00292EFB" w:rsidP="003C338E">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от 23 мая 2016 года N 220</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jc w:val="center"/>
        <w:rPr>
          <w:rFonts w:ascii="Times New Roman" w:hAnsi="Times New Roman" w:cs="Times New Roman"/>
          <w:sz w:val="24"/>
          <w:szCs w:val="24"/>
        </w:rPr>
      </w:pPr>
      <w:r w:rsidRPr="00292EFB">
        <w:rPr>
          <w:rFonts w:ascii="Times New Roman" w:hAnsi="Times New Roman" w:cs="Times New Roman"/>
          <w:sz w:val="24"/>
          <w:szCs w:val="24"/>
        </w:rPr>
        <w:t>АДМИНИСТРАТИВНЫЙ РЕГЛАМЕНТ предоставления Министерством природных ресурсов и экологии Калининградской области государственной услуги по установлению и изменению границ участков недр местного значения, предоставленных в пользование на территории Калининградской области</w:t>
      </w:r>
    </w:p>
    <w:p w:rsidR="00292EFB" w:rsidRPr="00292EFB" w:rsidRDefault="00292EFB" w:rsidP="003C338E">
      <w:pPr>
        <w:spacing w:after="0" w:line="276" w:lineRule="auto"/>
        <w:rPr>
          <w:rFonts w:ascii="Times New Roman" w:hAnsi="Times New Roman" w:cs="Times New Roman"/>
          <w:sz w:val="24"/>
          <w:szCs w:val="24"/>
        </w:rPr>
      </w:pPr>
    </w:p>
    <w:p w:rsid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Раздел I. ОБЩИЕ ПОЛОЖЕНИЯ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1. ПРЕДМЕТ РЕГУЛИРОВАНИЯ АДМИНИСТРАТИВНОГО РЕГЛАМЕНТА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1. Настоящий Административный регламент предоставления Министерством природных ресурсов и экологии Калининградской области государственной услуги по установлению и изменению границ участков недр местного значения, предоставленных в пользование на территории Калининградской области (далее - Административный регламент), определяет порядок, сроки и последовательность действий (далее - административных процедур) при предоставлении </w:t>
      </w:r>
      <w:r w:rsidRPr="00292EFB">
        <w:rPr>
          <w:rFonts w:ascii="Times New Roman" w:hAnsi="Times New Roman" w:cs="Times New Roman"/>
          <w:sz w:val="24"/>
          <w:szCs w:val="24"/>
        </w:rPr>
        <w:lastRenderedPageBreak/>
        <w:t>государственной услуги по установлению и изменению границ участков недр местного значения, предоставленных в пользование на территории Калининградской области.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Предоставление государственной услуги по установлению и изменению границ участков недр местного значения, предоставленных в пользование на территории Калининградской области (далее - Государственная услуга), осуществляется Министерством природных ресурсов и экологии Калининградской области.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Установление границ участков недр местного значения, предоставленных в пользование на территории Калининградской области, осуществляется в рамках Административного регламента предоставления Министерством природных ресурсов и экологии Калининградской области государственной услуги по оформлению, регистрации и выдаче лицензии на пользование участками недр местного значения.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Описание границ участка недр включается в лицензию на пользование недрами в качестве ее неотъемлемой составной части.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Границы участка недр местного значения обозначаются с помощью географических координат.</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В описании границ участков недр местного значения, предоставляемых в пользование с правом добычи общераспространенных полезных ископаемых, указываются также верхняя и нижняя границы в контуре месторождения общераспространенных полезных ископаемых.</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В описании границ участков недр местного значения, предоставленных в пользование для добычи подземных вод, указываются границы зон округа санитарной охраны (зон строгого режима) и контуры размещения проектных водозаборных сооружений.</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При установлении границ участков недр местного значения учитываются: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геологическая (гидрогеологическая) и иная информация о недрах;</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данные государственной экспертизы запасов полезных ископаемых, геологической, экономической и экологической информации об участках недр местного значения (в случае, если такая экспертиза проводилась);</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границы особо охраняемых природных территорий, режим которых не позволяет осуществлять пользование недрами.</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lastRenderedPageBreak/>
        <w:t>Глава 2. ЗАЯВИТЕЛИ И ЛИЦА, ИМЕЮЩИЕ ПРАВО ВЫСТУПАТЬ ОТ ИМЕНИ ЗАЯВИТЕЛЕЙ, ПРИ ПРЕДОСТАВЛЕНИИ ГОСУДАРСТВЕННОЙ УСЛУГИ ПО ИЗМЕНЕНИЮ ГРАНИЦ УЧАСТКА НЕДР МЕСТНОГО ЗНАЧЕНИЯ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 Заявителями являются юридические лица и индивидуальные предприниматели (далее - Заявители), имеющие лицензию (лицензии) на пользование участком (участками) недр местного значения для геологического изучения (поиск и оценка общераспространенных полезных ископаемых), разведки и добычи общераспространенных полезных ископаемых, геологического изучения, разведки и добычи общераспространенных полезных ископаемых, геологического изучения в целях поисков и оценки подземных вод, добычи подземных вод в объеме, не превышающем 500 куб. м в сутки, и геологического изучения в целях поисков и оценки подземных вод и их добычи в объеме, не превышающем 500 куб. м в сутки.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5. От имени Заявителя за предоставлением Государственной услуги могут обращаться его представители, полномочия которых установлены учредительными документами юридических лиц, или доверенные лица, полномочия которых подтверждаются доверенностями, оформленными в соответствии с требованиями действующего законодательства.</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3. ИНФОРМИРОВАНИЕ О ПОРЯДКЕ ПРЕДОСТАВЛЕНИЯ ГОСУДАРСТВЕННОЙ УСЛУГИ ПО ИЗМЕНЕНИЮ ГРАНИЦ УЧАСТКА НЕДР МЕСТНОГО ЗНАЧЕНИЯ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6. Сведения о месте нахождения и графике работы Министерства природных ресурсов и экологии Калининградской области (далее - Министерство) могут предоставляться: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непосредственно работниками Министерства;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с использованием средств телефонной связи;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по электронной почте;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 посредством размещения на официальном сайте Министерства природных ресурсов и экологии Калининградской области в информационно-телекоммуникационной сети Интернет;</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5) в средствах массовой информации.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Место нахождения Министерства и почтовый адрес для направления в Министерство документов и заявления по вопросам предоставления Государственной услуги: 236007, г. Калининград, ул. Дмитрия Донского, 1.</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7. Структурное подразделение Министерства, участвующее в предоставлении Государственной услуги - департамент </w:t>
      </w:r>
      <w:proofErr w:type="spellStart"/>
      <w:r w:rsidRPr="00292EFB">
        <w:rPr>
          <w:rFonts w:ascii="Times New Roman" w:hAnsi="Times New Roman" w:cs="Times New Roman"/>
          <w:sz w:val="24"/>
          <w:szCs w:val="24"/>
        </w:rPr>
        <w:t>недропользования</w:t>
      </w:r>
      <w:proofErr w:type="spellEnd"/>
      <w:r w:rsidRPr="00292EFB">
        <w:rPr>
          <w:rFonts w:ascii="Times New Roman" w:hAnsi="Times New Roman" w:cs="Times New Roman"/>
          <w:sz w:val="24"/>
          <w:szCs w:val="24"/>
        </w:rPr>
        <w:t xml:space="preserve"> и водопользования (далее - департамент).</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Отдел, ответственный за предоставление Государственной услуги - отдел </w:t>
      </w:r>
      <w:proofErr w:type="spellStart"/>
      <w:r w:rsidRPr="00292EFB">
        <w:rPr>
          <w:rFonts w:ascii="Times New Roman" w:hAnsi="Times New Roman" w:cs="Times New Roman"/>
          <w:sz w:val="24"/>
          <w:szCs w:val="24"/>
        </w:rPr>
        <w:t>недропользования</w:t>
      </w:r>
      <w:proofErr w:type="spellEnd"/>
      <w:r w:rsidRPr="00292EFB">
        <w:rPr>
          <w:rFonts w:ascii="Times New Roman" w:hAnsi="Times New Roman" w:cs="Times New Roman"/>
          <w:sz w:val="24"/>
          <w:szCs w:val="24"/>
        </w:rPr>
        <w:t xml:space="preserve"> департамента (далее - Уполномоченный отдел).</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8. Контактные телефоны: 599-372, 599-354, 599-373.</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Факс: 599-270, 599-373.</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Место нахождения Уполномоченного отдела: 236007, г. Калининград, ул. Дм. Донского, 1, 4-й этаж, </w:t>
      </w:r>
      <w:proofErr w:type="spellStart"/>
      <w:r w:rsidRPr="00292EFB">
        <w:rPr>
          <w:rFonts w:ascii="Times New Roman" w:hAnsi="Times New Roman" w:cs="Times New Roman"/>
          <w:sz w:val="24"/>
          <w:szCs w:val="24"/>
        </w:rPr>
        <w:t>каб</w:t>
      </w:r>
      <w:proofErr w:type="spellEnd"/>
      <w:r w:rsidRPr="00292EFB">
        <w:rPr>
          <w:rFonts w:ascii="Times New Roman" w:hAnsi="Times New Roman" w:cs="Times New Roman"/>
          <w:sz w:val="24"/>
          <w:szCs w:val="24"/>
        </w:rPr>
        <w:t>. 452.</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График работы Министерства: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понедельник - пятница: с 9-00 до 18-00 часов;</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обеденный перерыв: с 13-00 до 14-00 часов;</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суббота, воскресенье - выходные дни.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В предпраздничные дни продолжительность времени работы сокращается на один час и прекращается на один час раньше.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9. График приема Заявителей:</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понедельник - четверг: с 14-00 до 17-00 часов.</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10. Адрес электронной почты (</w:t>
      </w:r>
      <w:proofErr w:type="spellStart"/>
      <w:r w:rsidRPr="00292EFB">
        <w:rPr>
          <w:rFonts w:ascii="Times New Roman" w:hAnsi="Times New Roman" w:cs="Times New Roman"/>
          <w:sz w:val="24"/>
          <w:szCs w:val="24"/>
        </w:rPr>
        <w:t>e-mail</w:t>
      </w:r>
      <w:proofErr w:type="spellEnd"/>
      <w:r w:rsidRPr="00292EFB">
        <w:rPr>
          <w:rFonts w:ascii="Times New Roman" w:hAnsi="Times New Roman" w:cs="Times New Roman"/>
          <w:sz w:val="24"/>
          <w:szCs w:val="24"/>
        </w:rPr>
        <w:t>): minecology@gov39.ru.</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11. Информация о процедуре предоставления Государственной услуги предоставляется бесплатно.</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12. Получение Заявителями информации о процедуре предоставления Государственной услуги может осуществляться путем индивидуального и публичного информирования.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13. Индивидуальное информирование о предоставлении Государственной услуги осуществляется государственными гражданскими служащими Уполномоченного отдела при обращении Заявителя лично или по телефону.</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14. При общении с гражданами (по телефону или лично) государственные гражданские служащие Уполномоченного отдела должны корректно и внимательно относиться к гражданам. Устное информирование граждан о порядке предоставления Государственной услуги должно проводиться с использованием официально-делового стиля речи.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15. При консультировании по телефону государственный гражданский служащий Уполномоченного отдела должен назвать свою фамилию, имя, отчество, должность, а затем в вежливой форме четко и подробно проинформировать обратившегося по интересующим вопросам. Если государственный гражданский служащий Уполномоченного отдела не может ответить на вопрос самостоятельно, то он должен сообщить телефонный номер, по которому можно получить необходимую информацию.</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16. Продолжительность индивидуального устного информирования каждого Заявителя составляет не более 10 минут. Время ожидания Заявителя в очереди не должно превышать 15 минут.</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17. Публичное информирование осуществляется путем публикации информационных материалов в средствах массовой информации, на интернет-сайте Министерства, а также путем оформления информационных стендов либо информационных папок, находящихся в Уполномоченном отделе.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18. На информационных стендах в местах предоставления Государственной услуги (в информационных папках, находящихся в Уполномоченном отделе) размещаются следующие материалы:</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описание процедуры предоставления Государственной услуги в текстовом виде и в виде блок-схемы, включая порядок обжалования действий (бездействия) и решений должностных лиц Министерства в рамках предоставления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номера кабинетов, где осуществляется прием и информирование заинтересованных лиц, фамилии, имена, отчества и должности государственных гражданских служащих Уполномоченного отдела, осуществляющих прием и информирование заинтересованных лиц;</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перечень лиц, имеющих право на получение Государственной услуги, и требования, предъявляемые к ним;</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 перечень, формы документов для заполнения, образцы и рекомендации по заполнению (при необходимости) документов, необходимых для предоставления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lastRenderedPageBreak/>
        <w:t>5) извлечения из нормативных правовых актов, регламентирующих предоставление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19. Единый портал государственных и муниципальных услуг и официальный сайт Правительства Калининградской области содержат:</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адрес, номера телефонов, адрес электронной почты Министерства, перечень документов, необходимых для предоставления Заявителям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формы, образцы, а также рекомендации по заполнению заявки на установление или изменение границ участка недр местного значения, предоставленного в пользование;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Административный регламент предоставления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Раздел II. СТАНДАРТ ПРЕДОСТАВЛЕНИЯ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4. НАИМЕНОВАНИЕ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20. Государственная услуга по установлению и изменению границ участков недр местного значения, предоставленных в пользование на территории Калининградской области.</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5. ОРГАН ИСПОЛНИТЕЛЬНОЙ ВЛАСТИ КАЛИНИНГРАДСКОЙ ОБЛАСТИ, ПРЕДОСТАВЛЯЮЩИЙ ГОСУДАРСТВЕННУЮ УСЛУГУ ПО ИЗМЕНЕНИЮ ГРАНИЦ УЧАСТКОВ НЕДР МЕСТНОГО ЗНАЧЕНИЯ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21. Предоставление Государственной услуги осуществляется Министерством природных ресурсов и экологии Калининградской области.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22. Совещательным органом при Министерстве является комиссия по рассмотрению материалов об изменении границ участков недр местного значения, предоставленных в пользование на территории Калининградской области (далее - комиссия).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23. Положение о комиссии и ее состав утверждаются распоряжением Министерства.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24. При предоставлении Государственной услуги осуществляется межведомственное и информационное взаимодействие со следующими федеральными органами исполнительной власти и их территориальными органами: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территориальным органом федерального органа управления государственным фондом недр;</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Министерством обороны Российской Федерации и Федеральной службой безопасности Российской Федерации;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Министерством природных ресурсов и экологии Российской Федерации.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25. В случае, если для предоставления Государственной услуги необходима обработка персональных данных лица, не являющегося Заявителем, и если в соответствии с федеральным законом обработка таких персональных данных может осуществляться с согласия указанного лица, при обращении за получением Государственной услуги Заявитель дополнительно представляет документы, подтверждающие получение согласия указанного лица или его законного представителя на обработку персональных данных указанного лица.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26. Документы, подтверждающие получение согласия, могут быть представлены в том числе в форме электронного документа.</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6. ОПИСАНИЕ РЕЗУЛЬТАТА ПРЕДОСТАВЛЕНИЯ ГОСУДАРСТВЕННОЙ УСЛУГИ ПО ИЗМЕНЕНИЮ УЧАСТКА НЕДР МЕСТНОГО ЗНАЧЕНИЯ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27. Результатом предоставления Государственной услуги является: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выдача Заявителю приказа Министерства природных ресурсов и экологии Калининградской области и дополнительного соглашения, являющихся неотъемлемой составной частью лицензии на пользование недрами, об изменении границ участка недр местного значения, предоставленного в пользование;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выдача Заявителю мотивированного отказа в изменении границ участка недр местного значения, предоставленного в пользование, с обоснованием причин отказа или о возврате заявки и прилагаемых к ней материалов.</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7. СРОК ПРЕДОСТАВЛЕНИЯ ГОСУДАРСТВЕННОЙ УСЛУГИ ПО ИЗМЕНЕНИЮ ГРАНИЦ УЧАСТКА НЕДР МЕСТНОГО ЗНАЧЕНИЯ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28. Заявка об изменении границ участка недр местного значения, предоставленного ему в пользование, с прилагаемыми материалами (далее - заявка и прилагаемые к ней документы) рассматривается в течение 20 (двадцати) календарных дней с даты регистрации заявки на предмет соответствия требованиям, предусмотренным настоящим Административным регламентом.</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lastRenderedPageBreak/>
        <w:t>29. В случае, если заявка с прилагаемыми документами не соответствует требованиям настоящего Административного регламента, документы возвращаются Заявителю в течение 20 (двадцати) календарных дней с даты регистрации заявки с указанием причин возврата.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30. Представленные Заявителем заявка и прилагаемые к ней документы рассматриваются на предмет соответствия требованиям пунктов 33 и 34 настоящего Административного регламента.</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8. ПЕРЕЧЕНЬ НОРМАТИВНЫХ ПРАВОВЫХ АКТОВ, НЕПОСРЕДСТВЕННО РЕГУЛИРУЮЩИХ ПРЕДОСТАВЛЕНИЕ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31. Правовые основания для предоставления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Конституция Российской Федерации ("Российская газета", N 7, 21.01.2009, "Собрание законодательства РФ", 26.01.2009, N 4, ст. 445, "Парламентская газета", N 4, 23-29.01.2009);</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Закон Российской Федерации от 21 февраля 1992 года N 2395-1 "О недрах" ("Ведомости Съезда народных депутатов Российской Федерации и Верховного Совета Российской Федерации", 1992, N 16, ст. 834; "Собрание законодательства Российской Федерации", 1995, N 10, ст. 823; 1999, N 7, ст. 879; 2000, N 2, ст. 141; 2001, N 21, ст. 2061; 2001, N 33, ст. 3429; 2002, N 22, ст. 2026; 2003, N 23, ст. 2174; 2004, N 27, ст. 2711; 2004, N 35, ст. 3607; 2006, N 17, ст. 1778; 2006, N 44, ст. 4538; 2007, N 27, ст. 3213; 2007, N 49, ст. 6056; 2008, N 18, ст. 1941; 2008, N 29, ст. 3418; 2008, N 29, ст. 3420; 2008, ст. 30, 3616; 2009, N 1, ст. 17; 2009, N 29, 3601; 2009, N 52, ст. 6450; 2010, N 21, ст. 2527; 2010, N 31. ст. 4155; 2011, N 15, ст. 2018; 2011, N 15, ст. 2025; 2011, N 30, ст. 4567; 2011, N 30, ст. 4570; 2011, N 30, ст. 4572; 2011, N 30, ст. 4590; 2011, N 48, ст. 6732; 2011, N 49, ст. 7042; 2011, N 50, ст. 7343; 2011, N 50, ст. 7359; 2012, N 25, ст. 3264; 2012, N 31, ст. 4322; 2012, N 53, ст. 7648; 2013, N 19, ст. 2312; 2013, N 30, ст. 4060; 2013, N 30, ст. 4061; 2013, официальный интернет-портал правовой информации http://www.pravo.gov.ru, 30.12.2013), 05.01.2015, N 1 (часть I), ст. 12, 20.07.2015, N 29 (часть I), ст. 4359;</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3) Федеральный закон Российской Федерации от 27 июля 2010 года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3873, ст. 3880, N 29, ст. 4291, N 30 (ч. I), ст. 4587, N 49 (ч. V), ст. 7061), опубликован на официальном </w:t>
      </w:r>
      <w:proofErr w:type="spellStart"/>
      <w:r w:rsidRPr="00292EFB">
        <w:rPr>
          <w:rFonts w:ascii="Times New Roman" w:hAnsi="Times New Roman" w:cs="Times New Roman"/>
          <w:sz w:val="24"/>
          <w:szCs w:val="24"/>
        </w:rPr>
        <w:t>интернет-портале</w:t>
      </w:r>
      <w:proofErr w:type="spellEnd"/>
      <w:r w:rsidRPr="00292EFB">
        <w:rPr>
          <w:rFonts w:ascii="Times New Roman" w:hAnsi="Times New Roman" w:cs="Times New Roman"/>
          <w:sz w:val="24"/>
          <w:szCs w:val="24"/>
        </w:rPr>
        <w:t xml:space="preserve"> правовой информации http://www.pravo.gov.ru - 06.10.2015);</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 Постановление Правительства Российской Федерации от 3 мая 2012 года N 429 "Об утверждении Положения об установлении и изменении границ участков недр, предоставленных в пользование" ("Собрание законодательства Российской Федерации", 07.05.2012, N 19, ст. 2445);</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lastRenderedPageBreak/>
        <w:t xml:space="preserve">5) Закон Калининградской области от 23 декабря 2009 года N 408 "О </w:t>
      </w:r>
      <w:proofErr w:type="spellStart"/>
      <w:r w:rsidRPr="00292EFB">
        <w:rPr>
          <w:rFonts w:ascii="Times New Roman" w:hAnsi="Times New Roman" w:cs="Times New Roman"/>
          <w:sz w:val="24"/>
          <w:szCs w:val="24"/>
        </w:rPr>
        <w:t>недропользовании</w:t>
      </w:r>
      <w:proofErr w:type="spellEnd"/>
      <w:r w:rsidRPr="00292EFB">
        <w:rPr>
          <w:rFonts w:ascii="Times New Roman" w:hAnsi="Times New Roman" w:cs="Times New Roman"/>
          <w:sz w:val="24"/>
          <w:szCs w:val="24"/>
        </w:rPr>
        <w:t xml:space="preserve"> в Калининградской области" ("Комсомольская правда - Калининград" (приложение "Официальный вестник"), N 194, 25.12.2009, "Калининградская правда" (вкладыш "Официальный вестник Правительства Калининградской области"), N 227, 14.12.2013), N 234, 18.12.2014, официальный интернет-портал правовой информации http://www.pravo.gov.ru, 05.05.2015, 25.12.2015);</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6) Постановление Правительства Калининградской области от 23 ноября 2015 года N 642 "О Министерстве природных ресурсов и экологии Калининградской области" (официальный интернет-портал правовой информации http://www.pravo.gov.ru, 02.12.2015);</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7) Постановление Правительства Калининградской области от 24 июня 2011 года N 462 "О порядке разработки и утверждения административных регламентов исполнительными органами государственной власти Калининградской области" ("Калининградская правда" (вкладыш "Официально"), N 114, 29.06.2011, N 123, 12.07.2011, "Калининградская правда" (вкладыш "Официальный вестник Правительства Калининградской области"), N 79, 12.05.2012);</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8) Постановление Правительства Калининградской области от 28 октября 2011 года N 838 "О мерах по реализации Федерального закона от 27 июля 2010 года N 210-ФЗ "Об организации предоставления государственных и муниципальных услуг" ("Комсомольская правда - Калининград" (приложение "Официальный вестник"), N 171, 16.11.2011), вкладыш "Официальный вестник Правительства Калининградской области"), N 156, N 103, 11.06.2014, N 156, 28.08.2014, официальный интернет-портал правовой информации http://www.pravo.gov.ru, 05.03.2015, 13.07.2015);</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9) Приказ Министерства природных ресурсов и экологии Российской Федерации от 23 мая 2011 года N 378 "Об утверждении требований к составу и правилам оформления представляемых на государственную экспертизу материалов по подсчету запасов твердых полезных ископаемых" ("Бюллетень нормативных актов федеральных органов исполнительной власти", N 31, 01.08.2011).</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9. ПЕРЕЧЕНЬ ДОКУМЕНТОВ, НЕОБХОДИМЫХ ДЛЯ ПРЕДОСТАВЛЕНИЯ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32. При обращении для предоставления Государственной услуги Заявитель представляет в Министерство заявку с приложением необходимых материалов.</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33. Заявка об изменении границ участка недр местного значения, предоставленного в пользование, должна содержать:</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lastRenderedPageBreak/>
        <w:t>1) полное и сокращенное наименования Заявителя, его организационно-правовую форму, место нахождения, основной государственный регистрационный номер юридического лица, идентификационный номер налогоплательщика;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информацию об участке недр местного значения, границы которого предполагается изменить (вид пользования недрами, номер лицензии на пользование недрами, дату государственной регистрации лицензии, номер, дату выдачи документов, определяющих уточненные границы горного отвода (в случае наличия), наименование органа, выдавшего данные документы, целевое назначение работ на участке недр);</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обоснование необходимости изменения границ участка недр местного значения, предоставленного в пользование, с приложением копий обосновывающих документов или с указанием ссылок на такие документы в случае, если документы и информация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государственных и муниципальных услуг в соответствии с Федеральным законом "Об организации предоставления государственных и муниципальных услуг".</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34. К заявке об изменении границ участка недр местного значения, предоставленного в пользование, прилагаются: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схема расположения участка недр (с отображением изменяемых границ), подтверждающая географические координаты;</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доверенность, выданная лицу, уполномоченному действовать от имени Заявителя (в случае, если заявление подписывается представителем Заявителя);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3) документ с предложениями Заявителя, касающимися условий пользования недрами с учетом изменения границ участка недр местного значения, предоставленного в пользование, и содержащими сведения об осуществлении дополнительных объемов </w:t>
      </w:r>
      <w:proofErr w:type="spellStart"/>
      <w:r w:rsidRPr="00292EFB">
        <w:rPr>
          <w:rFonts w:ascii="Times New Roman" w:hAnsi="Times New Roman" w:cs="Times New Roman"/>
          <w:sz w:val="24"/>
          <w:szCs w:val="24"/>
        </w:rPr>
        <w:t>геолого-разведочных</w:t>
      </w:r>
      <w:proofErr w:type="spellEnd"/>
      <w:r w:rsidRPr="00292EFB">
        <w:rPr>
          <w:rFonts w:ascii="Times New Roman" w:hAnsi="Times New Roman" w:cs="Times New Roman"/>
          <w:sz w:val="24"/>
          <w:szCs w:val="24"/>
        </w:rPr>
        <w:t xml:space="preserve"> работ на предлагаемой к включению в границы участка недр местного значения, предоставленного в пользование, части недр (в случаях, указанных в подпункте 2 пункта 77 настоящего Административного регламента).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Копии документов, прилагаемые к заявлению, подписываются пользователем недр и скрепляются его печатью.</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lastRenderedPageBreak/>
        <w:t>35. В рамках межведомственного взаимодействия Министерство запрашивает:</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в территориальном органе федерального органа управления государственным фондом недр - копии лицензий на пользование недрами (в случае их отсутствия в Министерстве);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в Министерстве обороны Российской Федерации и Федеральной службой безопасности Российской Федерации - информацию о наличии или отсутствии участков недр федерального значения, при пользовании которыми необходимо использование земельных участков из состава земель обороны, безопасности;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в Министерстве природных ресурсов и экологии Российской Федерации - информацию о наличии или отсутствии особо охраняемых природных территорий федерального значения;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 в соответствующем органе исполнительной власти Калининградской области в отношении наличия или отсутствия особо охраняемых природных территорий регионального значения.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36. Перечень документов, установленных пунктами 33 и 34 настоящего порядка, является исчерпывающим. Требования о предоставлении иных документов не допускаются.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37. Заявитель вправе представить в Министерство документы и информацию, перечисленные в пункте 35 настоящего Административного регламента, по собственной инициативе.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38. За представление недостоверных сведений Заявитель несет ответственность в соответствии с законодательством Российской Федерации.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39. При предоставлении Государственной услуги запрещается требовать от Заявителя: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представления документов и информации, которые находятся в распоряжении Министерства,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Государственной услуги, в соответствии с нормативными правовыми актами Российской Федерации, нормативными правовыми актами Калининградской области, муниципальными правовыми актами.</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10. ИСЧЕРПЫВАЮЩИЙ ПЕРЕЧЕНЬ ОСНОВАНИЙ ДЛЯ ОТКАЗА В ПРИЕМЕ ДОКУМЕНТОВ, НЕОБХОДИМЫХ ДЛЯ ПРЕДОСТАВЛЕНИЯ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40. Основания для отказа в приеме документов, необходимых для предоставления Государственной услуги, отсутствуют.</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11. ИСЧЕРПЫВАЮЩИЙ ПЕРЕЧЕНЬ ОСНОВАНИЙ ДЛЯ ПРИОСТАНОВЛЕНИЯ ИЛИ ОТКАЗА В ПРЕДОСТАВЛЕНИИ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41. Основаниями для приостановления предоставления Государственной услуги являются нормы действующего законодательства.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42. Основаниями для отказа в предоставлении Государственной услуги по изменению границ участка недр местного значения, предоставленного в пользование, являются: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отсутствие условий, предусмотренных пунктом 77 настоящего Административного регламента;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наличие на предлагаемой к включению в границы участка недр местного значения части недр запасов полезных ископаемых, поставленных на баланс, но относящихся к месторождению, не входящему в границы участка недр местного значения, предоставленного в пользование, на день подачи заявления об изменении границ участка недр (в случае, указанном в подпункте 2 пункта 77 настоящего Административного регламента);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наличие на части месторождения, расположенного за границами участка недр местного значения, предоставленного в пользование, более 20 процентов запасов полезных ископаемых данного месторождения, поставленных на баланс до дня подачи заявления об изменении границ участка недр (в случае, указанном в 77 настоящего Административного регламента);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 нарушение требований пункта 78 настоящего Административного регламента;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5) начало процедуры досрочного прекращения права пользования участком недр местного значения, границы которого планируется изменить;</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6) информация органов, указанных в подпунктах 2, 3 и 4 пункта 35 настоящего Административного регламента, об отсутствии возможности изменения границ участка недр местного значения;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7) отсутствие в прилагаемых документах к заявке об изменении границ участка недр местного значения, предоставленного в пользование, предложений, содержащих сведения об осуществлении дополнительных объемов геологоразведочных работ на предлагаемой к </w:t>
      </w:r>
      <w:r w:rsidRPr="00292EFB">
        <w:rPr>
          <w:rFonts w:ascii="Times New Roman" w:hAnsi="Times New Roman" w:cs="Times New Roman"/>
          <w:sz w:val="24"/>
          <w:szCs w:val="24"/>
        </w:rPr>
        <w:lastRenderedPageBreak/>
        <w:t>включению в границы участка недр местного значения, предоставленного в пользование, части недр (в случаях, указанных в подпункте 2 пункта 77 настоящего Административного регламента);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8) случаи, когда предложения Заявителя, касающиеся условий пользования недрами с учетом изменения границ участка недр местного значения, предоставленного в пользование, не обеспечивают геологического изучения с целью поисков и оценки месторождений общераспространенных полезных ископаемых или подземных вод либо предусматривают сокращение установленных в лицензии на пользование недрами объемов работ (в случаях, указанных в подпункте 2 пункта 77 настоящего Административного регламента).</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12. ПЕРЕЧЕНЬ НЕОБХОДИМЫХ И ОБЯЗАТЕЛЬНЫХ УСЛУГ</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43. Необходимые и обязательные услуги отсутствуют.</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13. ПОРЯДОК, РАЗМЕР И ОСНОВАНИЯ ВЗИМАНИЯ ГОСУДАРСТВЕННОЙ ПОШЛИНЫ И ИНОЙ ПЛАТЫ ЗА ПРЕДОСТАВЛЕНИЕ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44. За предоставление Государственной услуги государственная пошлина или иная плата не взимается.</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14. МАКСИМАЛЬНЫЙ СРОК ОЖИДАНИЯ В ОЧЕРЕДИ ПРИ ОБРАЩЕНИИ ЗАЯВИТЕЛЯ О ПРЕДОСТАВЛЕНИИ ГОСУДАРСТВЕННОЙ УСЛУГИ И ПРИ ПОЛУЧЕНИИ РЕЗУЛЬТАТА ПРЕДОСТАВЛЕНИЯ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45. Максимальный срок ожидания в очереди при подаче документов на оказание Государственной услуги и получении результата выполнения Государственной услуги не должен превышать 15 минут.</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15. СРОК РЕГИСТРАЦИИ ЗАЯВЛЕНИЯ ЗАЯВИТЕЛЯ О ПРЕДОСТАВЛЕНИИ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46. Заявка о предоставлении Государственной услуги по изменению границ участка (участков) недр местного значения, предоставленного в пользование, регистрируется в журнале регистрации поступающей корреспонденции Министерства в течение 1 (одного) рабочего дня с даты его поступления.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47. По обращению Заявителя должностное лицо Министерства предоставляет Заявителю сведения о дате поступления заявки и его регистрационном номере.</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lastRenderedPageBreak/>
        <w:t>Глава 16. ТРЕБОВАНИЯ К ПОМЕЩЕНИЯМ, В КОТОРЫХ ПРЕДОСТАВЛЯЕТСЯ ГОСУДАРСТВЕННАЯ УСЛУГА, К МЕСТУ ОЖИДАНИЯ И ПРИЕМА ЗАЯВИТЕЛЕЙ ИЛИ ИХ ДОВЕРЕННЫХ ЛИЦ, РАЗМЕЩЕНИЮ И ОФОРМЛЕНИЮ ВИЗУАЛЬНОЙ, ТЕКСТОВОЙ И МУЛЬТИМЕДИЙНОЙ ИНФОРМАЦИИ О ПОРЯДКЕ ПРЕДОСТАВЛЕНИЯ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48. Вход в здание оборудуется в соответствии с требованиями, обеспечивающими беспрепятственный доступ инвалидов (пандусы, поручни, другие специальные приспособления).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49. На территории, прилегающей к зданию Правительства Калининградской области, организуются места для парковки автотранспортных средств, в том числе места для парковки автотранспортных средств инвалидов.</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50. Помещения, предназначенные для предоставления государственной услуги, оборудуются в соответствии с санитарными правилами и нормами, с соблюдением необходимых мер безопасности.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51. В помещениях Министерства на видном месте помещаются схемы размещения средств пожаротушения и путей эвакуации в экстренных случаях.</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52. Места информирования, предназначенные для ознакомления заинтересованных лиц с информационными материалами, оборудуются информационными стендами с образцами заявки заполнения и перечнем документов, необходимых для предоставления Государственной услуги, и на которых размещается настоящий Административный регламент.</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53. Настоящий Административный регламент, приказ об его утверждении должны быть доступны для ознакомления на бумажных носителях, а также в электронном виде (информационные системы общего пользования).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54. Места ожидания и приема Заявителей оборудованы столами, стульями для возможности оформления документов, обеспечиваются канцелярскими принадлежностями.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55. Прием Заявителей осуществляется в специально выделенных для этих целей помещениях - местах предоставления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56. Кабинеты должностных лиц оборудуются информационными табличками (вывесками) с указанием номера кабинета и наименования структурного подразделения.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lastRenderedPageBreak/>
        <w:t>57. Таблички на дверях или стенах устанавливаются таким образом, чтобы при открытой двери таблички были видны и читаемы.</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58. Для приема Заявителей кабинеты должностных лиц оборудуются сидячими местами (стульями, кресельными секциями).</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17. ПОКАЗАТЕЛИ ДОСТУПНОСТИ И КАЧЕСТВА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59. Показателями доступности и качества Государственной услуги являются: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доступность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ПД = КП / (КП + КН) </w:t>
      </w:r>
      <w:proofErr w:type="spellStart"/>
      <w:r w:rsidRPr="00292EFB">
        <w:rPr>
          <w:rFonts w:ascii="Times New Roman" w:hAnsi="Times New Roman" w:cs="Times New Roman"/>
          <w:sz w:val="24"/>
          <w:szCs w:val="24"/>
        </w:rPr>
        <w:t>x</w:t>
      </w:r>
      <w:proofErr w:type="spellEnd"/>
      <w:r w:rsidRPr="00292EFB">
        <w:rPr>
          <w:rFonts w:ascii="Times New Roman" w:hAnsi="Times New Roman" w:cs="Times New Roman"/>
          <w:sz w:val="24"/>
          <w:szCs w:val="24"/>
        </w:rPr>
        <w:t xml:space="preserve"> 100, где: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КП - количество оказанных Министерством Государственных услуг в соответствии с настоящим Административным регламентом;</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КН - количество жалоб на неисполнение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своевременность оказания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ПК = К1 / (К1 + К2 + К3) </w:t>
      </w:r>
      <w:proofErr w:type="spellStart"/>
      <w:r w:rsidRPr="00292EFB">
        <w:rPr>
          <w:rFonts w:ascii="Times New Roman" w:hAnsi="Times New Roman" w:cs="Times New Roman"/>
          <w:sz w:val="24"/>
          <w:szCs w:val="24"/>
        </w:rPr>
        <w:t>x</w:t>
      </w:r>
      <w:proofErr w:type="spellEnd"/>
      <w:r w:rsidRPr="00292EFB">
        <w:rPr>
          <w:rFonts w:ascii="Times New Roman" w:hAnsi="Times New Roman" w:cs="Times New Roman"/>
          <w:sz w:val="24"/>
          <w:szCs w:val="24"/>
        </w:rPr>
        <w:t xml:space="preserve"> 100, где: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К1 - количество своевременно оказанных Министерством Государственных услуг в соответствии с настоящим Административным регламентом;</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К2 - количество оказанных Министерством Государственных услуг в соответствии с настоящим Административным регламентом с нарушением установленного срока;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К3 - количество необоснованных отказов в оказании Государственной услуги Министерством в соответствии с настоящим Административным регламентом;</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возможность получения полной, актуальной и достоверной информации о порядке предоставления Государственной услуги, в том числе в электронной форме;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 возможность досудебного рассмотрения жалоб на действия (бездействие) должностных лиц в связи с рассмотрением заявки;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lastRenderedPageBreak/>
        <w:t>5) возможность использования открытого и общедоступного государственного информационного ресурса, содержащего сведения из нормативных правовых актов, регулирующих предоставление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60. Заявителям обеспечивается возможность получения информации о порядке предоставления Государственной услуги на официальном сайте Министерства в информационно-телекоммуникационной сети Интернет и на Едином портале государственных и муниципальных услуг (функций).</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Раздел 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18. ПЕРЕЧЕНЬ АДМИНИСТРАТИВНЫХ ПРОЦЕДУР</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61. Предоставление Государственной услуги включает в себя следующие административные процедуры:</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прием и регистрация заявки;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определение ответственного исполнителя;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рассмотрение заявки об изменении границ участка недр местного значения и прилагаемых к ней документов на предмет наличия или отсутствия оснований для возврата;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 рассмотрение заявки об изменении границ участка недр местного значения и прилагаемых к нему документов и принятие решения об изменении либо отказе в изменении границ участка недр местного значения, предоставленного в пользование;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5) выдача результата предоставления Государственной услуги или мотивированного отказа в предоставлении Государственной услуги с обоснованием отказа.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Блок-схема предоставления Государственной услуги приведена в приложении 1 к настоящему Административному регламенту.</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19. ПРИЕМ И РЕГИСТРАЦИЯ ЗАЯВКИ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62. Основанием для начала административной процедуры является поступление в Министерство заявки и документов, указанных в пунктах 33 и 34 настоящего Административного регламента.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63. Административная процедура включает следующие административные действия: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прием и регистрация заявки с прилагаемыми к ней документами.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Заявка и прилагаемые к ней документы в течение 1 (одного) рабочего дня регистрируются должностным лицом Министерства, ответственным за делопроизводство, в журнале входящей корреспонденции, а также в системе электронного документооборота "Дело".</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Результатом административной процедуры является присвоение заявлению регистрационного номера и передача заявки на рассмотрение министру природных ресурсов и экологии Калининградской области (далее - Министр).</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20. ОПРЕДЕЛЕНИЕ ОТВЕТСТВЕННОГО ИСПОЛНИТЕЛЯ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64. Основанием для начала административной процедуры является поступление Министру зарегистрированной заявки.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Административная процедура включает следующие административные действия: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рассмотрение Министром заявки с документами и передача ее заместителю Министра - начальнику департамента;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2) рассмотрение заявки с документами заместителем Министра - начальником департамента и передача их заместителю начальника департамента - начальнику отдела </w:t>
      </w:r>
      <w:proofErr w:type="spellStart"/>
      <w:r w:rsidRPr="00292EFB">
        <w:rPr>
          <w:rFonts w:ascii="Times New Roman" w:hAnsi="Times New Roman" w:cs="Times New Roman"/>
          <w:sz w:val="24"/>
          <w:szCs w:val="24"/>
        </w:rPr>
        <w:t>недропользования</w:t>
      </w:r>
      <w:proofErr w:type="spellEnd"/>
      <w:r w:rsidRPr="00292EFB">
        <w:rPr>
          <w:rFonts w:ascii="Times New Roman" w:hAnsi="Times New Roman" w:cs="Times New Roman"/>
          <w:sz w:val="24"/>
          <w:szCs w:val="24"/>
        </w:rPr>
        <w:t xml:space="preserve"> (далее - Уполномоченный отдел);</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назначение заместителем начальника департамента - начальником Уполномоченного отдела ответственного исполнителя.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65. Министр в течение 1 (одного) рабочего дня со дня поступления к нему заявки с документами рассматривает их, накладывает резолюцию на регистрационно-контрольной карточке и передает документы заместителю Министра - начальнику департамента.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66. Заместитель Министра - начальник департамента в течение 1 (одного) рабочего дня со дня поступления к нему заявки с документами и резолюцией Министра рассматривает их, накладывает резолюцию на регистрационно-контрольной карточке и передает документы заместителю начальника департамента - начальнику Уполномоченного отдела.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lastRenderedPageBreak/>
        <w:t>67. Заместитель начальника департамента - начальник Уполномоченного отдела в течение 1 (одного) рабочего дня рассматривает заявку и накладывает резолюцию на регистрационно-контрольной карточке с указанием должностного лица Уполномоченного отдела, ответственного за предоставление Государственной услуги, и передает данные документы ответственному исполнителю.</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68. Результатом административной процедуры является назначение ответственного исполнителя и передача ему заявки и прилагаемых к ней материалов.</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21. РАССМОТРЕНИЕ ЗАЯВКИ ОБ ИЗМЕНЕНИИ ГРАНИЦ УЧАСТКА НЕДР МЕСТНОГО ЗНАЧЕНИЯ НА ПРЕДМЕТ НАЛИЧИЯ ИЛИ ОТСУТСТВИЯ ОСНОВАНИЙ ДЛЯ ВОЗВРАТА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69. Основанием для начала административной процедуры является поступление ответственному исполнителю заявки и прилагаемых к ней документов.</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70. Заявка и прилагаемые к ней документы рассматриваются ответственным исполнителем в течение 20 (двадцати) календарных дней с даты регистрации заявки на предмет соответствия ее требованиям, предусмотренным пунктами 33 и 34 настоящего Административного регламента, и Положению об установлении и изменении границ участков недр, предоставленных в пользование, утвержденному Постановлением Правительства Российской Федерации от 3 мая 2012 года N 429 (далее - Положение).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71. В случае, если заявка и прилагаемые к ней документы не соответствуют требованиям, предусмотренным пунктами 33 и 34 настоящего Административного регламента, и Положению, в течение 20 (двадцати) календарных дней заявка и прилагаемые к ней документы возвращаются Заявителю с указанием причин возврата.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Ответственный исполнитель готовит проект письма Заявителю о возврате заявки и прилагаемых к ней документов за подписью Министра или лица, его замещающего, с указанием причин возврата.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72. Если заявка и документы, прилагаемые к ней, соответствуют требованиям, предусмотренным пунктами 33 и 34 настоящего Административного регламента, и Положению, ответственный исполнитель для получения информации о возможности изменения границ участка недр местного значения, предоставленного в пользование, направляет в течение 20 (двадцати) календарных дней с даты регистрации заявки и документов, прилагаемых к ней, сведения об уточненных координатах границ участка недр и схему его расположения (с отображением изменяемых границ), подтверждающую географические координаты, на рассмотрение в органы, указанные в подпунктах 2, 3 и 4 пункта 35 настоящего Административного регламента.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lastRenderedPageBreak/>
        <w:t>73. При необходимости получения документа, указанного в подпункте 1 пункта 35 настоящего Административного регламента, ответственный исполнитель также направляет в течение 20 (двадцати) календарных дней с даты регистрации заявки запрос в соответствующий орган.</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74. Результатом выполнения данной административной процедуры является: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направление заявки и документов, прилагаемых к ней, на рассмотрение в органы, указанные в подпунктах 2, 3 и 4 пункта 35 настоящего Административного регламента;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возврат заявки и прилагаемых к ней документов Заявителю с указанием причин возврата.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74. Изменение границ участка недр осуществляется как в сторону его увеличения, так в сторону его уменьшения в любом пространственном направлении (по площади и глубине).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75. Изменение границ участка недр осуществляется в следующих случаях:</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наличие технологических потребностей расширения границ участка недр без прироста запасов полезных ископаемых с учетом границ безопасного ведения горных и взрывных работ, зон охраны от вредного влияния горных разработок, зон сдвижения горных пород, контуров предохранительных целиков под природными объектами, зданиями и сооружениями, разносов бортов карьеров и разрезов и других факторов, влияющих на состояние недр и земной поверхности;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подтверждение с помощью геологической и иной информации о недрах данных о том, что общераспространенные полезные ископаемые или подземные воды на нижележащей части недр за пределами участка недр местного значения, поставленные на государственный или территориальный баланс запасов полезных ископаемых (далее - баланс), являются частью месторождения данных полезных ископаемых;</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общераспространенные полезные ископаемые или подземные воды за пределами участка недр местного значения, предоставленного в пользование (за исключением нижележащей части недр), поставленные на баланс, являются частью месторождения данных полезных ископаемых;</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 выявленное в процессе геологического изучения месторождение общераспространенных полезных ископаемых или подземных вод выходит за границы участка недр местного значения, предоставленного в пользование для геологического изучения с целью поисков и оценки месторождений данных полезных ископаемых.</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lastRenderedPageBreak/>
        <w:t>76. Изменение границ участка недр осуществляется однократно, за исключением изменения границ участка недр местного значения в сторону его уменьшения.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При этом под однократностью понимается возможность изменения границ участка недр местного значения только 1 (один) раз в течение установленного лицензией на пользование недрами срока ее действия независимо от количества случаев перехода права пользования недрами и переоформления указанной лицензии.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77. Изменение границ участка недр местного значения, предоставленного в пользование, в сторону его увеличения возможно в целях геологического изучения и (или) разведки и добычи того вида полезных ископаемых, который указан в лицензии на пользование недрами, и только при условии, если: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на день подачи указанной в 33 настоящего Административного регламента заявки предлагаемая к включению в границы участка недр местного значения, предоставленного в пользование, часть недр является сопредельной по отношению к предоставленному в пользование участку недр местного значения;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на день подачи указанной в пункте 33 настоящего Административного регламента заявки предлагаемая к включению в границы участка недр местного значения, предоставленного в пользование, часть недр не предоставлена в пользование (за исключением случая, если к включению в границы участка недр местного значения предлагается нижележащий участок недр местного значения, предоставленный в пользование тому же Заявителю);</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в отношении предлагаемой к включению в границы участка недр местного значения, предоставленного в пользование, части недр не принято в установленном порядке решение о проведении конкурса или аукциона на право пользования участками недр местного значения или о предоставлении в пользование по иным основаниям, установленным Законом Российской Федерации "О недрах".</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78. Изменение границ участка недр в сторону его увеличения осуществляется: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для случая, указанного в подпункте 1 пункта 75 настоящего Административного регламента, - на основании технического проекта, имеющего положительные заключения государственной экспертизы, согласованного в соответствии со статьей 23.2 Закона Российской Федерации "О недрах", а также документов, определяющих уточненные границы горного отвода (с характерными разрезами, ведомостью координат угловых точек);</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lastRenderedPageBreak/>
        <w:t>2) для случая, указанного в подпункте 1 пункта 75 настоящего Административного регламента, - на основании заключения государственной экспертизы запасов общераспространенных полезных ископаемых и подземных вод, поставленных на баланс. При этом изменение границ участка недр местного значения, предоставленного в пользование, осуществляется таким образом, чтобы в эти границы вошел весь объем поставленных на баланс запасов общераспространенных полезных ископаемых и подземных вод на нижележащей части недр за пределами участка недр местного значения, предоставленного в пользование, при условии, что такие запасы являются частью месторождения общераспространенных полезных ископаемых или подземных вод, расположенных на участке недр;</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для случая, указанного в подпункте 3 пункта 77 настоящего Административного регламента, - на основании заключения государственной экспертизы запасов полезных ископаемых, поставленных на баланс. При этом изменение границ участка недр местного значения, предоставленного в пользование, осуществляется таким образом, чтобы в эти границы вошел весь объем поставленных на баланс запасов общераспространенных полезных ископаемых или подземных вод за пределами участка недр, при условии, что такие запасы являются частью месторождения общераспространенных полезных ископаемых или подземных вод, расположенных на данном участке недр, и объем всех присоединяемых запасов полезных ископаемых не превышает 20 процентов запасов общераспространенных полезных ископаемых или подземных вод рассматриваемого месторождения, поставленных на баланс до дня подачи указанной в пункте 33 настоящего Административного регламента заявки.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В случае, если за границами участка недр местного значения на баланс поставлено более 20 процентов указанных запасов общераспространенных полезных ископаемых или подземных вод, то часть месторождения, содержащая данные запасы, подлежит предоставлению в пользование по основаниям, установленным согласно пункту 6 статьи 10.1 Закона Российской Федерации "О недрах";</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 для случая, указанного в подпунктах 2, 3 и 4 пункта 75 настоящего Административного регламента, - на основании заключения государственной экспертизы запасов полезных ископаемых, поставленных на баланс. При этом изменение границ участка недр местного значения, предоставленного в пользование, осуществляется таким образом, чтобы в эти границы вошел весь объем поставленных на баланс запасов общераспространенных полезных ископаемых или подземных вод за пределами участка недр, при условии, что такие запасы являются частью месторождения общераспространенных полезных ископаемых или подземных вод, расположенного на участке недр.</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79. Изменение границ участка недр в сторону его уменьшения возможно только после завершения проведения на участке недр местного значения, предоставленного в пользование, геологического </w:t>
      </w:r>
      <w:r w:rsidRPr="00292EFB">
        <w:rPr>
          <w:rFonts w:ascii="Times New Roman" w:hAnsi="Times New Roman" w:cs="Times New Roman"/>
          <w:sz w:val="24"/>
          <w:szCs w:val="24"/>
        </w:rPr>
        <w:lastRenderedPageBreak/>
        <w:t>изучения недр и (или) разведки общераспространенных полезных ископаемых или геологического изучения подземных вод и сдачи геологического отчета в федеральный или соответствующий территориальный фонд геологической информации в соответствии с условиями лицензии на пользование недрами.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При этом не допускается изменение границ участка недр местного значения в сторону его уменьшения в случае, если уменьшаемая часть участка недр содержит запасы полезных ископаемых, которые указаны в лицензии на пользование недрами и в отношении которых была проведена в установленном порядке государственная экспертиза.</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22. РАССМОТРЕНИЕ ЗАЯВКИ ОБ ИЗМЕНЕНИИ ГРАНИЦ УЧАСТКА НЕДР МЕСТНОГО ЗНАЧЕНИЯ И ПРИЛАГАЕМЫХ К НЕМУ ДОКУМЕНТОВ И ПРИНЯТИЕ РЕШЕНИЯ ОБ ИЗМЕНЕНИИ ЛИБО ОТКАЗЕ В ИЗМЕНЕНИИ ГРАНИЦ УЧАСТКА НЕДР МЕСТНОГО ЗНАЧЕНИЯ, ПРЕДОСТАВЛЕННОГО В ПОЛЬЗОВАНИЕ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81. Основанием для начала административной процедуры по рассмотрению заявки об изменении границ участка недр местного значения и прилагаемых к нему документов и принятию решения об изменении либо отказе в изменении границ участка недр местного значения, предоставленного в пользование, является поступление в Министерство документов и информации в рамках межведомственного взаимодействия, предусмотренных 35 и 72 настоящего Административного регламента.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82. Ответственный исполнитель в течение 5 (пяти) календарных дней с даты поступления в Министерство необходимых документов и информации, предусмотренных 35 и 72 настоящего Административного регламента, направляет материалы на рассмотрение в комиссию.</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83. Комиссия рассматривает материалы, предусмотренные пунктами 33, 34 и 35 настоящего Административного регламента, в течение 20 (двадцати) календарных дней с даты их получения и готовит рекомендации об изменении или об отказе в изменении границ участков недр на основании пункта 42 настоящего Административного регламента.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84. Комиссия направляет в Министерство (ответственному исполнителю) рекомендации об изменении или об отказе в изменении границ участков недр местного значения в течение 3 (трех) календарных дней со дня их принятия.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85. Ответственный исполнитель в течение 3 (трех) рабочих дней на основании рекомендаций комиссии осуществляет подготовку проекта решения (приказа и дополнительного соглашения к лицензии на пользование недрами) Министерства об изменении границ участков недр местного </w:t>
      </w:r>
      <w:r w:rsidRPr="00292EFB">
        <w:rPr>
          <w:rFonts w:ascii="Times New Roman" w:hAnsi="Times New Roman" w:cs="Times New Roman"/>
          <w:sz w:val="24"/>
          <w:szCs w:val="24"/>
        </w:rPr>
        <w:lastRenderedPageBreak/>
        <w:t>значения или письмо Заявителю об отказе в изменении границ участков недр местного значения (с обоснованием причин отказа).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86. Результатом выполнения данной административной процедуры является принятие решения Министерства: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об изменении границ участка недр местного значения, предоставленного в пользование;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об отказе в изменении границ участка недр местного значения, предоставленного в пользование.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24. ВЫДАЧА ЗАЯВИТЕЛЮ РЕЗУЛЬТАТА ПРЕДОСТАВЛЕНИЯ ГОСУДАРСТВЕННОЙ УСЛУГИ ИЛИ МОТИВИРОВАННОГО ОТКАЗА В ПРЕДОСТАВЛЕНИИ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87. Основанием для начала административной процедуры по информированию Заявителя об изменении или об отказе в изменении границ участка недр местного значения, предоставленного в пользование, является принятие Министерством решения, которое оформляется приказом Министерства или письменным мотивированным отказом.</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88. Максимальный срок подготовки и направления Заявителю уведомления о принятом решении - приказа Министерства об изменении границ участка недр местного значения, предоставленного Заявителю в пользование, и в случае отказа в изменении границ участка недр местного значения, предоставленного в пользование, - мотивированный отказ в изменении границ с обоснованием причин отказа, 7 (семь) календарных дней с даты принятия решений, указанных в пункте 86 настоящего Административного регламента.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89. Результатом выполнения данной административной процедуры является направление Заявителю:</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копии приказа Министерства, заверенного в установленном порядке, об изменении границ участка недр местного значения, предоставленного в пользование;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мотивированного отказа в изменении границ участка недр местного значения, предоставленного в пользование, с обоснованием причин отказа.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90. При изменении границ участка недр местного значения, предоставленного в пользование, в случаях, предусмотренных подпунктами 2 и 3 пункта 75 настоящего Административного </w:t>
      </w:r>
      <w:r w:rsidRPr="00292EFB">
        <w:rPr>
          <w:rFonts w:ascii="Times New Roman" w:hAnsi="Times New Roman" w:cs="Times New Roman"/>
          <w:sz w:val="24"/>
          <w:szCs w:val="24"/>
        </w:rPr>
        <w:lastRenderedPageBreak/>
        <w:t>регламента, Заявитель в течение 30 календарных дней уплачивает разовый платеж за пользование недрами в соответствии с законодательством Российской Федерации.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После уплаты Заявителем разового платежа за пользование недрами осуществляется внесение соответствующих изменений в лицензию на пользование недрами.</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Раздел IV. ПОРЯДОК И ФОРМЫ КОНТРОЛЯ ЗА ПРЕДОСТАВЛЕНИЕМ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25. КОНТРОЛЬ ИСПОЛНЕНИЯ АДМИНИСТРАТИВНОГО РЕГЛАМЕНТА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91. Персональная ответственность государственных гражданских служащих (должностных лиц) Министерства, участвующих в предоставлении Государственной услуги, закрепляется в их должностных регламентах в соответствии с требованиями законодательства Российской Федерации.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92. Контроль предоставления Государственной услуги осуществляется Министром, заместителем министра - начальником департамента и заместителем начальника департамента - начальником Уполномоченного отдела.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93. Контроль предоставления Государственной услуги осуществляется посредством проведения проверок.</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94. Текущий контроль за соблюдением последовательности действий, определенных административными процедурами предоставления государственной услуги, и принятием решений ответственными исполнителями осуществляется заместителем начальника департамента - начальником Уполномоченного отдела.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95. Текущий контроль осуществляется путем проведения проверок соблюдения и исполнения государственными гражданскими служащими (должностными лицами) Министерства настоящего Регламента, иных нормативных правовых актов Российской Федерации.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96. Периодичность осуществления текущего контроля устанавливается Министром или лицом, исполняющим его обязанности.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97. Контроль полноты и качества предоставления Государственной услуги включает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государственных гражданских служащих (должностных лиц) Министерства.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98. В случае выявления нарушений прав Заявителей по результатам проведенных проверок осуществляется привлечение виновных лиц к ответственности в соответствии с законодательством Российской Федерации.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99. Для осуществления контроля за предоставлением Государственной услуги граждане, их объединения и организации имеют право направлять в Министерство индивидуальные и коллективные обращения с предложениями, рекомендациями по совершенствованию качества и порядка предоставления Государственной услуги, а также заявления и жалобы с сообщениями о нарушении государственными гражданскими служащими (должностными лицами) Министерства, участвующими в предоставлении Государственной услуги, требований настоящего Регламента, законодательных и иных нормативных правовых актов.</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Раздел V. ДОСУДЕБНЫЙ (ВНЕСУДЕБНЫЙ) ПОРЯДОК ОБЖАЛОВАНИЯ РЕШЕНИЙ И ДЕЙСТВИЙ (БЕЗДЕЙСТВИЯ) ОРГАНА, ПРЕДОСТАВЛЯЮЩЕГО ГОСУДАРСТВЕННУЮ УСЛУГУ, А ТАКЖЕ ДОЛЖНОСТНЫХ ЛИЦ</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Глава 26. ПОРЯДОК ОБЖАЛОВАНИЯ РЕШЕНИЙ И ДЕЙСТВИЙ (БЕЗДЕЙСТВИЯ) ОРГАНА, ПРЕДОСТАВЛЯЮЩЕГО ГОСУДАРСТВЕННУЮ УСЛУГУ, А ТАКЖЕ ДОЛЖНОСТНЫХ ЛИЦ</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100. Решения и действия (бездействие) должностных лиц Министерства при предоставлении Государственной услуги могут быть обжалованы Заявителем в досудебном (внесудебном) порядке.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101. Обжалование Заявителями решений, действий (бездействия), принятых (осуществленных) в ходе предоставления Государственной услуги в досудебном (внесудебном) порядке, не лишает их права на обжалование указанных решений, действий (бездействия) в судебном порядке.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102. Предметом досудебного (внесудебного) обжалования могут быть неправомерные решения, действия (бездействие), принятые (осуществленные) при предоставлении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103. Заявитель может обратиться с жалобой, в том числе в следующих случаях:</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нарушение срока регистрации запроса Заявителя о предоставлении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нарушение срока предоставления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требование у Заявителя документов, не предусмотренных нормативными правовыми актами Российской Федерации для предоставления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 отказ в приеме документов, предоставление которых предусмотрено нормативными правовыми актами Российской Федерации для предоставления Государственной услуги, у Заявителя;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6) затребование от Заявителя при предоставлении государственной услуги платы, не предусмотренной нормативными правовыми актами Российской Федерации;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7) отказ Министерства, государственного служащего либо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104. На обращение (жалобу) Заявителя не дается ответ в случаях, если: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в обращении (жалобе) не указаны фамилия гражданина либо наименование юридического лица, направившего обращение (жалобу), и почтовый адрес, по которому должен быть направлен ответ;</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текст обращения (жалобы), а также почтовый адрес Заявителя не поддаются прочтению;</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в обращении (жалобе) содержатся нецензурные либо оскорбительные выражения, угрозы жизни, здоровью и имуществу должностного лица, а также членов его семьи.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105. В вышеуказанных случаях Заявителю не позднее трех рабочих дней со дня регистрации направляется письменное уведомление об оставлении жалобы без ответа с указанием оснований принятого решения, за исключением случая, если в жалобе не указаны фамилия Заявителя и (или) почтовый адрес, по которому должен быть направлен ответ.</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106. Если предметом обращения (жалобы) является обжалование судебных решений, принятых по действиям (бездействию) либо решениям должностных лиц Министерства, такое обращение (жалоба) возвращается направившему его гражданину или юридическому лицу с разъяснением порядка обжалования судебных решений.</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107. Основанием для начала процедуры досудебного (внесудебного) обжалования является поступившая в Министерство жалоба Заявителя.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lastRenderedPageBreak/>
        <w:t>108. Жалоба может быть направлена по почте, с использованием информационно-телекоммуникационной сети "Интернет", официального сайта Министерства Minprirody.gov39.ru, а также может быть принята при личном приеме Заявителя.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109. Обращение (жалоба) Заявителя в письменной форме должно содержать следующую информацию:</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наименование государственного органа, в который направляется письменное обращение (жалоба), либо фамилию, имя, отчество, должность соответствующего должностного лица;</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телефона, адрес (адреса) электронной почты (при наличии) и почтовый адрес, по которым должен направлен ответ Заявителю;</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 при исполнении конкретных регламентов;</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 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110. Заявителем могут быть представлены документы (при наличии), подтверждающие доводы Заявителя, либо их копии. В таком случае в обращении (жалобе) приводится перечень прилагаемых к ней документов.</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111. Обращение (жалоба) подписывается подавшим ее лицом. В досудебном (внесудебном) порядке могут быть обжалованы действия (бездействие) и решения должностных лиц: государственных служащих Министерства - министру природных ресурсов и экологии Калининградской области, министра природных ресурсов и экологии Калининградской области - в Правительство Калининградской области в порядке, установленном Федеральным законом от 27 июля 2010 года N 210-ФЗ "Об организации предоставления государственных и муниципальных услуг".</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112. Запрещается направлять жалобу должностному лицу, государственному служащему, решение или действие (бездействие) которого обжалуется.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lastRenderedPageBreak/>
        <w:t>113. Жалоба рассматривается в течение 15 (пятнадцати) календарных дней со дня ее регистрации, а в случае обжалования отказа Министерства, должностного лица Министерства либо государственного служащего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114. Подача жалобы не приостанавливает исполнения обжалуемого решения, действия.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115. По результатам рассмотрения жалобы принимается одно из следующих решений:</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об удовлетворении жалобы, в том числе в форме отмены принятого решения, исправления допущенных Министерством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области, а также в иных формах;</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об отказе в удовлетворении жалобы.</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116. В удовлетворении жалобы отказывается в следующих случаях:</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отсутствие нарушения порядка предоставления Государственной услуги;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наличие вступившего в законную силу решения суда, арбитражного суда по жалобе о том же предмете и по тем же основаниям;</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подача жалобы лицом, полномочия которого не подтверждены в порядке, установленном законодательством Российской Федерации;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 наличие решения по жалобе, принятого ранее в отношении того же Заявителя и по тому же предмету жалобы.</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117. Не позднее дня, следующего за днем принятия решения, указанных в пунктах 86 и 87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118. Должностным лицом Министерства, наделенным полномочиями по рассмотрению жалоб, в случае установления в ходе или по результатам ***</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jc w:val="center"/>
        <w:rPr>
          <w:rFonts w:ascii="Times New Roman" w:hAnsi="Times New Roman" w:cs="Times New Roman"/>
          <w:sz w:val="24"/>
          <w:szCs w:val="24"/>
        </w:rPr>
      </w:pPr>
      <w:r w:rsidRPr="00292EFB">
        <w:rPr>
          <w:rFonts w:ascii="Times New Roman" w:hAnsi="Times New Roman" w:cs="Times New Roman"/>
          <w:sz w:val="24"/>
          <w:szCs w:val="24"/>
        </w:rPr>
        <w:t>Приложение 1. БЛОК-СХЕМА предоставления Министерством природных ресурсов и экологии Калининградской области государственной услуги по установлению и изменению границ участков недр местного значения, предоставленных в пользование на территории ...</w:t>
      </w:r>
    </w:p>
    <w:p w:rsidR="00292EFB" w:rsidRPr="00292EFB" w:rsidRDefault="00292EFB" w:rsidP="003C338E">
      <w:pPr>
        <w:spacing w:after="0" w:line="276" w:lineRule="auto"/>
        <w:jc w:val="center"/>
        <w:rPr>
          <w:rFonts w:ascii="Times New Roman" w:hAnsi="Times New Roman" w:cs="Times New Roman"/>
          <w:sz w:val="24"/>
          <w:szCs w:val="24"/>
        </w:rPr>
      </w:pPr>
    </w:p>
    <w:p w:rsidR="00292EFB" w:rsidRPr="00292EFB" w:rsidRDefault="00292EFB" w:rsidP="003C338E">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Приложение 1</w:t>
      </w:r>
    </w:p>
    <w:p w:rsidR="00292EFB" w:rsidRPr="00292EFB" w:rsidRDefault="00292EFB" w:rsidP="003C338E">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к Административному регламенту</w:t>
      </w:r>
    </w:p>
    <w:p w:rsidR="00292EFB" w:rsidRPr="00292EFB" w:rsidRDefault="00292EFB" w:rsidP="003C338E">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предоставления Министерством природных</w:t>
      </w:r>
    </w:p>
    <w:p w:rsidR="00292EFB" w:rsidRPr="00292EFB" w:rsidRDefault="00292EFB" w:rsidP="003C338E">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ресурсов и экологии Калининградской</w:t>
      </w:r>
    </w:p>
    <w:p w:rsidR="00292EFB" w:rsidRPr="00292EFB" w:rsidRDefault="00292EFB" w:rsidP="003C338E">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области государственной услуги</w:t>
      </w:r>
    </w:p>
    <w:p w:rsidR="00292EFB" w:rsidRPr="00292EFB" w:rsidRDefault="00292EFB" w:rsidP="003C338E">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по установлению и изменению границ</w:t>
      </w:r>
    </w:p>
    <w:p w:rsidR="00292EFB" w:rsidRPr="00292EFB" w:rsidRDefault="00292EFB" w:rsidP="003C338E">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участков недр местного значения,</w:t>
      </w:r>
    </w:p>
    <w:p w:rsidR="00292EFB" w:rsidRPr="00292EFB" w:rsidRDefault="00292EFB" w:rsidP="003C338E">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предоставленных в пользование</w:t>
      </w:r>
    </w:p>
    <w:p w:rsidR="00292EFB" w:rsidRPr="00292EFB" w:rsidRDefault="00292EFB" w:rsidP="003C338E">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на территории Калининградской области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jc w:val="center"/>
        <w:rPr>
          <w:rFonts w:ascii="Times New Roman" w:hAnsi="Times New Roman" w:cs="Times New Roman"/>
          <w:sz w:val="24"/>
          <w:szCs w:val="24"/>
        </w:rPr>
      </w:pPr>
      <w:r w:rsidRPr="00292EFB">
        <w:rPr>
          <w:rFonts w:ascii="Times New Roman" w:hAnsi="Times New Roman" w:cs="Times New Roman"/>
          <w:sz w:val="24"/>
          <w:szCs w:val="24"/>
        </w:rPr>
        <w:t>БЛОК-СХЕМА предоставления Министерством природных ресурсов и экологии Калининградской области государственной услуги по установлению и изменению границ участков недр местного значения, предоставленных в пользование на территории Калининградской области</w:t>
      </w:r>
    </w:p>
    <w:p w:rsidR="00292EFB" w:rsidRPr="00292EFB" w:rsidRDefault="00292EFB" w:rsidP="003C338E">
      <w:pPr>
        <w:spacing w:after="0" w:line="276" w:lineRule="auto"/>
        <w:jc w:val="center"/>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w:t>
      </w:r>
      <w:r>
        <w:rPr>
          <w:rFonts w:ascii="Times New Roman" w:hAnsi="Times New Roman" w:cs="Times New Roman"/>
          <w:sz w:val="24"/>
          <w:szCs w:val="24"/>
        </w:rPr>
        <w:t>═════════</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    1. Прием и регистрация заявки - 1 рабочий день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w:t>
      </w:r>
      <w:r>
        <w:rPr>
          <w:rFonts w:ascii="Times New Roman" w:hAnsi="Times New Roman" w:cs="Times New Roman"/>
          <w:sz w:val="24"/>
          <w:szCs w:val="24"/>
        </w:rPr>
        <w:t>═════════</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w:t>
      </w:r>
      <w:r w:rsidR="003C338E">
        <w:rPr>
          <w:rFonts w:ascii="Times New Roman" w:hAnsi="Times New Roman" w:cs="Times New Roman"/>
          <w:sz w:val="24"/>
          <w:szCs w:val="24"/>
        </w:rPr>
        <w:t>═══════</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        2. Определение ответственного исполнителя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w:t>
      </w:r>
      <w:r w:rsidR="003C338E">
        <w:rPr>
          <w:rFonts w:ascii="Times New Roman" w:hAnsi="Times New Roman" w:cs="Times New Roman"/>
          <w:sz w:val="24"/>
          <w:szCs w:val="24"/>
        </w:rPr>
        <w:t>════════</w:t>
      </w:r>
      <w:r w:rsidRPr="00292EFB">
        <w:rPr>
          <w:rFonts w:ascii="Times New Roman" w:hAnsi="Times New Roman" w:cs="Times New Roman"/>
          <w:sz w:val="24"/>
          <w:szCs w:val="24"/>
        </w:rPr>
        <w:t>…</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w:t>
      </w:r>
      <w:r w:rsidR="003C338E">
        <w:rPr>
          <w:rFonts w:ascii="Times New Roman" w:hAnsi="Times New Roman" w:cs="Times New Roman"/>
          <w:sz w:val="24"/>
          <w:szCs w:val="24"/>
        </w:rPr>
        <w:t>═══════════════════</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2.1. Направление заявки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2.2. Направление поручения </w:t>
      </w:r>
      <w:proofErr w:type="spellStart"/>
      <w:r w:rsidRPr="00292EFB">
        <w:rPr>
          <w:rFonts w:ascii="Times New Roman" w:hAnsi="Times New Roman" w:cs="Times New Roman"/>
          <w:sz w:val="24"/>
          <w:szCs w:val="24"/>
        </w:rPr>
        <w:t>Министра│</w:t>
      </w:r>
      <w:proofErr w:type="spellEnd"/>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с документами Министру, оформление</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с заявкой и документами заместителю</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поручения Министра по рассмотрению</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министра - начальнику департамента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заявки - 1-й рабочий день с даты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- 1-й рабочий день с даты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поступления заявки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оформления поручения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w:t>
      </w:r>
      <w:r w:rsidR="003C338E">
        <w:rPr>
          <w:rFonts w:ascii="Times New Roman" w:hAnsi="Times New Roman" w:cs="Times New Roman"/>
          <w:sz w:val="24"/>
          <w:szCs w:val="24"/>
        </w:rPr>
        <w:t xml:space="preserve">═════════════════════ </w:t>
      </w:r>
      <w:proofErr w:type="spellStart"/>
      <w:r w:rsidRPr="00292EFB">
        <w:rPr>
          <w:rFonts w:ascii="Times New Roman" w:hAnsi="Times New Roman" w:cs="Times New Roman"/>
          <w:sz w:val="24"/>
          <w:szCs w:val="24"/>
        </w:rPr>
        <w:t>└═════</w:t>
      </w:r>
      <w:r w:rsidR="003C338E">
        <w:rPr>
          <w:rFonts w:ascii="Times New Roman" w:hAnsi="Times New Roman" w:cs="Times New Roman"/>
          <w:sz w:val="24"/>
          <w:szCs w:val="24"/>
        </w:rPr>
        <w:t>════════════════════</w:t>
      </w:r>
      <w:proofErr w:type="spellEnd"/>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w:t>
      </w:r>
      <w:r w:rsidR="003C338E">
        <w:rPr>
          <w:rFonts w:ascii="Times New Roman" w:hAnsi="Times New Roman" w:cs="Times New Roman"/>
          <w:sz w:val="24"/>
          <w:szCs w:val="24"/>
        </w:rPr>
        <w:t>═════════════════════</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2.3. Направление поручения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2.4. Направление заместителем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Министра с заявкой, документами,  ││ начальника департамента -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w:t>
      </w:r>
    </w:p>
    <w:p w:rsidR="003C338E"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поручением и резолюциями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начальником Уполномоченного отдела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заместителю начальника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поручения Министра с заявкой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lastRenderedPageBreak/>
        <w:t xml:space="preserve">│ департамента - начальнику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и документами Заявителя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Уполномоченного отдела в течение  ││ с резолюциями на исполнение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1-го рабочего дня с даты получения</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ответственному исполнителю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Уполномоченного отдела 1-го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рабочего дня с даты получения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3. Рассмотрение ответственным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поручения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ис</w:t>
      </w:r>
      <w:r w:rsidR="003C338E">
        <w:rPr>
          <w:rFonts w:ascii="Times New Roman" w:hAnsi="Times New Roman" w:cs="Times New Roman"/>
          <w:sz w:val="24"/>
          <w:szCs w:val="24"/>
        </w:rPr>
        <w:t xml:space="preserve">полнителем заявки с </w:t>
      </w:r>
      <w:proofErr w:type="spellStart"/>
      <w:r w:rsidR="003C338E">
        <w:rPr>
          <w:rFonts w:ascii="Times New Roman" w:hAnsi="Times New Roman" w:cs="Times New Roman"/>
          <w:sz w:val="24"/>
          <w:szCs w:val="24"/>
        </w:rPr>
        <w:t>документами</w:t>
      </w:r>
      <w:r w:rsidRPr="00292EFB">
        <w:rPr>
          <w:rFonts w:ascii="Times New Roman" w:hAnsi="Times New Roman" w:cs="Times New Roman"/>
          <w:sz w:val="24"/>
          <w:szCs w:val="24"/>
        </w:rPr>
        <w:t>│└</w:t>
      </w:r>
      <w:r w:rsidR="003C338E">
        <w:rPr>
          <w:rFonts w:ascii="Times New Roman" w:hAnsi="Times New Roman" w:cs="Times New Roman"/>
          <w:sz w:val="24"/>
          <w:szCs w:val="24"/>
        </w:rPr>
        <w:t>════════════════════════</w:t>
      </w:r>
      <w:proofErr w:type="spellEnd"/>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Заявителя на соответствие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r w:rsidR="003C338E">
        <w:rPr>
          <w:rFonts w:ascii="Times New Roman" w:hAnsi="Times New Roman" w:cs="Times New Roman"/>
          <w:sz w:val="24"/>
          <w:szCs w:val="24"/>
        </w:rPr>
        <w:t>═══════════════════</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требованиям Административного     ││ 4. Подготовка и направление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регламента (пункты 33 и 34)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ответственным исполнителем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в течение 20 календарных дней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Заявителю мотивированного отказа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с даты регистрации заявки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в случае несоответствия заявки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и документации требованиям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Административного регламента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5. Направление ответственным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в течение 20 календарных дней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ис</w:t>
      </w:r>
      <w:r w:rsidR="003C338E">
        <w:rPr>
          <w:rFonts w:ascii="Times New Roman" w:hAnsi="Times New Roman" w:cs="Times New Roman"/>
          <w:sz w:val="24"/>
          <w:szCs w:val="24"/>
        </w:rPr>
        <w:t xml:space="preserve">полнителем межведомственных    </w:t>
      </w:r>
      <w:r w:rsidRPr="00292EFB">
        <w:rPr>
          <w:rFonts w:ascii="Times New Roman" w:hAnsi="Times New Roman" w:cs="Times New Roman"/>
          <w:sz w:val="24"/>
          <w:szCs w:val="24"/>
        </w:rPr>
        <w:t xml:space="preserve">││ с даты поступления заявки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запросов и запросов в органы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r w:rsidR="003C338E">
        <w:rPr>
          <w:rFonts w:ascii="Times New Roman" w:hAnsi="Times New Roman" w:cs="Times New Roman"/>
          <w:sz w:val="24"/>
          <w:szCs w:val="24"/>
        </w:rPr>
        <w:t>══════════════════════</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исполнительной власти в случае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r w:rsidR="003C338E">
        <w:rPr>
          <w:rFonts w:ascii="Times New Roman" w:hAnsi="Times New Roman" w:cs="Times New Roman"/>
          <w:sz w:val="24"/>
          <w:szCs w:val="24"/>
        </w:rPr>
        <w:t>════════════════════</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непредставления Заявителем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6. При несоответствии заявки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документов, предусмотренных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и документов Заявителя сведениям,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пунктом 35 Административного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поступившим в Министерство </w:t>
      </w:r>
      <w:proofErr w:type="spellStart"/>
      <w:r w:rsidRPr="00292EFB">
        <w:rPr>
          <w:rFonts w:ascii="Times New Roman" w:hAnsi="Times New Roman" w:cs="Times New Roman"/>
          <w:sz w:val="24"/>
          <w:szCs w:val="24"/>
        </w:rPr>
        <w:t>согласно│</w:t>
      </w:r>
      <w:proofErr w:type="spellEnd"/>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регламента, в течение 20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межведомственным и иным запросам,</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календарных дней с даты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Заявителю направляется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поступления заявки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мотивированный отказ в течение 5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дней со дня поступивших сведений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w:t>
      </w:r>
      <w:r w:rsidR="003C338E">
        <w:rPr>
          <w:rFonts w:ascii="Times New Roman" w:hAnsi="Times New Roman" w:cs="Times New Roman"/>
          <w:sz w:val="24"/>
          <w:szCs w:val="24"/>
        </w:rPr>
        <w:t>═════════════════════</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7. При соответствии заявки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r w:rsidR="003C338E">
        <w:rPr>
          <w:rFonts w:ascii="Times New Roman" w:hAnsi="Times New Roman" w:cs="Times New Roman"/>
          <w:sz w:val="24"/>
          <w:szCs w:val="24"/>
        </w:rPr>
        <w:t>═══════</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и документов Заявителя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8. Комиссия рассматривает заявку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требованиями пунктов 33, 34 и 35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с документами и сведениями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Административного регламента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по межведомственным и иным </w:t>
      </w:r>
      <w:proofErr w:type="spellStart"/>
      <w:r w:rsidRPr="00292EFB">
        <w:rPr>
          <w:rFonts w:ascii="Times New Roman" w:hAnsi="Times New Roman" w:cs="Times New Roman"/>
          <w:sz w:val="24"/>
          <w:szCs w:val="24"/>
        </w:rPr>
        <w:t>запросам│</w:t>
      </w:r>
      <w:proofErr w:type="spellEnd"/>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ответственным исполнителем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в течение 20 календарных дней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направляются заявочные материалы  ││ с даты их поступления и направляет</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и поступившие сведения по </w:t>
      </w:r>
      <w:proofErr w:type="spellStart"/>
      <w:r w:rsidRPr="00292EFB">
        <w:rPr>
          <w:rFonts w:ascii="Times New Roman" w:hAnsi="Times New Roman" w:cs="Times New Roman"/>
          <w:sz w:val="24"/>
          <w:szCs w:val="24"/>
        </w:rPr>
        <w:t>запросам││</w:t>
      </w:r>
      <w:proofErr w:type="spellEnd"/>
      <w:r w:rsidRPr="00292EFB">
        <w:rPr>
          <w:rFonts w:ascii="Times New Roman" w:hAnsi="Times New Roman" w:cs="Times New Roman"/>
          <w:sz w:val="24"/>
          <w:szCs w:val="24"/>
        </w:rPr>
        <w:t xml:space="preserve"> ответственному исполнителю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в комиссию для рассмотрения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рекомендации по изменению границ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и подготовки рекомендаций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участка недр местного значения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в течение 5 календарных дней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или отказу в изменении границ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с даты поступления сведений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в течение 3 календарных дней с даты</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w:t>
      </w:r>
    </w:p>
    <w:p w:rsidR="00E37931"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по межведомственным и иным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 их принятия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запросам                        </w:t>
      </w:r>
      <w:r w:rsidR="003C338E">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r w:rsidR="003C338E">
        <w:rPr>
          <w:rFonts w:ascii="Times New Roman" w:hAnsi="Times New Roman" w:cs="Times New Roman"/>
          <w:sz w:val="24"/>
          <w:szCs w:val="24"/>
        </w:rPr>
        <w:t>═════════════════════</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lastRenderedPageBreak/>
        <w:t>└════</w:t>
      </w:r>
      <w:r w:rsidR="00E37931">
        <w:rPr>
          <w:rFonts w:ascii="Times New Roman" w:hAnsi="Times New Roman" w:cs="Times New Roman"/>
          <w:sz w:val="24"/>
          <w:szCs w:val="24"/>
        </w:rPr>
        <w:t xml:space="preserve">═══════════════════     </w:t>
      </w:r>
      <w:r w:rsidRPr="00292EFB">
        <w:rPr>
          <w:rFonts w:ascii="Times New Roman" w:hAnsi="Times New Roman" w:cs="Times New Roman"/>
          <w:sz w:val="24"/>
          <w:szCs w:val="24"/>
        </w:rPr>
        <w:t>┌═════</w:t>
      </w:r>
      <w:r w:rsidR="00E37931">
        <w:rPr>
          <w:rFonts w:ascii="Times New Roman" w:hAnsi="Times New Roman" w:cs="Times New Roman"/>
          <w:sz w:val="24"/>
          <w:szCs w:val="24"/>
        </w:rPr>
        <w:t>═══════════════════</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w:t>
      </w:r>
      <w:r w:rsidR="00E37931">
        <w:rPr>
          <w:rFonts w:ascii="Times New Roman" w:hAnsi="Times New Roman" w:cs="Times New Roman"/>
          <w:sz w:val="24"/>
          <w:szCs w:val="24"/>
        </w:rPr>
        <w:t xml:space="preserve">═════════  </w:t>
      </w:r>
      <w:r w:rsidRPr="00292EFB">
        <w:rPr>
          <w:rFonts w:ascii="Times New Roman" w:hAnsi="Times New Roman" w:cs="Times New Roman"/>
          <w:sz w:val="24"/>
          <w:szCs w:val="24"/>
        </w:rPr>
        <w:t>│ 10. Выдача (направление) Заявителю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9. Ответственный исполнитель    </w:t>
      </w:r>
      <w:r w:rsidR="00E37931">
        <w:rPr>
          <w:rFonts w:ascii="Times New Roman" w:hAnsi="Times New Roman" w:cs="Times New Roman"/>
          <w:sz w:val="24"/>
          <w:szCs w:val="24"/>
        </w:rPr>
        <w:t xml:space="preserve">       </w:t>
      </w:r>
      <w:r w:rsidRPr="00292EFB">
        <w:rPr>
          <w:rFonts w:ascii="Times New Roman" w:hAnsi="Times New Roman" w:cs="Times New Roman"/>
          <w:sz w:val="24"/>
          <w:szCs w:val="24"/>
        </w:rPr>
        <w:t xml:space="preserve">  ││ копии приказа Министерства        </w:t>
      </w:r>
      <w:r w:rsidR="00E37931">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на основании рекомендаций </w:t>
      </w:r>
      <w:proofErr w:type="spellStart"/>
      <w:r w:rsidRPr="00292EFB">
        <w:rPr>
          <w:rFonts w:ascii="Times New Roman" w:hAnsi="Times New Roman" w:cs="Times New Roman"/>
          <w:sz w:val="24"/>
          <w:szCs w:val="24"/>
        </w:rPr>
        <w:t>комиссии││</w:t>
      </w:r>
      <w:proofErr w:type="spellEnd"/>
      <w:r w:rsidRPr="00292EFB">
        <w:rPr>
          <w:rFonts w:ascii="Times New Roman" w:hAnsi="Times New Roman" w:cs="Times New Roman"/>
          <w:sz w:val="24"/>
          <w:szCs w:val="24"/>
        </w:rPr>
        <w:t xml:space="preserve"> об изменении границ участка недр  </w:t>
      </w:r>
      <w:r w:rsidR="00E37931">
        <w:rPr>
          <w:rFonts w:ascii="Times New Roman" w:hAnsi="Times New Roman" w:cs="Times New Roman"/>
          <w:sz w:val="24"/>
          <w:szCs w:val="24"/>
        </w:rPr>
        <w:t xml:space="preserve">    </w:t>
      </w:r>
      <w:r w:rsidRPr="00292EFB">
        <w:rPr>
          <w:rFonts w:ascii="Times New Roman" w:hAnsi="Times New Roman" w:cs="Times New Roman"/>
          <w:sz w:val="24"/>
          <w:szCs w:val="24"/>
        </w:rPr>
        <w:t>│</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готовит решение Министерства     </w:t>
      </w:r>
      <w:r w:rsidR="00E37931">
        <w:rPr>
          <w:rFonts w:ascii="Times New Roman" w:hAnsi="Times New Roman" w:cs="Times New Roman"/>
          <w:sz w:val="24"/>
          <w:szCs w:val="24"/>
        </w:rPr>
        <w:t xml:space="preserve">      </w:t>
      </w:r>
      <w:r w:rsidRPr="00292EFB">
        <w:rPr>
          <w:rFonts w:ascii="Times New Roman" w:hAnsi="Times New Roman" w:cs="Times New Roman"/>
          <w:sz w:val="24"/>
          <w:szCs w:val="24"/>
        </w:rPr>
        <w:t xml:space="preserve"> ││ местного значения, </w:t>
      </w:r>
      <w:proofErr w:type="spellStart"/>
      <w:r w:rsidRPr="00292EFB">
        <w:rPr>
          <w:rFonts w:ascii="Times New Roman" w:hAnsi="Times New Roman" w:cs="Times New Roman"/>
          <w:sz w:val="24"/>
          <w:szCs w:val="24"/>
        </w:rPr>
        <w:t>предоставленного│</w:t>
      </w:r>
      <w:proofErr w:type="spellEnd"/>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об изменении границ участка недр</w:t>
      </w:r>
      <w:r w:rsidR="00E37931">
        <w:rPr>
          <w:rFonts w:ascii="Times New Roman" w:hAnsi="Times New Roman" w:cs="Times New Roman"/>
          <w:sz w:val="24"/>
          <w:szCs w:val="24"/>
        </w:rPr>
        <w:t xml:space="preserve">     </w:t>
      </w:r>
      <w:r w:rsidRPr="00292EFB">
        <w:rPr>
          <w:rFonts w:ascii="Times New Roman" w:hAnsi="Times New Roman" w:cs="Times New Roman"/>
          <w:sz w:val="24"/>
          <w:szCs w:val="24"/>
        </w:rPr>
        <w:t xml:space="preserve">  ││ в пользование, или мотивированного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местного значения                </w:t>
      </w:r>
      <w:r w:rsidR="00E37931">
        <w:rPr>
          <w:rFonts w:ascii="Times New Roman" w:hAnsi="Times New Roman" w:cs="Times New Roman"/>
          <w:sz w:val="24"/>
          <w:szCs w:val="24"/>
        </w:rPr>
        <w:t xml:space="preserve">                 </w:t>
      </w:r>
      <w:r w:rsidRPr="00292EFB">
        <w:rPr>
          <w:rFonts w:ascii="Times New Roman" w:hAnsi="Times New Roman" w:cs="Times New Roman"/>
          <w:sz w:val="24"/>
          <w:szCs w:val="24"/>
        </w:rPr>
        <w:t xml:space="preserve"> ││ отказа в изменении границ       </w:t>
      </w:r>
      <w:r w:rsidR="00E37931">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или мотивированный отказ      </w:t>
      </w:r>
      <w:r w:rsidR="00E37931">
        <w:rPr>
          <w:rFonts w:ascii="Times New Roman" w:hAnsi="Times New Roman" w:cs="Times New Roman"/>
          <w:sz w:val="24"/>
          <w:szCs w:val="24"/>
        </w:rPr>
        <w:t xml:space="preserve">          </w:t>
      </w:r>
      <w:r w:rsidRPr="00292EFB">
        <w:rPr>
          <w:rFonts w:ascii="Times New Roman" w:hAnsi="Times New Roman" w:cs="Times New Roman"/>
          <w:sz w:val="24"/>
          <w:szCs w:val="24"/>
        </w:rPr>
        <w:t xml:space="preserve">    ││ с обоснованием причин отказа   </w:t>
      </w:r>
      <w:r w:rsidR="00E37931">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в изменении границ в течение    </w:t>
      </w:r>
      <w:r w:rsidR="00E37931">
        <w:rPr>
          <w:rFonts w:ascii="Times New Roman" w:hAnsi="Times New Roman" w:cs="Times New Roman"/>
          <w:sz w:val="24"/>
          <w:szCs w:val="24"/>
        </w:rPr>
        <w:t xml:space="preserve">         </w:t>
      </w:r>
      <w:r w:rsidRPr="00292EFB">
        <w:rPr>
          <w:rFonts w:ascii="Times New Roman" w:hAnsi="Times New Roman" w:cs="Times New Roman"/>
          <w:sz w:val="24"/>
          <w:szCs w:val="24"/>
        </w:rPr>
        <w:t xml:space="preserve">  ││ осуществляется в течение 7      </w:t>
      </w:r>
      <w:r w:rsidR="00E37931">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3 рабочих дней со даты поступления</w:t>
      </w:r>
      <w:r w:rsidR="00E37931">
        <w:rPr>
          <w:rFonts w:ascii="Times New Roman" w:hAnsi="Times New Roman" w:cs="Times New Roman"/>
          <w:sz w:val="24"/>
          <w:szCs w:val="24"/>
        </w:rPr>
        <w:t xml:space="preserve">    </w:t>
      </w:r>
      <w:r w:rsidRPr="00292EFB">
        <w:rPr>
          <w:rFonts w:ascii="Times New Roman" w:hAnsi="Times New Roman" w:cs="Times New Roman"/>
          <w:sz w:val="24"/>
          <w:szCs w:val="24"/>
        </w:rPr>
        <w:t>││ календарных дней с даты принятия</w:t>
      </w:r>
      <w:r w:rsidR="00E37931">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 рекомендаций комиссии            </w:t>
      </w:r>
      <w:r w:rsidR="00E37931">
        <w:rPr>
          <w:rFonts w:ascii="Times New Roman" w:hAnsi="Times New Roman" w:cs="Times New Roman"/>
          <w:sz w:val="24"/>
          <w:szCs w:val="24"/>
        </w:rPr>
        <w:t xml:space="preserve">            </w:t>
      </w:r>
      <w:r w:rsidRPr="00292EFB">
        <w:rPr>
          <w:rFonts w:ascii="Times New Roman" w:hAnsi="Times New Roman" w:cs="Times New Roman"/>
          <w:sz w:val="24"/>
          <w:szCs w:val="24"/>
        </w:rPr>
        <w:t xml:space="preserve"> ││ таких решений                     </w:t>
      </w:r>
      <w:r w:rsidR="00E37931">
        <w:rPr>
          <w:rFonts w:ascii="Times New Roman" w:hAnsi="Times New Roman" w:cs="Times New Roman"/>
          <w:sz w:val="24"/>
          <w:szCs w:val="24"/>
        </w:rPr>
        <w:t xml:space="preserve">                 </w:t>
      </w:r>
      <w:r w:rsidRPr="00292EFB">
        <w:rPr>
          <w:rFonts w:ascii="Times New Roman" w:hAnsi="Times New Roman" w:cs="Times New Roman"/>
          <w:sz w:val="24"/>
          <w:szCs w:val="24"/>
        </w:rPr>
        <w:t xml:space="preserve"> │</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w:t>
      </w:r>
      <w:r w:rsidR="00E37931">
        <w:rPr>
          <w:rFonts w:ascii="Times New Roman" w:hAnsi="Times New Roman" w:cs="Times New Roman"/>
          <w:sz w:val="24"/>
          <w:szCs w:val="24"/>
        </w:rPr>
        <w:t xml:space="preserve">════════════════════   </w:t>
      </w:r>
      <w:r w:rsidRPr="00292EFB">
        <w:rPr>
          <w:rFonts w:ascii="Times New Roman" w:hAnsi="Times New Roman" w:cs="Times New Roman"/>
          <w:sz w:val="24"/>
          <w:szCs w:val="24"/>
        </w:rPr>
        <w:t>└═════</w:t>
      </w:r>
      <w:r w:rsidR="00E37931">
        <w:rPr>
          <w:rFonts w:ascii="Times New Roman" w:hAnsi="Times New Roman" w:cs="Times New Roman"/>
          <w:sz w:val="24"/>
          <w:szCs w:val="24"/>
        </w:rPr>
        <w:t>══════════════════</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E37931">
      <w:pPr>
        <w:spacing w:after="0" w:line="276" w:lineRule="auto"/>
        <w:jc w:val="center"/>
        <w:rPr>
          <w:rFonts w:ascii="Times New Roman" w:hAnsi="Times New Roman" w:cs="Times New Roman"/>
          <w:sz w:val="24"/>
          <w:szCs w:val="24"/>
        </w:rPr>
      </w:pPr>
      <w:r w:rsidRPr="00292EFB">
        <w:rPr>
          <w:rFonts w:ascii="Times New Roman" w:hAnsi="Times New Roman" w:cs="Times New Roman"/>
          <w:sz w:val="24"/>
          <w:szCs w:val="24"/>
        </w:rPr>
        <w:t>Приложение. Заявка на предоставление государственной услуги по изменению границ участка недр местного значения, предоставленного в пользование на территории Калининградской области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E37931">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Приложение</w:t>
      </w:r>
    </w:p>
    <w:p w:rsidR="00292EFB" w:rsidRPr="00292EFB" w:rsidRDefault="00292EFB" w:rsidP="00E37931">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к Административному регламенту</w:t>
      </w:r>
    </w:p>
    <w:p w:rsidR="00292EFB" w:rsidRPr="00292EFB" w:rsidRDefault="00292EFB" w:rsidP="00E37931">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предоставления Министерством природных</w:t>
      </w:r>
    </w:p>
    <w:p w:rsidR="00292EFB" w:rsidRPr="00292EFB" w:rsidRDefault="00292EFB" w:rsidP="00E37931">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ресурсов и экологии Калининградской</w:t>
      </w:r>
    </w:p>
    <w:p w:rsidR="00292EFB" w:rsidRPr="00292EFB" w:rsidRDefault="00292EFB" w:rsidP="00E37931">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области государственной услуги</w:t>
      </w:r>
    </w:p>
    <w:p w:rsidR="00292EFB" w:rsidRPr="00292EFB" w:rsidRDefault="00292EFB" w:rsidP="00E37931">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по установлению и изменению границ</w:t>
      </w:r>
    </w:p>
    <w:p w:rsidR="00292EFB" w:rsidRPr="00292EFB" w:rsidRDefault="00292EFB" w:rsidP="00E37931">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участков недр местного значения,</w:t>
      </w:r>
    </w:p>
    <w:p w:rsidR="00292EFB" w:rsidRPr="00292EFB" w:rsidRDefault="00292EFB" w:rsidP="00E37931">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предоставленных в пользование</w:t>
      </w:r>
    </w:p>
    <w:p w:rsidR="00292EFB" w:rsidRPr="00292EFB" w:rsidRDefault="00292EFB" w:rsidP="00E37931">
      <w:pPr>
        <w:spacing w:after="0" w:line="276" w:lineRule="auto"/>
        <w:jc w:val="right"/>
        <w:rPr>
          <w:rFonts w:ascii="Times New Roman" w:hAnsi="Times New Roman" w:cs="Times New Roman"/>
          <w:sz w:val="24"/>
          <w:szCs w:val="24"/>
        </w:rPr>
      </w:pPr>
      <w:r w:rsidRPr="00292EFB">
        <w:rPr>
          <w:rFonts w:ascii="Times New Roman" w:hAnsi="Times New Roman" w:cs="Times New Roman"/>
          <w:sz w:val="24"/>
          <w:szCs w:val="24"/>
        </w:rPr>
        <w:t>на территории Калининградской области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На фирменном бланке</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Руководителю уполномоченного органа</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государственной власти Калининградской</w:t>
      </w: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области в сфере регулирования отношений</w:t>
      </w:r>
    </w:p>
    <w:p w:rsidR="00292EFB" w:rsidRPr="00292EFB" w:rsidRDefault="00292EFB" w:rsidP="003C338E">
      <w:pPr>
        <w:spacing w:after="0" w:line="276" w:lineRule="auto"/>
        <w:rPr>
          <w:rFonts w:ascii="Times New Roman" w:hAnsi="Times New Roman" w:cs="Times New Roman"/>
          <w:sz w:val="24"/>
          <w:szCs w:val="24"/>
        </w:rPr>
      </w:pPr>
      <w:proofErr w:type="spellStart"/>
      <w:r w:rsidRPr="00292EFB">
        <w:rPr>
          <w:rFonts w:ascii="Times New Roman" w:hAnsi="Times New Roman" w:cs="Times New Roman"/>
          <w:sz w:val="24"/>
          <w:szCs w:val="24"/>
        </w:rPr>
        <w:t>недропользования</w:t>
      </w:r>
      <w:proofErr w:type="spellEnd"/>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_______________________________________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Заявка на предоставление государственной услуги по изменению границ участка недр местного значения, предоставленного в пользование на территории Калининградской области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1. Заявитель</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___________________________________________________________________________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___________________________________________________________________________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(полное наименование заявителя)</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2. Реквизиты Свидетельства о государственной регистрации и сведения о</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пользователе недр</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___________________________________________________________________________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___________________________________________________________________________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3. ИНН, ОГРН ______________________________________________________________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___________________________________________________________________________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4. Номер свидетельства о постановке заявителя на учет в налоговом органе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___________________________________________________________________________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5. Общероссийский классификатор видов экономической деятельности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___________________________________________________________________________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(ОКВЭД)</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6. Государственный номер, целевое назначение лицензии на пользование</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недрами, реквизиты органа, выдавшего лицензию, срок действия лицензии</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___________________________________________________________________________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___________________________________________________________________________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7. Местонахождение, почтовый адрес пользователя недр</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___________________________________________________________________________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___________________________________________________________________________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___________________________________________________________________________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 xml:space="preserve">8. Телефон ________________ факс __________________ </w:t>
      </w:r>
      <w:proofErr w:type="spellStart"/>
      <w:r w:rsidRPr="00292EFB">
        <w:rPr>
          <w:rFonts w:ascii="Times New Roman" w:hAnsi="Times New Roman" w:cs="Times New Roman"/>
          <w:sz w:val="24"/>
          <w:szCs w:val="24"/>
        </w:rPr>
        <w:t>e-mail</w:t>
      </w:r>
      <w:proofErr w:type="spellEnd"/>
      <w:r w:rsidRPr="00292EFB">
        <w:rPr>
          <w:rFonts w:ascii="Times New Roman" w:hAnsi="Times New Roman" w:cs="Times New Roman"/>
          <w:sz w:val="24"/>
          <w:szCs w:val="24"/>
        </w:rPr>
        <w:t xml:space="preserve"> ________________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___________________________________________________________________________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___________________________________________________________________________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8. Перечень прилагаемых документов</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___________________________________________________________________________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___________________________________________________________________________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Руководитель Подпись _______________</w:t>
      </w:r>
    </w:p>
    <w:p w:rsidR="00292EFB" w:rsidRPr="00292EFB" w:rsidRDefault="00292EFB" w:rsidP="003C338E">
      <w:pPr>
        <w:spacing w:after="0" w:line="276" w:lineRule="auto"/>
        <w:rPr>
          <w:rFonts w:ascii="Times New Roman" w:hAnsi="Times New Roman" w:cs="Times New Roman"/>
          <w:sz w:val="24"/>
          <w:szCs w:val="24"/>
        </w:rPr>
      </w:pPr>
    </w:p>
    <w:p w:rsidR="00292EFB" w:rsidRPr="00292EFB"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Главный бухгалтер Подпись _______________</w:t>
      </w:r>
    </w:p>
    <w:p w:rsidR="00292EFB" w:rsidRPr="00292EFB" w:rsidRDefault="00292EFB" w:rsidP="003C338E">
      <w:pPr>
        <w:spacing w:after="0" w:line="276" w:lineRule="auto"/>
        <w:rPr>
          <w:rFonts w:ascii="Times New Roman" w:hAnsi="Times New Roman" w:cs="Times New Roman"/>
          <w:sz w:val="24"/>
          <w:szCs w:val="24"/>
        </w:rPr>
      </w:pPr>
    </w:p>
    <w:p w:rsidR="004C23EE" w:rsidRPr="00586FE0" w:rsidRDefault="00292EFB" w:rsidP="003C338E">
      <w:pPr>
        <w:spacing w:after="0" w:line="276" w:lineRule="auto"/>
        <w:rPr>
          <w:rFonts w:ascii="Times New Roman" w:hAnsi="Times New Roman" w:cs="Times New Roman"/>
          <w:sz w:val="24"/>
          <w:szCs w:val="24"/>
        </w:rPr>
      </w:pPr>
      <w:r w:rsidRPr="00292EFB">
        <w:rPr>
          <w:rFonts w:ascii="Times New Roman" w:hAnsi="Times New Roman" w:cs="Times New Roman"/>
          <w:sz w:val="24"/>
          <w:szCs w:val="24"/>
        </w:rPr>
        <w:t>Дата _____________ М.П.</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4C23E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7f1a164e43ff482a"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