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814F9" w:rsidRDefault="009814F9">
      <w:pPr>
        <w:pStyle w:val="EcoNormal"/>
        <w:jc w:val="center"/>
        <w:outlineLvl w:val="0"/>
      </w:pPr>
      <w:bookmarkStart w:id="1" w:name="_GoBack"/>
      <w:bookmarkEnd w:id="1"/>
    </w:p>
    <w:p w:rsidR="009814F9" w:rsidRDefault="009814F9">
      <w:pPr>
        <w:pStyle w:val="EcoTitle"/>
        <w:jc w:val="center"/>
        <w:outlineLvl w:val="0"/>
      </w:pPr>
      <w:r>
        <w:t>ПРАВИТЕЛЬСТВО РОССИЙСКОЙ ФЕДЕРАЦИИ</w:t>
      </w:r>
    </w:p>
    <w:p w:rsidR="009814F9" w:rsidRDefault="009814F9">
      <w:pPr>
        <w:pStyle w:val="EcoTitle"/>
        <w:jc w:val="center"/>
      </w:pPr>
    </w:p>
    <w:p w:rsidR="009814F9" w:rsidRDefault="009814F9">
      <w:pPr>
        <w:pStyle w:val="EcoTitle"/>
        <w:jc w:val="center"/>
      </w:pPr>
      <w:r>
        <w:t>ПОСТАНОВЛЕНИЕ</w:t>
      </w:r>
    </w:p>
    <w:p w:rsidR="009814F9" w:rsidRDefault="009814F9">
      <w:pPr>
        <w:pStyle w:val="EcoTitle"/>
        <w:jc w:val="center"/>
      </w:pPr>
      <w:r>
        <w:t>от 19 ноября 2012 г. N 1184</w:t>
      </w:r>
    </w:p>
    <w:p w:rsidR="009814F9" w:rsidRDefault="009814F9">
      <w:pPr>
        <w:pStyle w:val="EcoTitle"/>
        <w:jc w:val="center"/>
      </w:pPr>
    </w:p>
    <w:p w:rsidR="009814F9" w:rsidRDefault="009814F9">
      <w:pPr>
        <w:pStyle w:val="EcoTitle"/>
        <w:jc w:val="center"/>
      </w:pPr>
      <w:r>
        <w:t>О РЕГИСТРАЦИИ</w:t>
      </w:r>
    </w:p>
    <w:p w:rsidR="009814F9" w:rsidRDefault="009814F9">
      <w:pPr>
        <w:pStyle w:val="EcoTitle"/>
        <w:jc w:val="center"/>
      </w:pPr>
      <w:r>
        <w:t>ОРГАНИЗАЦИЙ, ОСУЩЕСТВЛЯЮЩИХ ДЕЯТЕЛЬНОСТЬ</w:t>
      </w:r>
    </w:p>
    <w:p w:rsidR="009814F9" w:rsidRDefault="009814F9">
      <w:pPr>
        <w:pStyle w:val="EcoTitle"/>
        <w:jc w:val="center"/>
      </w:pPr>
      <w:r>
        <w:t>ПО ЭКСПЛУАТАЦИИ РАДИАЦИОННЫХ ИСТОЧНИКОВ, СОДЕРЖАЩИХ</w:t>
      </w:r>
    </w:p>
    <w:p w:rsidR="009814F9" w:rsidRDefault="009814F9">
      <w:pPr>
        <w:pStyle w:val="EcoTitle"/>
        <w:jc w:val="center"/>
      </w:pPr>
      <w:r>
        <w:t>В СВОЕМ СОСТАВЕ ТОЛЬКО РАДИОНУКЛИДНЫЕ ИСТОЧНИКИ ЧЕТВЕРТОЙ</w:t>
      </w:r>
    </w:p>
    <w:p w:rsidR="009814F9" w:rsidRDefault="009814F9">
      <w:pPr>
        <w:pStyle w:val="EcoTitle"/>
        <w:jc w:val="center"/>
      </w:pPr>
      <w:r>
        <w:t>И ПЯТОЙ КАТЕГОРИЙ РАДИАЦИОННОЙ ОПАСНОСТИ</w:t>
      </w: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ind w:firstLine="540"/>
        <w:jc w:val="both"/>
      </w:pPr>
      <w:r>
        <w:t>В соответствии со статьей 36.1 Федерального закона "Об использовании атомной энергии" Правительство Российской Федерации постановляет:</w:t>
      </w:r>
    </w:p>
    <w:p w:rsidR="009814F9" w:rsidRDefault="009814F9">
      <w:pPr>
        <w:pStyle w:val="EcoNormal"/>
        <w:ind w:firstLine="540"/>
        <w:jc w:val="both"/>
      </w:pPr>
      <w:r>
        <w:t xml:space="preserve">1. Утвердить прилагаемые Правила регистрации организаций, осуществляющих деятельность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опасности.</w:t>
      </w:r>
    </w:p>
    <w:p w:rsidR="009814F9" w:rsidRDefault="009814F9">
      <w:pPr>
        <w:pStyle w:val="EcoNormal"/>
        <w:ind w:firstLine="540"/>
        <w:jc w:val="both"/>
      </w:pPr>
      <w:r>
        <w:t xml:space="preserve">2. Установить, что обращение организации, имеющей лицензию на деятельность в области использования атомной энергии, за регистрацией в качестве организации, осуществляющей деятельность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четвертной и пятой категорий радиационной опасности, осуществляется не позднее чем за 10 рабочих дней до окончания срока действия указанных лицензий.</w:t>
      </w:r>
    </w:p>
    <w:p w:rsidR="009814F9" w:rsidRDefault="009814F9">
      <w:pPr>
        <w:pStyle w:val="EcoNormal"/>
        <w:ind w:firstLine="540"/>
        <w:jc w:val="both"/>
      </w:pPr>
      <w:r>
        <w:t xml:space="preserve">3. Определить Федеральную службу по экологическому, технологическому и атомному надзору органом, осуществляющим регистрацию организаций, осуществляющих деятельность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опасности.</w:t>
      </w:r>
    </w:p>
    <w:p w:rsidR="009814F9" w:rsidRDefault="009814F9">
      <w:pPr>
        <w:pStyle w:val="EcoNormal"/>
        <w:ind w:firstLine="540"/>
        <w:jc w:val="both"/>
      </w:pPr>
      <w:r>
        <w:t>4. Реализация полномочий, предусмотренных настоящим постановлением, осуществляется в пределах установленной Правительством Российской Федерации предельной численности работников центрального аппарата и территориальных органов Федеральной службы по экологическому, технологическому и атомному надзору, а также бюджетных ассигнований, предусмотренных Службе в федеральном бюджете на руководство и управление в сфере установленных функций.</w:t>
      </w:r>
    </w:p>
    <w:p w:rsidR="009814F9" w:rsidRDefault="009814F9">
      <w:pPr>
        <w:pStyle w:val="EcoNormal"/>
        <w:ind w:firstLine="540"/>
        <w:jc w:val="both"/>
      </w:pPr>
      <w:r>
        <w:t>5. Федеральной службе по экологическому, технологическому и атомному надзору в 3-месячный срок привести свои нормативные акты в соответствие с Правилами, утвержденными настоящим постановлением.</w:t>
      </w:r>
    </w:p>
    <w:p w:rsidR="009814F9" w:rsidRDefault="009814F9">
      <w:pPr>
        <w:pStyle w:val="EcoNormal"/>
        <w:ind w:firstLine="540"/>
        <w:jc w:val="both"/>
      </w:pPr>
      <w:r>
        <w:t>6. Внести в акты Правительства Российской Федерации следующие изменения:</w:t>
      </w:r>
    </w:p>
    <w:p w:rsidR="009814F9" w:rsidRDefault="009814F9">
      <w:pPr>
        <w:pStyle w:val="EcoNormal"/>
        <w:ind w:firstLine="540"/>
        <w:jc w:val="both"/>
      </w:pPr>
      <w:r>
        <w:t>а) утратил силу. - Постановление Правительства РФ от 29.03.2013 N 280;</w:t>
      </w:r>
    </w:p>
    <w:p w:rsidR="009814F9" w:rsidRDefault="009814F9">
      <w:pPr>
        <w:pStyle w:val="EcoNormal"/>
        <w:ind w:firstLine="540"/>
        <w:jc w:val="both"/>
      </w:pPr>
      <w:r>
        <w:t>б) утратил силу. - Постановление Правительства РФ от 15.06.2016 N 542.</w:t>
      </w: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jc w:val="right"/>
      </w:pPr>
      <w:r>
        <w:t>Председатель Правительства</w:t>
      </w:r>
    </w:p>
    <w:p w:rsidR="009814F9" w:rsidRDefault="009814F9">
      <w:pPr>
        <w:pStyle w:val="EcoNormal"/>
        <w:jc w:val="right"/>
      </w:pPr>
      <w:r>
        <w:t>Российской Федерации</w:t>
      </w:r>
    </w:p>
    <w:p w:rsidR="009814F9" w:rsidRDefault="009814F9">
      <w:pPr>
        <w:pStyle w:val="EcoNormal"/>
        <w:jc w:val="right"/>
      </w:pPr>
      <w:r>
        <w:t>Д.МЕДВЕДЕВ</w:t>
      </w: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jc w:val="right"/>
        <w:outlineLvl w:val="0"/>
      </w:pPr>
      <w:r>
        <w:t>Утверждены</w:t>
      </w:r>
    </w:p>
    <w:p w:rsidR="009814F9" w:rsidRDefault="009814F9">
      <w:pPr>
        <w:pStyle w:val="EcoNormal"/>
        <w:jc w:val="right"/>
      </w:pPr>
      <w:r>
        <w:t>постановлением Правительства</w:t>
      </w:r>
    </w:p>
    <w:p w:rsidR="009814F9" w:rsidRDefault="009814F9">
      <w:pPr>
        <w:pStyle w:val="EcoNormal"/>
        <w:jc w:val="right"/>
      </w:pPr>
      <w:r>
        <w:t>Российской Федерации</w:t>
      </w:r>
    </w:p>
    <w:p w:rsidR="009814F9" w:rsidRDefault="009814F9">
      <w:pPr>
        <w:pStyle w:val="EcoNormal"/>
        <w:jc w:val="right"/>
      </w:pPr>
      <w:r>
        <w:t>от 19 ноября 2012 г. N 1184</w:t>
      </w: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Title"/>
        <w:jc w:val="center"/>
      </w:pPr>
      <w:bookmarkStart w:id="2" w:name="P35"/>
      <w:bookmarkEnd w:id="2"/>
      <w:r>
        <w:t>ПРАВИЛА</w:t>
      </w:r>
    </w:p>
    <w:p w:rsidR="009814F9" w:rsidRDefault="009814F9">
      <w:pPr>
        <w:pStyle w:val="EcoTitle"/>
        <w:jc w:val="center"/>
      </w:pPr>
      <w:r>
        <w:lastRenderedPageBreak/>
        <w:t>РЕГИСТРАЦИИ ОРГАНИЗАЦИЙ, ОСУЩЕСТВЛЯЮЩИХ ДЕЯТЕЛЬНОСТЬ</w:t>
      </w:r>
    </w:p>
    <w:p w:rsidR="009814F9" w:rsidRDefault="009814F9">
      <w:pPr>
        <w:pStyle w:val="EcoTitle"/>
        <w:jc w:val="center"/>
      </w:pPr>
      <w:r>
        <w:t>ПО ЭКСПЛУАТАЦИИ РАДИАЦИОННЫХ ИСТОЧНИКОВ, СОДЕРЖАЩИХ</w:t>
      </w:r>
    </w:p>
    <w:p w:rsidR="009814F9" w:rsidRDefault="009814F9">
      <w:pPr>
        <w:pStyle w:val="EcoTitle"/>
        <w:jc w:val="center"/>
      </w:pPr>
      <w:r>
        <w:t>В СВОЕМ СОСТАВЕ ТОЛЬКО РАДИОНУКЛИДНЫЕ ИСТОЧНИКИ ЧЕТВЕРТОЙ</w:t>
      </w:r>
    </w:p>
    <w:p w:rsidR="009814F9" w:rsidRDefault="009814F9">
      <w:pPr>
        <w:pStyle w:val="EcoTitle"/>
        <w:jc w:val="center"/>
      </w:pPr>
      <w:r>
        <w:t>И ПЯТОЙ КАТЕГОРИЙ РАДИАЦИОННОЙ ОПАСНОСТИ</w:t>
      </w: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ind w:firstLine="540"/>
        <w:jc w:val="both"/>
      </w:pPr>
      <w:r>
        <w:t xml:space="preserve">1. Настоящие Правила устанавливают порядок регистрации организаций, осуществляющих деятельность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 (далее - организация).</w:t>
      </w:r>
    </w:p>
    <w:p w:rsidR="009814F9" w:rsidRDefault="009814F9">
      <w:pPr>
        <w:pStyle w:val="EcoNormal"/>
        <w:ind w:firstLine="540"/>
        <w:jc w:val="both"/>
      </w:pPr>
      <w:r>
        <w:t>2. Настоящие Правила не распространяются на деятельность, связанную с разработкой, изготовлением, испытанием, эксплуатацией, хранением и утилизацией ядерного оружия и ядерных энергетических установок военного назначения.</w:t>
      </w:r>
    </w:p>
    <w:p w:rsidR="009814F9" w:rsidRDefault="009814F9">
      <w:pPr>
        <w:pStyle w:val="EcoNormal"/>
        <w:ind w:firstLine="540"/>
        <w:jc w:val="both"/>
      </w:pPr>
      <w:r>
        <w:t xml:space="preserve">3. Для регистрации организации в Федеральную службу по экологическому, технологическому и атомному надзору (далее - регистрирующий орган) представляется уведомление об осуществлении деятельности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 (далее - уведомление).</w:t>
      </w:r>
    </w:p>
    <w:p w:rsidR="009814F9" w:rsidRDefault="009814F9">
      <w:pPr>
        <w:pStyle w:val="EcoNormal"/>
        <w:ind w:firstLine="540"/>
        <w:jc w:val="both"/>
      </w:pPr>
      <w:r>
        <w:t xml:space="preserve">4. Регистрация организаций осуществляется регистрирующим органом путем внесения записи в реестр организаций, осуществляющих деятельность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 (далее - реестр).</w:t>
      </w:r>
    </w:p>
    <w:p w:rsidR="009814F9" w:rsidRDefault="009814F9">
      <w:pPr>
        <w:pStyle w:val="EcoNormal"/>
        <w:ind w:firstLine="540"/>
        <w:jc w:val="both"/>
      </w:pPr>
      <w:r>
        <w:t>5. Реестр ведется по форме и в порядке, которые устанавливаются регистрирующим органом.</w:t>
      </w:r>
    </w:p>
    <w:p w:rsidR="009814F9" w:rsidRDefault="009814F9">
      <w:pPr>
        <w:pStyle w:val="EcoNormal"/>
        <w:ind w:firstLine="540"/>
        <w:jc w:val="both"/>
      </w:pPr>
      <w:r>
        <w:t xml:space="preserve">6. Под эксплуатацией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опасности, понимается их использование по назначению, транспортирование, хранение, техническое обслуживание и ремонт.</w:t>
      </w:r>
    </w:p>
    <w:p w:rsidR="009814F9" w:rsidRDefault="009814F9">
      <w:pPr>
        <w:pStyle w:val="EcoNormal"/>
        <w:ind w:firstLine="540"/>
        <w:jc w:val="both"/>
      </w:pPr>
      <w:r>
        <w:t>7. За регистрацию организации плата не взимается.</w:t>
      </w:r>
    </w:p>
    <w:p w:rsidR="009814F9" w:rsidRDefault="009814F9">
      <w:pPr>
        <w:pStyle w:val="EcoNormal"/>
        <w:ind w:firstLine="540"/>
        <w:jc w:val="both"/>
      </w:pPr>
      <w:r>
        <w:t xml:space="preserve">8. Уведомление составляется организацией по форме, устанавливаемой регистрирующим органом, и представляется в регистрирующий орган (его территориальный орган) по месту предполагаемого осуществления деятельности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опасности, до начала фактического осуществления этой деятельности.</w:t>
      </w:r>
    </w:p>
    <w:p w:rsidR="009814F9" w:rsidRDefault="009814F9">
      <w:pPr>
        <w:pStyle w:val="EcoNormal"/>
        <w:ind w:firstLine="540"/>
        <w:jc w:val="both"/>
      </w:pPr>
      <w:r>
        <w:t>9. Организация представляет уведомление в регистрирующий орган непосредственно или направляет его заказным почтовым отправлением с описью вложения с уведомлением о вручении либо в виде электронного документа, подписанного электронной цифровой подписью заявителя.</w:t>
      </w:r>
    </w:p>
    <w:p w:rsidR="009814F9" w:rsidRDefault="009814F9">
      <w:pPr>
        <w:pStyle w:val="EcoNormal"/>
        <w:ind w:firstLine="540"/>
        <w:jc w:val="both"/>
      </w:pPr>
      <w:r>
        <w:t>10. Регистрирующий орган в течение 30 дней со дня поступления уведомления проводит проверку полноты сведений, содержащихся в уведомлении, и принимает решение о регистрации организации либо об отказе в ее регистрации.</w:t>
      </w:r>
    </w:p>
    <w:p w:rsidR="009814F9" w:rsidRDefault="009814F9">
      <w:pPr>
        <w:pStyle w:val="EcoNormal"/>
        <w:ind w:firstLine="540"/>
        <w:jc w:val="both"/>
      </w:pPr>
      <w:r>
        <w:t>11. Основанием для принятия регистрирующим органом решения об отказе в регистрации организации является недостоверность или неполнота представленных в уведомлении сведений.</w:t>
      </w:r>
    </w:p>
    <w:p w:rsidR="009814F9" w:rsidRDefault="009814F9">
      <w:pPr>
        <w:pStyle w:val="EcoNormal"/>
        <w:ind w:firstLine="540"/>
        <w:jc w:val="both"/>
      </w:pPr>
      <w:r>
        <w:t>12. Регистрирующий орган в течение 10 дней со дня принятия решения о регистрации организации либо об отказе в ее регистрации направляет письменное уведомление о принятом решении.</w:t>
      </w:r>
    </w:p>
    <w:p w:rsidR="009814F9" w:rsidRDefault="009814F9">
      <w:pPr>
        <w:pStyle w:val="EcoNormal"/>
        <w:ind w:firstLine="540"/>
        <w:jc w:val="both"/>
      </w:pPr>
      <w:r>
        <w:t>13. Решение об отказе в регистрации организации может быть обжаловано в судебном порядке.</w:t>
      </w:r>
    </w:p>
    <w:p w:rsidR="009814F9" w:rsidRDefault="009814F9">
      <w:pPr>
        <w:pStyle w:val="EcoNormal"/>
        <w:ind w:firstLine="540"/>
        <w:jc w:val="both"/>
      </w:pPr>
      <w:r>
        <w:t>14. Организация обязана сообщать в регистрирующий орган сведения об изменениях данных, ранее указанных в уведомлении, в течение 10 рабочих дней со дня их изменения посредством представления (направления) в регистрирующий орган заявления в произвольной форме с приложением подтверждающих документов.</w:t>
      </w:r>
    </w:p>
    <w:p w:rsidR="009814F9" w:rsidRDefault="009814F9">
      <w:pPr>
        <w:pStyle w:val="EcoNormal"/>
        <w:ind w:firstLine="540"/>
        <w:jc w:val="both"/>
      </w:pPr>
      <w:bookmarkStart w:id="3" w:name="P55"/>
      <w:bookmarkEnd w:id="3"/>
      <w:r>
        <w:t>15. Организация исключается из реестра на основании:</w:t>
      </w:r>
    </w:p>
    <w:p w:rsidR="009814F9" w:rsidRDefault="009814F9">
      <w:pPr>
        <w:pStyle w:val="EcoNormal"/>
        <w:ind w:firstLine="540"/>
        <w:jc w:val="both"/>
      </w:pPr>
      <w:r>
        <w:t xml:space="preserve">а) заявления о прекращении деятельности по эксплуатации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опасности;</w:t>
      </w:r>
    </w:p>
    <w:p w:rsidR="009814F9" w:rsidRDefault="009814F9">
      <w:pPr>
        <w:pStyle w:val="EcoNormal"/>
        <w:ind w:firstLine="540"/>
        <w:jc w:val="both"/>
      </w:pPr>
      <w:r>
        <w:t xml:space="preserve">б) получения от Федеральной налоговой службы сведений о ликвидации организации или </w:t>
      </w:r>
      <w:r>
        <w:lastRenderedPageBreak/>
        <w:t>прекращении ее деятельности в результате реорганизации организации.</w:t>
      </w:r>
    </w:p>
    <w:p w:rsidR="009814F9" w:rsidRDefault="009814F9">
      <w:pPr>
        <w:pStyle w:val="EcoNormal"/>
        <w:ind w:firstLine="540"/>
        <w:jc w:val="both"/>
      </w:pPr>
      <w:r>
        <w:t xml:space="preserve">16. В целях исключения из реестра организация подает заявление о прекращении своей деятельности и документы, подтверждающие факт сдачи радиационных источников, содержащих в своем составе только </w:t>
      </w:r>
      <w:proofErr w:type="spellStart"/>
      <w:r>
        <w:t>радионуклидные</w:t>
      </w:r>
      <w:proofErr w:type="spellEnd"/>
      <w:r>
        <w:t xml:space="preserve"> источники четвертой и пятой категорий радиационной опасности, на захоронение или их передачи в другую организацию, зарегистрированную в соответствии с настоящими Правилами.</w:t>
      </w:r>
    </w:p>
    <w:p w:rsidR="009814F9" w:rsidRDefault="009814F9">
      <w:pPr>
        <w:pStyle w:val="EcoNormal"/>
        <w:ind w:firstLine="540"/>
        <w:jc w:val="both"/>
      </w:pPr>
      <w:r>
        <w:t>17. Исключение организации из реестра по иным основаниям, кроме предусмотренных пунктом 15 настоящих Правил, не допускается.</w:t>
      </w:r>
    </w:p>
    <w:p w:rsidR="009814F9" w:rsidRDefault="009814F9">
      <w:pPr>
        <w:pStyle w:val="EcoNormal"/>
        <w:ind w:firstLine="540"/>
        <w:jc w:val="both"/>
      </w:pPr>
      <w:r>
        <w:t>18. Организация считается прекратившей свою деятельность со дня представления заявления или сведений, предусмотренных пунктом 15 настоящих Правил.</w:t>
      </w:r>
    </w:p>
    <w:p w:rsidR="009814F9" w:rsidRDefault="009814F9">
      <w:pPr>
        <w:pStyle w:val="EcoNormal"/>
        <w:ind w:firstLine="540"/>
        <w:jc w:val="both"/>
      </w:pPr>
      <w:r>
        <w:t>19. Регистрирующий орган по письменному запросу предоставляет безвозмездно сведения об организациях заинтересованным федеральным органам исполнительной власти, органам исполнительной власти субъектов Российской Федерации, органам местного самоуправления и Государственной корпорации по атомной энергии "</w:t>
      </w:r>
      <w:proofErr w:type="spellStart"/>
      <w:r>
        <w:t>Росатом</w:t>
      </w:r>
      <w:proofErr w:type="spellEnd"/>
      <w:r>
        <w:t>" в объеме, необходимом для выполнения ими своих полномочий, или сообщает об отсутствии запрашиваемых сведений в течение 3 рабочих дней со дня поступления соответствующего запроса.</w:t>
      </w: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ind w:firstLine="540"/>
        <w:jc w:val="both"/>
      </w:pPr>
    </w:p>
    <w:p w:rsidR="009814F9" w:rsidRDefault="009814F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426E0" w:rsidRDefault="000426E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814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9814F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9814F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