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CAB503" w14:textId="77777777" w:rsidR="00580513" w:rsidRDefault="00580513" w:rsidP="00580513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ГУБЕРНАТОР СМОЛЕНСКОЙ ОБЛАСТИ</w:t>
      </w:r>
    </w:p>
    <w:p w14:paraId="6F8EF413" w14:textId="77777777" w:rsidR="00580513" w:rsidRDefault="00580513" w:rsidP="00580513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УКАЗ</w:t>
      </w:r>
    </w:p>
    <w:p w14:paraId="5A3681C0" w14:textId="77777777" w:rsidR="00580513" w:rsidRDefault="00580513" w:rsidP="00580513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от 04 сентября 2013 года N 80</w:t>
      </w:r>
      <w:r>
        <w:rPr>
          <w:b/>
          <w:bCs/>
        </w:rPr>
        <w:br/>
      </w:r>
    </w:p>
    <w:p w14:paraId="781C7E89" w14:textId="77777777" w:rsidR="00580513" w:rsidRDefault="00580513" w:rsidP="00580513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ОБ УТВЕРЖДЕНИИ АДМИНИСТРАТИВНОГО РЕГЛАМЕНТА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"ВЫДАЧА ВЫПИСОК ИЗ ГОСУДАРСТВЕННОГО ОХОТХОЗЯЙСТВЕННОГО РЕЕСТРА"</w:t>
      </w:r>
    </w:p>
    <w:p w14:paraId="782F3B29" w14:textId="77777777" w:rsidR="00580513" w:rsidRDefault="00580513" w:rsidP="00580513">
      <w:pPr>
        <w:pStyle w:val="formattext"/>
        <w:spacing w:before="0" w:beforeAutospacing="0" w:after="0" w:afterAutospacing="0"/>
        <w:jc w:val="center"/>
        <w:textAlignment w:val="baseline"/>
      </w:pPr>
      <w:r>
        <w:t>(в редакции указов Губернатора Смоленской области от 15.10.2015 N 77, от 25.05.2016 N 50)</w:t>
      </w:r>
      <w:r>
        <w:br/>
      </w:r>
    </w:p>
    <w:p w14:paraId="46FD9B9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В соответствии с постановлением Администрации Смоленской области от 18.04.2011 N 224 "Об утверждении Порядка разработки и утверждения органами исполнительной власти Смоленской области административных регламентов исполнения государственных функций и административных регламентов предоставления государственных услуг" (в редакции постановлений Администрации Смоленской области от 18.08.2011 N 485, от 22.11.2011 N 747, от 19.10.2012 N 788, от 22.03.2013 N 204, от 20.02.2016 N 76) постановляю:</w:t>
      </w:r>
      <w:r>
        <w:br/>
      </w:r>
    </w:p>
    <w:p w14:paraId="0A46C7E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указа Губернатора Смоленской области от 25.05.2016 N 50)</w:t>
      </w:r>
      <w:r>
        <w:br/>
      </w:r>
    </w:p>
    <w:p w14:paraId="586F8670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1. Утвердить прилагаемый Административный регламент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"Выдача выписок из государственного </w:t>
      </w:r>
      <w:proofErr w:type="spellStart"/>
      <w:r>
        <w:t>охотхозяйственного</w:t>
      </w:r>
      <w:proofErr w:type="spellEnd"/>
      <w:r>
        <w:t xml:space="preserve"> реестра" (далее также - Административный регламент).</w:t>
      </w:r>
      <w:r>
        <w:br/>
      </w:r>
    </w:p>
    <w:p w14:paraId="4985664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2. Департаменту Смоленской области по охране, контролю и регулированию использования лесного хозяйства, объектов животного мира и среды их обитания (</w:t>
      </w:r>
      <w:proofErr w:type="gramStart"/>
      <w:r>
        <w:t>Ю.В.</w:t>
      </w:r>
      <w:proofErr w:type="gramEnd"/>
      <w:r>
        <w:t xml:space="preserve"> Шарин) обеспечить исполнение Административного регламента.</w:t>
      </w:r>
      <w:r>
        <w:br/>
      </w:r>
    </w:p>
    <w:p w14:paraId="1DB0B736" w14:textId="77777777" w:rsidR="00580513" w:rsidRDefault="00580513" w:rsidP="00580513">
      <w:pPr>
        <w:pStyle w:val="formattext"/>
        <w:spacing w:before="0" w:beforeAutospacing="0" w:after="0" w:afterAutospacing="0"/>
        <w:jc w:val="right"/>
        <w:textAlignment w:val="baseline"/>
      </w:pPr>
      <w:r>
        <w:t>А.В.ОСТРОВСКИЙ</w:t>
      </w:r>
    </w:p>
    <w:p w14:paraId="1F71662A" w14:textId="77777777" w:rsidR="00580513" w:rsidRDefault="00580513" w:rsidP="00580513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Утвержден</w:t>
      </w:r>
      <w:r>
        <w:rPr>
          <w:sz w:val="24"/>
          <w:szCs w:val="24"/>
        </w:rPr>
        <w:br/>
        <w:t>указом</w:t>
      </w:r>
      <w:r>
        <w:rPr>
          <w:sz w:val="24"/>
          <w:szCs w:val="24"/>
        </w:rPr>
        <w:br/>
        <w:t>Губернатора</w:t>
      </w:r>
      <w:r>
        <w:rPr>
          <w:sz w:val="24"/>
          <w:szCs w:val="24"/>
        </w:rPr>
        <w:br/>
        <w:t>Смоленской области</w:t>
      </w:r>
      <w:r>
        <w:rPr>
          <w:sz w:val="24"/>
          <w:szCs w:val="24"/>
        </w:rPr>
        <w:br/>
        <w:t>от 04.09.2013 N 80</w:t>
      </w:r>
    </w:p>
    <w:p w14:paraId="5C69210A" w14:textId="77777777" w:rsidR="00580513" w:rsidRDefault="00580513" w:rsidP="00580513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 xml:space="preserve">АДМИНИСТРАТИВНЫЙ РЕГЛАМЕНТ ПРЕДОСТАВЛЕНИЯ ДЕПАРТАМЕНТОМ СМОЛЕНСКОЙ ОБЛАСТИ ПО ОХРАНЕ, КОНТРОЛЮ И РЕГУЛИРОВАНИЮ ИСПОЛЬЗОВАНИЯ ЛЕСНОГО ХОЗЯЙСТВА, ОБЪЕКТОВ ЖИВОТНОГО МИРА </w:t>
      </w:r>
      <w:r>
        <w:rPr>
          <w:b/>
          <w:bCs/>
        </w:rPr>
        <w:lastRenderedPageBreak/>
        <w:t>И СРЕДЫ ИХ ОБИТАНИЯ ГОСУДАРСТВЕННОЙ УСЛУГИ "ВЫДАЧА ВЫПИСОК ИЗ ГОСУДАРСТВЕННОГО ОХОТХОЗЯЙСТВЕННОГО РЕЕСТРА"</w:t>
      </w:r>
    </w:p>
    <w:p w14:paraId="482556EC" w14:textId="77777777" w:rsidR="00580513" w:rsidRDefault="00580513" w:rsidP="00580513">
      <w:pPr>
        <w:pStyle w:val="formattext"/>
        <w:spacing w:before="0" w:beforeAutospacing="0" w:after="0" w:afterAutospacing="0"/>
        <w:jc w:val="center"/>
        <w:textAlignment w:val="baseline"/>
      </w:pPr>
      <w:r>
        <w:t>(в редакции указов Губернатора Смоленской области от 15.10.2015 N 77, от 25.05.2016 N 50)</w:t>
      </w:r>
    </w:p>
    <w:p w14:paraId="5B8470DA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1. Общие положения</w:t>
      </w:r>
    </w:p>
    <w:p w14:paraId="02EA423A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  <w:t> 1.1. Предмет регулирования настоящего Административного регламента</w:t>
      </w:r>
    </w:p>
    <w:p w14:paraId="6FFB552D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17FFA2B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Настоящий Административный регламент регулирует сроки и последовательность административных процедур и административных действий Департамента Смоленской области по охране, контролю и регулированию использования лесного хозяйства, объектов животного мира и среды их обитания (далее - Департамент), осуществляемых по заявлению заявителя в пределах установленных нормативными правовыми актами Российской Федерации и нормативными правовыми актами Смоленской области полномочий по предоставлению государственной услуги "Выдача выписок из государственного </w:t>
      </w:r>
      <w:proofErr w:type="spellStart"/>
      <w:r>
        <w:t>охотхозяйственного</w:t>
      </w:r>
      <w:proofErr w:type="spellEnd"/>
      <w:r>
        <w:t xml:space="preserve"> реестра" (далее - государственная услуга).</w:t>
      </w:r>
      <w:r>
        <w:br/>
      </w:r>
    </w:p>
    <w:p w14:paraId="4511877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Действие настоящего Административного регламента не распространяется на предоставление информации, содержащейся в государственном </w:t>
      </w:r>
      <w:proofErr w:type="spellStart"/>
      <w:r>
        <w:t>охотхозяйственном</w:t>
      </w:r>
      <w:proofErr w:type="spellEnd"/>
      <w:r>
        <w:t xml:space="preserve"> реестре и не отнесенной к общедоступной информации в соответствии с Федеральным законом от 27.07.2006 N 149-ФЗ "Об информации, информационных технологиях и о защите информации".</w:t>
      </w:r>
      <w:r>
        <w:br/>
      </w:r>
    </w:p>
    <w:p w14:paraId="4C86C349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1.2. Круг заявителей</w:t>
      </w:r>
    </w:p>
    <w:p w14:paraId="68FEA64D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0C3ECF90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Заявителями являются физические и юридические лица.</w:t>
      </w:r>
      <w:r>
        <w:br/>
      </w:r>
    </w:p>
    <w:p w14:paraId="60AD76E4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1.3. Требования к порядку информирования о порядке предоставления государственной услуги</w:t>
      </w:r>
    </w:p>
    <w:p w14:paraId="79B6EFC7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7A199528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1.3.1. Почтовый адрес Департамента (для направления документов, заявлений и обращений): 214004, г. Смоленск, ул. Николаева, д. 12б.</w:t>
      </w:r>
      <w:r>
        <w:br/>
      </w:r>
    </w:p>
    <w:p w14:paraId="427C271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proofErr w:type="gramStart"/>
      <w:r>
        <w:t>Адрес места нахождения</w:t>
      </w:r>
      <w:proofErr w:type="gramEnd"/>
      <w:r>
        <w:t xml:space="preserve"> Департамента: 214019, г. Смоленск, Трамвайный проезд, д. 12.</w:t>
      </w:r>
      <w:r>
        <w:br/>
      </w:r>
    </w:p>
    <w:p w14:paraId="2FF3F45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Справочные телефоны: 8(4812) 38-02-78; 59-41-79; факс: 8(4812) 35-59-93.</w:t>
      </w:r>
      <w:r>
        <w:br/>
      </w:r>
    </w:p>
    <w:p w14:paraId="3CF2ACA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Адрес официального сайта Департамента в информационно-телекоммуникационной сети Интернет: http://www.admin-smolensk.ru, "Органы исполнительной власти Смоленской области", раздел "Департамент Смоленской области по охране, контролю и регулированию использования лесного хозяйства, объектов животного мира и среды их обитания".</w:t>
      </w:r>
      <w:r>
        <w:br/>
      </w:r>
    </w:p>
    <w:p w14:paraId="44D5D80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Адрес электронной почты Департамента: les@admin-smolensk.ru.</w:t>
      </w:r>
      <w:r>
        <w:br/>
      </w:r>
    </w:p>
    <w:p w14:paraId="5ACD9D8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указа Губернатора Смоленской области от 15.10.2015 N 77)</w:t>
      </w:r>
      <w:r>
        <w:br/>
      </w:r>
    </w:p>
    <w:p w14:paraId="1D21DA4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 xml:space="preserve">График работы Департамента: понедельник - пятница с </w:t>
      </w:r>
      <w:proofErr w:type="gramStart"/>
      <w:r>
        <w:t>9-00</w:t>
      </w:r>
      <w:proofErr w:type="gramEnd"/>
      <w:r>
        <w:t xml:space="preserve"> до 18-00; перерыв на обед с 13-00 до 14-00. Суббота, воскресенье - выходные дни.</w:t>
      </w:r>
      <w:r>
        <w:br/>
      </w:r>
    </w:p>
    <w:p w14:paraId="36BEB3A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1.3.2. Информирование заявителей о предоставлении государственной услуги осуществляется:</w:t>
      </w:r>
      <w:r>
        <w:br/>
      </w:r>
    </w:p>
    <w:p w14:paraId="4CFEBE72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непосредственно в Департаменте - отделом государственного учета, кадастра, контроля использования объектов животного мира, промышленного и спортивного рыболовства Департамента (далее - отдел Департамента), находящимся по адресу: г. Смоленск, Трамвайный проезд, д. 12, при обращении заявителей;</w:t>
      </w:r>
      <w:r>
        <w:br/>
      </w:r>
    </w:p>
    <w:p w14:paraId="63DCFEC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с использованием средств телефонной связи, электронной почты при обращении заявителей;</w:t>
      </w:r>
      <w:r>
        <w:br/>
      </w:r>
    </w:p>
    <w:p w14:paraId="30269FDD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посредством сайта Департамента в информационно-телекоммуникационной сети Интернет, а также публикаций в средствах массовой информации;</w:t>
      </w:r>
      <w:r>
        <w:br/>
      </w:r>
    </w:p>
    <w:p w14:paraId="54CFA20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посредством использования федеральной государственной информационной системы "Единый портал государственных и муниципальных услуг (функций)" (далее - Единый портал): http://www.gosuslugi.ru, а также посредством использования региональной государственной информационной системы "Портал государственных и муниципальных услуг (функций) Смоленской области" (далее - Региональный портал): http://67.gosuslugi.ru.</w:t>
      </w:r>
      <w:r>
        <w:br/>
      </w:r>
    </w:p>
    <w:p w14:paraId="3C87979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1.3.3. На информационных стендах в помещении Департамента размещается следующая информация:</w:t>
      </w:r>
      <w:r>
        <w:br/>
      </w:r>
    </w:p>
    <w:p w14:paraId="38D087A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извлечения из нормативных правовых актов, устанавливающих порядок и условия предоставления государственной услуги;</w:t>
      </w:r>
      <w:r>
        <w:br/>
      </w:r>
    </w:p>
    <w:p w14:paraId="32EFEF4D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текст настоящего Административного регламента с приложениями;</w:t>
      </w:r>
      <w:r>
        <w:br/>
      </w:r>
    </w:p>
    <w:p w14:paraId="39BC1F3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перечень документов, необходимых для предоставления государственной услуги, и требования, предъявляемые к этим документам;</w:t>
      </w:r>
      <w:r>
        <w:br/>
      </w:r>
    </w:p>
    <w:p w14:paraId="010623F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адрес официального сайта Департамента в информационно-телекоммуникационной сети Интернет, адрес электронной почты Департамента;</w:t>
      </w:r>
      <w:r>
        <w:br/>
      </w:r>
    </w:p>
    <w:p w14:paraId="639EDAA0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справочные телефоны Департамента;</w:t>
      </w:r>
      <w:r>
        <w:br/>
      </w:r>
    </w:p>
    <w:p w14:paraId="60361DC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сведения о местоположении, почтовом адресе Департамента и телефонах сотрудников отдела Департамента;</w:t>
      </w:r>
      <w:r>
        <w:br/>
      </w:r>
    </w:p>
    <w:p w14:paraId="1721C8B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график работы сотрудников отдела Департамента.</w:t>
      </w:r>
      <w:r>
        <w:br/>
      </w:r>
    </w:p>
    <w:p w14:paraId="061EEC4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1.3.4. Консультации по процедуре предоставления государственной услуги могут предоставляться:</w:t>
      </w:r>
      <w:r>
        <w:br/>
      </w:r>
    </w:p>
    <w:p w14:paraId="6B5A3B2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по письменным обращениям;</w:t>
      </w:r>
      <w:r>
        <w:br/>
      </w:r>
    </w:p>
    <w:p w14:paraId="7F9D04B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по телефону;</w:t>
      </w:r>
      <w:r>
        <w:br/>
      </w:r>
    </w:p>
    <w:p w14:paraId="45CAB28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- по электронной почте;</w:t>
      </w:r>
      <w:r>
        <w:br/>
      </w:r>
    </w:p>
    <w:p w14:paraId="0C2FBAFD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при личном обращении.</w:t>
      </w:r>
      <w:r>
        <w:br/>
      </w:r>
    </w:p>
    <w:p w14:paraId="1E253C80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Консультации предоставляются бесплатно.</w:t>
      </w:r>
      <w:r>
        <w:br/>
      </w:r>
    </w:p>
    <w:p w14:paraId="158EC402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1.3.5. Письменные обращения, поступившие в Департамент, рассматриваются в течение тридцати дней со дня регистрации письменного обращения.</w:t>
      </w:r>
      <w:r>
        <w:br/>
      </w:r>
    </w:p>
    <w:p w14:paraId="21023B7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Консультирование по письменным обращениям осуществляется в форме письменных ответов.</w:t>
      </w:r>
      <w:r>
        <w:br/>
      </w:r>
    </w:p>
    <w:p w14:paraId="6DB0540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Начальник Департамента или по поручению начальника Департамента заместитель начальника Департамента определяет исполнителя для подготовки ответа по каждому письменному обращению.</w:t>
      </w:r>
      <w:r>
        <w:br/>
      </w:r>
    </w:p>
    <w:p w14:paraId="20940D1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Ответ на письменное обращение подписывается начальником Департамента или по поручению начальника Департамента - заместителем начальника Департамента и в течение одного рабочего дня направляется заявителю.</w:t>
      </w:r>
      <w:r>
        <w:br/>
      </w:r>
    </w:p>
    <w:p w14:paraId="6AC7446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1.3.6. При ответах на телефонные звонки и устные обращения должностные лица Департамента информируют обратившегося заявителя о порядке предоставления государственной услуги или сообщают номер телефона компетентного специалиста отдела Департамента, а также фамилию, имя, отчество, должность специалиста, принявшего телефонный звонок.</w:t>
      </w:r>
      <w:r>
        <w:br/>
      </w:r>
    </w:p>
    <w:p w14:paraId="799933A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При предоставлении консультаций по телефону должностные лица Департамента обязаны в соответствии с поступившим запросом предоставлять информацию о:</w:t>
      </w:r>
      <w:r>
        <w:br/>
      </w:r>
    </w:p>
    <w:p w14:paraId="0560A70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входящих номерах, под которыми зарегистрированы в системе делопроизводства документы заявителя;</w:t>
      </w:r>
      <w:r>
        <w:br/>
      </w:r>
    </w:p>
    <w:p w14:paraId="67F3908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нормативных правовых актах по вопросам предоставления государственной услуги;</w:t>
      </w:r>
      <w:r>
        <w:br/>
      </w:r>
    </w:p>
    <w:p w14:paraId="05FC699B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документах, предоставление которых необходимо для предоставления государственной услуги;</w:t>
      </w:r>
      <w:r>
        <w:br/>
      </w:r>
    </w:p>
    <w:p w14:paraId="3F6C1BA0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требованиях к заверению документов, прилагаемых к заявлению;</w:t>
      </w:r>
      <w:r>
        <w:br/>
      </w:r>
    </w:p>
    <w:p w14:paraId="316CAB6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результатах предоставления государственной услуги;</w:t>
      </w:r>
      <w:r>
        <w:br/>
      </w:r>
    </w:p>
    <w:p w14:paraId="30F980C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принятом решении;</w:t>
      </w:r>
      <w:r>
        <w:br/>
      </w:r>
    </w:p>
    <w:p w14:paraId="6ECE9973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- сроке завершения предоставления государственной услуги и возможности получения документов.</w:t>
      </w:r>
      <w:r>
        <w:br/>
      </w:r>
    </w:p>
    <w:p w14:paraId="06E1C95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1.3.7. При консультировании по электронной почте ответ на обращение направляется на адрес электронной почты заявителя, указанный в обращении, в срок, не превышающий тридцати дней со дня регистрации такого обращения.</w:t>
      </w:r>
      <w:r>
        <w:br/>
      </w:r>
    </w:p>
    <w:p w14:paraId="1EF5CC20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2. Стандарт предоставления государственной услуги</w:t>
      </w:r>
    </w:p>
    <w:p w14:paraId="56A49FF8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lastRenderedPageBreak/>
        <w:br/>
        <w:t> 2.1. Наименование государственной услуги</w:t>
      </w:r>
    </w:p>
    <w:p w14:paraId="0499DDB7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1DDB692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Наименование государственной услуги - "Выдача выписок из государственного </w:t>
      </w:r>
      <w:proofErr w:type="spellStart"/>
      <w:r>
        <w:t>охотхозяйственного</w:t>
      </w:r>
      <w:proofErr w:type="spellEnd"/>
      <w:r>
        <w:t xml:space="preserve"> реестра".</w:t>
      </w:r>
      <w:r>
        <w:br/>
      </w:r>
    </w:p>
    <w:p w14:paraId="055EF04B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2.2. Наименование органа исполнительной власти, непосредственно предоставляющего государственную услугу</w:t>
      </w:r>
    </w:p>
    <w:p w14:paraId="263513E9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5D49A0F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2.2.1. Государственная услуга предоставляется Департаментом, непосредственно государственная услуга предоставляется отделом Департамента.</w:t>
      </w:r>
      <w:r>
        <w:br/>
      </w:r>
    </w:p>
    <w:p w14:paraId="6CB217D2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2.2.2. Для предоставления государственной услуги не требуется обращения в иные государственные органы, органы государственных внебюджетных фондов, органы местного самоуправления и организации.</w:t>
      </w:r>
      <w:r>
        <w:br/>
      </w:r>
    </w:p>
    <w:p w14:paraId="0748D48B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2.2.3. 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 органами исполнительной власти Смоленской области.</w:t>
      </w:r>
      <w:r>
        <w:br/>
      </w:r>
    </w:p>
    <w:p w14:paraId="100E98B7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2.3. Описание результата предоставления государственной услуги</w:t>
      </w:r>
    </w:p>
    <w:p w14:paraId="1B054B25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352099CB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Результатом предоставления государственной услуги является:</w:t>
      </w:r>
      <w:r>
        <w:br/>
      </w:r>
    </w:p>
    <w:p w14:paraId="3EB8C1E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1) выдача выписки из государственного </w:t>
      </w:r>
      <w:proofErr w:type="spellStart"/>
      <w:r>
        <w:t>охотхозяйственного</w:t>
      </w:r>
      <w:proofErr w:type="spellEnd"/>
      <w:r>
        <w:t xml:space="preserve"> реестра;</w:t>
      </w:r>
      <w:r>
        <w:br/>
      </w:r>
    </w:p>
    <w:p w14:paraId="50F4C8B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2) выдача мотивированного отказа в предоставлении запрашиваемой информации.</w:t>
      </w:r>
      <w:r>
        <w:br/>
      </w:r>
    </w:p>
    <w:p w14:paraId="59C4D49E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2.4. Срок предоставления государственной услуги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федеральным и (или) областным законодательством, сроки выдачи (направления) документов, являющихся результатом предоставления государственной услуги</w:t>
      </w:r>
    </w:p>
    <w:p w14:paraId="6F1D9DD1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5E3C54C2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Срок предоставления государственной услуги составляет 30 дней с даты поступления запроса о предоставлении информации из государственного </w:t>
      </w:r>
      <w:proofErr w:type="spellStart"/>
      <w:r>
        <w:t>охотхозяйственного</w:t>
      </w:r>
      <w:proofErr w:type="spellEnd"/>
      <w:r>
        <w:t xml:space="preserve"> реестра (далее - запрос) в Департамент.</w:t>
      </w:r>
      <w:r>
        <w:br/>
      </w:r>
    </w:p>
    <w:p w14:paraId="4B8C7DCD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2.5. Перечень нормативных правовых актов, регулирующих отношения, возникающие в связи с предоставлением государственной услуги, с указанием их реквизитов и источников официального опубликования</w:t>
      </w:r>
    </w:p>
    <w:p w14:paraId="67C30DD1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40F5FDCB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Предоставление государственной услуги осуществляется в соответствии с:</w:t>
      </w:r>
      <w:r>
        <w:br/>
      </w:r>
    </w:p>
    <w:p w14:paraId="381619A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-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 (Собрание законодательства Российской Федерации, 2009, N 30, ст. 3735; N 52 (часть 1), ст. 6441; ст. 6450; Российская газета, 2010, 4 июня; 30 декабря; 2011, 17 июня; 4 июля; Собрание законодательства Российской Федерации, 2011, N 30 (часть 1), ст. 4590; N 48, ст. 6732; Российская газета, 2011, 9 декабря; Собрание законодательства Российской Федерации, 2013, N 19, ст. 2331; Российская газета, 2013, 25 июля; 30 декабря; 2014, 27 июня; 17 октября);</w:t>
      </w:r>
      <w:r>
        <w:br/>
      </w:r>
    </w:p>
    <w:p w14:paraId="42E4063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указа Губернатора Смоленской области от 15.10.2015 N 77)</w:t>
      </w:r>
      <w:r>
        <w:br/>
      </w:r>
    </w:p>
    <w:p w14:paraId="40D0772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- Приказом Министерства природных ресурсов и экологии Российской Федерации от 06.09.2010 N 345 "Об утверждении Положения о составе и порядке ведения государственного </w:t>
      </w:r>
      <w:proofErr w:type="spellStart"/>
      <w:r>
        <w:t>охотхозяйственного</w:t>
      </w:r>
      <w:proofErr w:type="spellEnd"/>
      <w:r>
        <w:t xml:space="preserve"> реестра, порядке сбора и хранения содержащейся в нем документированной информации и предоставления ее заинтересованным лицам" (Бюллетень нормативных актов федеральных органов исполнительной власти, 2011, N 4; 2015, N 5).</w:t>
      </w:r>
      <w:r>
        <w:br/>
      </w:r>
    </w:p>
    <w:p w14:paraId="1877EBF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указа Губернатора Смоленской области от 15.10.2015 N 77)</w:t>
      </w:r>
      <w:r>
        <w:br/>
      </w:r>
    </w:p>
    <w:p w14:paraId="4BA3F935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2.6. Исчерпывающий перечень документов, необходимых в соответствии с федеральным и (или) областным законодательством для предоставления государственной услуги, услуг, необходимых и обязательных для предоставления государственной услуги, подлежащих представлению заявителем, и информация о способах их получения заявителями, в том числе в электронной форме, и порядке их представления</w:t>
      </w:r>
    </w:p>
    <w:p w14:paraId="6C9C52F9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442809CD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Для получения выписок из государственного </w:t>
      </w:r>
      <w:proofErr w:type="spellStart"/>
      <w:r>
        <w:t>охотхозяйственного</w:t>
      </w:r>
      <w:proofErr w:type="spellEnd"/>
      <w:r>
        <w:t xml:space="preserve"> реестра заявители представляют запрос по форме согласно приложениям N 1 (для физических лиц), N 2 (для юридических лиц) к настоящему Административному регламенту.</w:t>
      </w:r>
      <w:r>
        <w:br/>
      </w:r>
    </w:p>
    <w:p w14:paraId="4F0CD450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2.7. Исчерпывающий перечень документов, необходимых в соответствии с федеральными и областными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 по собственной инициативе, и информация о способах их получения заявителями, в том числе в электронной форме, и порядке их представления</w:t>
      </w:r>
    </w:p>
    <w:p w14:paraId="3A39EEE8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5B8F1F0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При предоставлении государственной услуги Департамент не взаимодействует с органами и организациями в целях получения документов (информации), не осуществляет согласований или иных действий, необходимых для предоставления государственной услуги, в том числе по поручению заявителя.</w:t>
      </w:r>
      <w:r>
        <w:br/>
      </w:r>
    </w:p>
    <w:p w14:paraId="1CA7680E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2.8. Исчерпывающий перечень оснований для отказа в приеме документов, необходимых для предоставления государственной услуги</w:t>
      </w:r>
    </w:p>
    <w:p w14:paraId="5D4FA040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52C395C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Основания для отказа в приеме документов, необходимых для предоставления государственной услуги, отсутствуют.</w:t>
      </w:r>
      <w:r>
        <w:br/>
      </w:r>
    </w:p>
    <w:p w14:paraId="345708E1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lastRenderedPageBreak/>
        <w:t>2.9. Исчерпывающий перечень оснований для приостановления и (или) отказа в предоставлении государственной услуги</w:t>
      </w:r>
    </w:p>
    <w:p w14:paraId="09FC820C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3715C5D3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2.9.1. Основания для приостановления предоставления государственной услуги отсутствуют.</w:t>
      </w:r>
      <w:r>
        <w:br/>
      </w:r>
    </w:p>
    <w:p w14:paraId="595303B8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2.9.2. Основания для отказа в предоставлении государственной услуги:</w:t>
      </w:r>
      <w:r>
        <w:br/>
      </w:r>
    </w:p>
    <w:p w14:paraId="60C2A26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- запрашиваемая информация отсутствует в государственном </w:t>
      </w:r>
      <w:proofErr w:type="spellStart"/>
      <w:r>
        <w:t>охотхозяйственном</w:t>
      </w:r>
      <w:proofErr w:type="spellEnd"/>
      <w:r>
        <w:t xml:space="preserve"> реестре;</w:t>
      </w:r>
      <w:r>
        <w:br/>
      </w:r>
    </w:p>
    <w:p w14:paraId="25DD2D3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- запрашиваемая информация, содержащаяся в государственном </w:t>
      </w:r>
      <w:proofErr w:type="spellStart"/>
      <w:r>
        <w:t>охотхозяйственном</w:t>
      </w:r>
      <w:proofErr w:type="spellEnd"/>
      <w:r>
        <w:t xml:space="preserve"> реестре, не отнесена к общедоступной информации в соответствии с Федеральным законом от 27.07.2006 N 149-ФЗ "Об информации, информационных технологиях и о защите информации".</w:t>
      </w:r>
      <w:r>
        <w:br/>
      </w:r>
    </w:p>
    <w:p w14:paraId="311CBB73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2.10. Перечень услуг, необходимых и обязательных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364FF927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</w:pPr>
    </w:p>
    <w:p w14:paraId="351626D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</w:pPr>
      <w:r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осуществляется.</w:t>
      </w:r>
      <w:r>
        <w:br/>
      </w:r>
    </w:p>
    <w:p w14:paraId="2DDD89A9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2.11.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26F6D3A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государственной услуги осуществляется бесплатно.</w:t>
      </w:r>
      <w:r>
        <w:rPr>
          <w:rFonts w:ascii="Arial" w:hAnsi="Arial" w:cs="Arial"/>
          <w:color w:val="444444"/>
        </w:rPr>
        <w:br/>
      </w:r>
    </w:p>
    <w:p w14:paraId="6622EE3B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2.12. Порядок, размер и основания взимания платы за предоставление услуг, необходимых и обязательных для предоставления государственной услуги, включая информацию о методиках расчета размера такой платы</w:t>
      </w:r>
    </w:p>
    <w:p w14:paraId="651A4697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13040B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Услуги, необходимые и обязательные для предоставления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408EF722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2.13.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47ABA4B9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DB311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ожидания в очереди при подаче запроса о предоставлении государственной услуги лично и при получении результата предоставления государственной услуги - пятнадцать минут.</w:t>
      </w:r>
      <w:r>
        <w:rPr>
          <w:rFonts w:ascii="Arial" w:hAnsi="Arial" w:cs="Arial"/>
          <w:color w:val="444444"/>
        </w:rPr>
        <w:br/>
      </w:r>
    </w:p>
    <w:p w14:paraId="59F6F7B3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2.14. Срок и порядок регистрации запроса заявителя о предоставлении государственной услуги, в том числе в электронной форме</w:t>
      </w:r>
    </w:p>
    <w:p w14:paraId="72897EA4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CC5A02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Запрос заявителя, представленный в Департамент при непосредственном обращении, почтовым отправлением или в электронной форме через официальный сайт Департамента в информационно-телекоммуникационной сети Интернет, подлежит обязательной регистрации в день поступления.</w:t>
      </w:r>
      <w:r>
        <w:rPr>
          <w:rFonts w:ascii="Arial" w:hAnsi="Arial" w:cs="Arial"/>
          <w:color w:val="444444"/>
        </w:rPr>
        <w:br/>
      </w:r>
    </w:p>
    <w:p w14:paraId="7DA5BF1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Порядок регистрации запроса заявителя о предоставлении государственной услуги указан в подразделе 3.1 раздела 3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5AA0B051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2.15. Требования к помещениям, в которых предоставляются государственные услуги, услуги организации, участвующей в предоставлении государственной услуги, к местам ожидания и приема заявителей,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6199010B" w14:textId="77777777" w:rsidR="00580513" w:rsidRDefault="00580513" w:rsidP="0058051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указа Губернатора Смоленской области от 25.05.2016 N 50)</w:t>
      </w:r>
    </w:p>
    <w:p w14:paraId="45C9F93C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6B3E6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помещениям, в которых предоставляется государственная услуга, предъявляются следующие требования:</w:t>
      </w:r>
      <w:r>
        <w:rPr>
          <w:rFonts w:ascii="Arial" w:hAnsi="Arial" w:cs="Arial"/>
          <w:color w:val="444444"/>
        </w:rPr>
        <w:br/>
      </w:r>
    </w:p>
    <w:p w14:paraId="5D45B37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центральный вход в здание должен быть оборудован информационной табличкой (вывеской), содержащей информацию о наименовании и графике работы Департамента;</w:t>
      </w:r>
      <w:r>
        <w:rPr>
          <w:rFonts w:ascii="Arial" w:hAnsi="Arial" w:cs="Arial"/>
          <w:color w:val="444444"/>
        </w:rPr>
        <w:br/>
      </w:r>
    </w:p>
    <w:p w14:paraId="560278A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входы в помещения оборудуются расширенными проходами;</w:t>
      </w:r>
      <w:r>
        <w:rPr>
          <w:rFonts w:ascii="Arial" w:hAnsi="Arial" w:cs="Arial"/>
          <w:color w:val="444444"/>
        </w:rPr>
        <w:br/>
      </w:r>
    </w:p>
    <w:p w14:paraId="37DA8C42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прием заявителей осуществляется в специально выделенных для этих целей помещениях и залах обслуживания - присутственных местах, включающих в себя места для ожидания, для заполнения заявлений о предоставлении государственной услуги и информирования заявителей. Для удобства заявителей помещения для непосредственного взаимодействия специалистов Департамента, уполномоченных на предоставление государственной услуги, и граждан рекомендуется размещать на нижнем этаже здания;</w:t>
      </w:r>
      <w:r>
        <w:rPr>
          <w:rFonts w:ascii="Arial" w:hAnsi="Arial" w:cs="Arial"/>
          <w:color w:val="444444"/>
        </w:rPr>
        <w:br/>
      </w:r>
    </w:p>
    <w:p w14:paraId="56439CA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 входа в каждое из помещений размещается табличка с наименованием помещения;</w:t>
      </w:r>
      <w:r>
        <w:rPr>
          <w:rFonts w:ascii="Arial" w:hAnsi="Arial" w:cs="Arial"/>
          <w:color w:val="444444"/>
        </w:rPr>
        <w:br/>
      </w:r>
    </w:p>
    <w:p w14:paraId="7ADDF3A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помещения Департамента должны соответствовать установленным санитарно-эпидемиологическим правилам и оборудованы средствами пожаротушения и оповещения о возникновении чрезвычайной ситуации;</w:t>
      </w:r>
      <w:r>
        <w:rPr>
          <w:rFonts w:ascii="Arial" w:hAnsi="Arial" w:cs="Arial"/>
          <w:color w:val="444444"/>
        </w:rPr>
        <w:br/>
      </w:r>
    </w:p>
    <w:p w14:paraId="2FDA56D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места ожидания в очереди на представление или получение документов должны быть комфортными для заявителей, оборудованы стульями, кресельными секциями, скамьями (банкетками), местами общественного пользования (туалетами) и хранения верхней одежды граждан;</w:t>
      </w:r>
      <w:r>
        <w:rPr>
          <w:rFonts w:ascii="Arial" w:hAnsi="Arial" w:cs="Arial"/>
          <w:color w:val="444444"/>
        </w:rPr>
        <w:br/>
      </w:r>
    </w:p>
    <w:p w14:paraId="66416C7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7) каждое рабочее место специалиста Департамента, уполномоченного на предоставление государственной услуги, должно быть оборудовано телефоном, персональным компьютером с возможностью доступа к информационным базам </w:t>
      </w:r>
      <w:r>
        <w:rPr>
          <w:rFonts w:ascii="Arial" w:hAnsi="Arial" w:cs="Arial"/>
          <w:color w:val="444444"/>
        </w:rPr>
        <w:lastRenderedPageBreak/>
        <w:t>данных, печатающим устройством;</w:t>
      </w:r>
      <w:r>
        <w:rPr>
          <w:rFonts w:ascii="Arial" w:hAnsi="Arial" w:cs="Arial"/>
          <w:color w:val="444444"/>
        </w:rPr>
        <w:br/>
      </w:r>
    </w:p>
    <w:p w14:paraId="76EAD13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при организации рабочих мест должна быть предусмотрена возможность свободного входа и выхода из помещения;</w:t>
      </w:r>
      <w:r>
        <w:rPr>
          <w:rFonts w:ascii="Arial" w:hAnsi="Arial" w:cs="Arial"/>
          <w:color w:val="444444"/>
        </w:rPr>
        <w:br/>
      </w:r>
    </w:p>
    <w:p w14:paraId="29692FD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на информационных стендах в помещениях Департамента, предназначенных для приема документов, размещается следующая информация:</w:t>
      </w:r>
      <w:r>
        <w:rPr>
          <w:rFonts w:ascii="Arial" w:hAnsi="Arial" w:cs="Arial"/>
          <w:color w:val="444444"/>
        </w:rPr>
        <w:br/>
      </w:r>
    </w:p>
    <w:p w14:paraId="435CB3C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извлечения из федеральных нормативных правовых актов и областных правовых актов, устанавливающих порядок и условия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66AACD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блок-схема предоставления государственной услуги и краткое описание порядка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576A1FB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график приема граждан специалистами Департамента, уполномоченными на предоставление государственной услуги;</w:t>
      </w:r>
      <w:r>
        <w:rPr>
          <w:rFonts w:ascii="Arial" w:hAnsi="Arial" w:cs="Arial"/>
          <w:color w:val="444444"/>
        </w:rPr>
        <w:br/>
      </w:r>
    </w:p>
    <w:p w14:paraId="4330F22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сроки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7C67F1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получения консультаций специалистов Департамента, уполномоченных на предоставление государственной услуги;</w:t>
      </w:r>
      <w:r>
        <w:rPr>
          <w:rFonts w:ascii="Arial" w:hAnsi="Arial" w:cs="Arial"/>
          <w:color w:val="444444"/>
        </w:rPr>
        <w:br/>
      </w:r>
    </w:p>
    <w:p w14:paraId="25063C52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обращения за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7B44DAA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услуги, с образцами их заполнения;</w:t>
      </w:r>
      <w:r>
        <w:rPr>
          <w:rFonts w:ascii="Arial" w:hAnsi="Arial" w:cs="Arial"/>
          <w:color w:val="444444"/>
        </w:rPr>
        <w:br/>
      </w:r>
    </w:p>
    <w:p w14:paraId="1B84E960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обжалования действий (бездействия) и решений, осуществляемых и принимаемых специалистами Департамента, уполномоченными на предоставление государственной услуги, и должностными лицами Департамента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4F9BE0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Доступность для инвалидов объектов (зданий, помещений), в которых предоставляется государственная услуга, должна быть обеспечена:</w:t>
      </w:r>
      <w:r>
        <w:rPr>
          <w:rFonts w:ascii="Arial" w:hAnsi="Arial" w:cs="Arial"/>
          <w:color w:val="444444"/>
        </w:rPr>
        <w:br/>
      </w:r>
    </w:p>
    <w:p w14:paraId="0BFCB8B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сопровождением инвалидов, имеющих стойкие расстройства функции зрения и самостоятельного передвижения, и оказанием им помощи в объектах (зданиях, помещениях), в которых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7946FC9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надлежащим размещением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местам ожидания и приема заявителей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33557BA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допуском сурдопереводчика и </w:t>
      </w:r>
      <w:proofErr w:type="spellStart"/>
      <w:r>
        <w:rPr>
          <w:rFonts w:ascii="Arial" w:hAnsi="Arial" w:cs="Arial"/>
          <w:color w:val="444444"/>
        </w:rPr>
        <w:t>тифлосурдопереводчика</w:t>
      </w:r>
      <w:proofErr w:type="spellEnd"/>
      <w:r>
        <w:rPr>
          <w:rFonts w:ascii="Arial" w:hAnsi="Arial" w:cs="Arial"/>
          <w:color w:val="444444"/>
        </w:rPr>
        <w:t xml:space="preserve"> при оказании инвалиду государственной услуги;</w:t>
      </w:r>
      <w:r>
        <w:rPr>
          <w:rFonts w:ascii="Arial" w:hAnsi="Arial" w:cs="Arial"/>
          <w:color w:val="444444"/>
        </w:rPr>
        <w:br/>
      </w:r>
    </w:p>
    <w:p w14:paraId="7175C27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допуском в объекты (здания, помещения), в которых предоставляется государственная услуга, собаки-проводника при наличии документа, подтверждающего ее специальное обучение и выдаваемого по форме и в </w:t>
      </w:r>
      <w:r>
        <w:rPr>
          <w:rFonts w:ascii="Arial" w:hAnsi="Arial" w:cs="Arial"/>
          <w:color w:val="444444"/>
        </w:rPr>
        <w:lastRenderedPageBreak/>
        <w:t>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>
        <w:rPr>
          <w:rFonts w:ascii="Arial" w:hAnsi="Arial" w:cs="Arial"/>
          <w:color w:val="444444"/>
        </w:rPr>
        <w:br/>
      </w:r>
    </w:p>
    <w:p w14:paraId="4DB1E7F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оказанием специалистами Департамента, уполномоченными на предоставление государственной услуги, помощи инвалидам в преодолении барьеров, мешающих получению ими государственной услуги наравне с другими заявителями.</w:t>
      </w:r>
      <w:r>
        <w:rPr>
          <w:rFonts w:ascii="Arial" w:hAnsi="Arial" w:cs="Arial"/>
          <w:color w:val="444444"/>
        </w:rPr>
        <w:br/>
      </w:r>
    </w:p>
    <w:p w14:paraId="3D1C79BF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2.16. Показатели доступности и качества государственной услуги</w:t>
      </w:r>
    </w:p>
    <w:p w14:paraId="087762C4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14AC8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2.16.1. Показателями доступности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1F2BA12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транспортная доступность мест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7D1C3B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обеспечение беспрепятственного доступа к помещениям, в которых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754DEA9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размещение информации о порядке предоставления государственной услуги в информационно-телекоммуникационной сети Интернет.</w:t>
      </w:r>
      <w:r>
        <w:rPr>
          <w:rFonts w:ascii="Arial" w:hAnsi="Arial" w:cs="Arial"/>
          <w:color w:val="444444"/>
        </w:rPr>
        <w:br/>
      </w:r>
    </w:p>
    <w:p w14:paraId="492D9C0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2.16.2. Показателями качества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75C7145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соблюдение стандарта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164A4C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взаимодействий заявителей с должностными лицами Департамента при предоставлении государственной услуги и их продолжительность;</w:t>
      </w:r>
      <w:r>
        <w:rPr>
          <w:rFonts w:ascii="Arial" w:hAnsi="Arial" w:cs="Arial"/>
          <w:color w:val="444444"/>
        </w:rPr>
        <w:br/>
      </w:r>
    </w:p>
    <w:p w14:paraId="3D1319B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возможность получения информации о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0CEB28A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2.17.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</w:t>
      </w:r>
    </w:p>
    <w:p w14:paraId="34A413ED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9D42F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2.17.1. Обеспечение возможности получения заявителями информации и обеспечение доступа заявителей к сведениям о государственной услуге, размещаемым на Едином портале и Региональном портале, а также на официальном сайте Департамента в информационно-телекоммуникационной сети Интернет.</w:t>
      </w:r>
      <w:r>
        <w:rPr>
          <w:rFonts w:ascii="Arial" w:hAnsi="Arial" w:cs="Arial"/>
          <w:color w:val="444444"/>
        </w:rPr>
        <w:br/>
      </w:r>
    </w:p>
    <w:p w14:paraId="4D1FC03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2.17.2. Обеспечение доступа заявителей к форме запроса для копирования и заполнения в электронном виде с использованием Единого портала, Регионального портала, на официальном сайте Департамента в информационно-телекоммуникационной сети Интернет.</w:t>
      </w:r>
      <w:r>
        <w:rPr>
          <w:rFonts w:ascii="Arial" w:hAnsi="Arial" w:cs="Arial"/>
          <w:color w:val="444444"/>
        </w:rPr>
        <w:br/>
      </w:r>
    </w:p>
    <w:p w14:paraId="561E1C27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5C2AEF04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20470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4F523BA0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прием и регистрацию запроса;</w:t>
      </w:r>
      <w:r>
        <w:rPr>
          <w:rFonts w:ascii="Arial" w:hAnsi="Arial" w:cs="Arial"/>
          <w:color w:val="444444"/>
        </w:rPr>
        <w:br/>
      </w:r>
    </w:p>
    <w:p w14:paraId="20C63FAB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подготовку проекта выписки из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(уведомления об отказе в выдаче выписки из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реестра);</w:t>
      </w:r>
      <w:r>
        <w:rPr>
          <w:rFonts w:ascii="Arial" w:hAnsi="Arial" w:cs="Arial"/>
          <w:color w:val="444444"/>
        </w:rPr>
        <w:br/>
      </w:r>
    </w:p>
    <w:p w14:paraId="7085551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принятие решения о предоставлении (отказе в предоставлении) государственной услуги;</w:t>
      </w:r>
      <w:r>
        <w:rPr>
          <w:rFonts w:ascii="Arial" w:hAnsi="Arial" w:cs="Arial"/>
          <w:color w:val="444444"/>
        </w:rPr>
        <w:br/>
      </w:r>
    </w:p>
    <w:p w14:paraId="461E489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выдачу (направление) заявителю выписки из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(выдачу (направление) заявителю мотивированного отказа в предоставлении запрашиваемой информации).</w:t>
      </w:r>
      <w:r>
        <w:rPr>
          <w:rFonts w:ascii="Arial" w:hAnsi="Arial" w:cs="Arial"/>
          <w:color w:val="444444"/>
        </w:rPr>
        <w:br/>
      </w:r>
    </w:p>
    <w:p w14:paraId="12D4B99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административных процедур является исчерпывающим.</w:t>
      </w:r>
      <w:r>
        <w:rPr>
          <w:rFonts w:ascii="Arial" w:hAnsi="Arial" w:cs="Arial"/>
          <w:color w:val="444444"/>
        </w:rPr>
        <w:br/>
      </w:r>
    </w:p>
    <w:p w14:paraId="05E036FD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Блок-схема предоставления государственной услуги приводится в приложении N 3 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05AA41AF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3.1. Прием и регистрация запроса</w:t>
      </w:r>
    </w:p>
    <w:p w14:paraId="6FA68BC5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4D036B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3.1.1. Основанием для начала административной процедуры приема и регистрации запроса является обращение заявителя в Департамент посредством:</w:t>
      </w:r>
      <w:r>
        <w:rPr>
          <w:rFonts w:ascii="Arial" w:hAnsi="Arial" w:cs="Arial"/>
          <w:color w:val="444444"/>
        </w:rPr>
        <w:br/>
      </w:r>
    </w:p>
    <w:p w14:paraId="1C890DA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личного обращения заявителя с запросом;</w:t>
      </w:r>
      <w:r>
        <w:rPr>
          <w:rFonts w:ascii="Arial" w:hAnsi="Arial" w:cs="Arial"/>
          <w:color w:val="444444"/>
        </w:rPr>
        <w:br/>
      </w:r>
    </w:p>
    <w:p w14:paraId="50DD2A63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почтового отправления запроса;</w:t>
      </w:r>
      <w:r>
        <w:rPr>
          <w:rFonts w:ascii="Arial" w:hAnsi="Arial" w:cs="Arial"/>
          <w:color w:val="444444"/>
        </w:rPr>
        <w:br/>
      </w:r>
    </w:p>
    <w:p w14:paraId="4FB001B0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электронной почты по адресу: les@admin-smolensk.ru.</w:t>
      </w:r>
      <w:r>
        <w:rPr>
          <w:rFonts w:ascii="Arial" w:hAnsi="Arial" w:cs="Arial"/>
          <w:color w:val="444444"/>
        </w:rPr>
        <w:br/>
      </w:r>
    </w:p>
    <w:p w14:paraId="2E3DA218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указа Губернатора Смоленской области от 25.05.2016 N 50)</w:t>
      </w:r>
      <w:r>
        <w:rPr>
          <w:rFonts w:ascii="Arial" w:hAnsi="Arial" w:cs="Arial"/>
          <w:color w:val="444444"/>
        </w:rPr>
        <w:br/>
      </w:r>
    </w:p>
    <w:p w14:paraId="0D802E7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3.1.2. При поступлении запроса специалист, ответственный за прием и регистрацию документов:</w:t>
      </w:r>
      <w:r>
        <w:rPr>
          <w:rFonts w:ascii="Arial" w:hAnsi="Arial" w:cs="Arial"/>
          <w:color w:val="444444"/>
        </w:rPr>
        <w:br/>
      </w:r>
    </w:p>
    <w:p w14:paraId="09824F9D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регистрирует поступление запроса в журнале регистрации входящих документов;</w:t>
      </w:r>
      <w:r>
        <w:rPr>
          <w:rFonts w:ascii="Arial" w:hAnsi="Arial" w:cs="Arial"/>
          <w:color w:val="444444"/>
        </w:rPr>
        <w:br/>
      </w:r>
    </w:p>
    <w:p w14:paraId="6734F41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передает запрос начальнику Департамента для дачи поручения начальнику отдела Департамента.</w:t>
      </w:r>
      <w:r>
        <w:rPr>
          <w:rFonts w:ascii="Arial" w:hAnsi="Arial" w:cs="Arial"/>
          <w:color w:val="444444"/>
        </w:rPr>
        <w:br/>
      </w:r>
    </w:p>
    <w:p w14:paraId="758580E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3.1.3. Начальник отдела Департамента направляет запрос специалисту, ответственному за ведение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реестра, для рассмотрения.</w:t>
      </w:r>
      <w:r>
        <w:rPr>
          <w:rFonts w:ascii="Arial" w:hAnsi="Arial" w:cs="Arial"/>
          <w:color w:val="444444"/>
        </w:rPr>
        <w:br/>
      </w:r>
    </w:p>
    <w:p w14:paraId="1DAE261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3.1.4. Максимальный срок выполнения административной процедуры составляет один день.</w:t>
      </w:r>
      <w:r>
        <w:rPr>
          <w:rFonts w:ascii="Arial" w:hAnsi="Arial" w:cs="Arial"/>
          <w:color w:val="444444"/>
        </w:rPr>
        <w:br/>
      </w:r>
    </w:p>
    <w:p w14:paraId="3CF8C91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3.1.5. Обязанности специалиста, ответственного за прием и регистрацию документов, должны быть закреплены в его должностном регламенте.</w:t>
      </w:r>
      <w:r>
        <w:rPr>
          <w:rFonts w:ascii="Arial" w:hAnsi="Arial" w:cs="Arial"/>
          <w:color w:val="444444"/>
        </w:rPr>
        <w:br/>
      </w:r>
    </w:p>
    <w:p w14:paraId="2F46D3FE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3.2. Подготовка проекта выписки из государственного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реестра (уведомления об отказе в выдаче выписки из государственного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реестра)</w:t>
      </w:r>
    </w:p>
    <w:p w14:paraId="4B3F74F0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7607D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3.2.1. Основанием для начала административной процедуры является получение запроса специалистом, ответственным за ведение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реестра.</w:t>
      </w:r>
      <w:r>
        <w:rPr>
          <w:rFonts w:ascii="Arial" w:hAnsi="Arial" w:cs="Arial"/>
          <w:color w:val="444444"/>
        </w:rPr>
        <w:br/>
      </w:r>
    </w:p>
    <w:p w14:paraId="37175EC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3.2.2. Специалист, ответственный за ведение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реестра:</w:t>
      </w:r>
      <w:r>
        <w:rPr>
          <w:rFonts w:ascii="Arial" w:hAnsi="Arial" w:cs="Arial"/>
          <w:color w:val="444444"/>
        </w:rPr>
        <w:br/>
      </w:r>
    </w:p>
    <w:p w14:paraId="169AECE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проверяет наличие оснований для отказа в предоставлении государственной услуги в соответствии с пунктом 2.9.2 подраздела 2.9 раздела 2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50801FA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подготавливает проект выписки из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(проект мотивированного отказа в предоставлении запрашиваемой информации);</w:t>
      </w:r>
      <w:r>
        <w:rPr>
          <w:rFonts w:ascii="Arial" w:hAnsi="Arial" w:cs="Arial"/>
          <w:color w:val="444444"/>
        </w:rPr>
        <w:br/>
      </w:r>
    </w:p>
    <w:p w14:paraId="5E4A540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передает проект выписки из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(проект мотивированного отказа в предоставлении запрашиваемой информации) и запрос заявителя начальнику Департамента для принятия решения.</w:t>
      </w:r>
      <w:r>
        <w:rPr>
          <w:rFonts w:ascii="Arial" w:hAnsi="Arial" w:cs="Arial"/>
          <w:color w:val="444444"/>
        </w:rPr>
        <w:br/>
      </w:r>
    </w:p>
    <w:p w14:paraId="64868A00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3.2.3. Обязанности (полномочия) специалиста, ответственного за ведение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реестра, должны быть также закреплены в его должностном регламенте.</w:t>
      </w:r>
      <w:r>
        <w:rPr>
          <w:rFonts w:ascii="Arial" w:hAnsi="Arial" w:cs="Arial"/>
          <w:color w:val="444444"/>
        </w:rPr>
        <w:br/>
      </w:r>
    </w:p>
    <w:p w14:paraId="18690CB3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3.2.4. Максимальный срок выполнения административной процедуры составляет 25 дней.</w:t>
      </w:r>
      <w:r>
        <w:rPr>
          <w:rFonts w:ascii="Arial" w:hAnsi="Arial" w:cs="Arial"/>
          <w:color w:val="444444"/>
        </w:rPr>
        <w:br/>
      </w:r>
    </w:p>
    <w:p w14:paraId="1118FBAF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3.3. Принятие решения о предоставлении (отказе в предоставлении) государственной услуги</w:t>
      </w:r>
    </w:p>
    <w:p w14:paraId="067C1516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419C6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3.3.1. Основанием для начала административной процедуры принятия решения о предоставлении государственной услуги (об отказе в предоставлении государственной услуги) является получение начальником Департамента запроса заявителя и проекта выписки из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(проекта мотивированного отказа в предоставлении запрашиваемой информации).</w:t>
      </w:r>
      <w:r>
        <w:rPr>
          <w:rFonts w:ascii="Arial" w:hAnsi="Arial" w:cs="Arial"/>
          <w:color w:val="444444"/>
        </w:rPr>
        <w:br/>
      </w:r>
    </w:p>
    <w:p w14:paraId="2D1AB440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3.3.2. Начальник Департамента:</w:t>
      </w:r>
      <w:r>
        <w:rPr>
          <w:rFonts w:ascii="Arial" w:hAnsi="Arial" w:cs="Arial"/>
          <w:color w:val="444444"/>
        </w:rPr>
        <w:br/>
      </w:r>
    </w:p>
    <w:p w14:paraId="7481CCF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принимает решение о предоставлении государственной услуги (об отказе в предоставлении государственной услуги);</w:t>
      </w:r>
      <w:r>
        <w:rPr>
          <w:rFonts w:ascii="Arial" w:hAnsi="Arial" w:cs="Arial"/>
          <w:color w:val="444444"/>
        </w:rPr>
        <w:br/>
      </w:r>
    </w:p>
    <w:p w14:paraId="32A232F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- подписывает проект выписки из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(проект мотивированного отказа в предоставлении запрашиваемой информации);</w:t>
      </w:r>
      <w:r>
        <w:rPr>
          <w:rFonts w:ascii="Arial" w:hAnsi="Arial" w:cs="Arial"/>
          <w:color w:val="444444"/>
        </w:rPr>
        <w:br/>
      </w:r>
    </w:p>
    <w:p w14:paraId="138B2AE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передает выписку из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(мотивированный отказ в предоставлении запрашиваемой информации) специалисту, ответственному за прием и регистрацию документов, для вручения (направления) заявителю.</w:t>
      </w:r>
      <w:r>
        <w:rPr>
          <w:rFonts w:ascii="Arial" w:hAnsi="Arial" w:cs="Arial"/>
          <w:color w:val="444444"/>
        </w:rPr>
        <w:br/>
      </w:r>
    </w:p>
    <w:p w14:paraId="5CF946E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3.3.3. Максимальный срок выполнения административной процедуры составляет 1 день.</w:t>
      </w:r>
      <w:r>
        <w:rPr>
          <w:rFonts w:ascii="Arial" w:hAnsi="Arial" w:cs="Arial"/>
          <w:color w:val="444444"/>
        </w:rPr>
        <w:br/>
      </w:r>
    </w:p>
    <w:p w14:paraId="62217F67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3.4. Выдача (направление) заявителю выписки из государственного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реестра (выдача (направление) заявителю мотивированного отказа в предоставлении запрашиваемой информации)</w:t>
      </w:r>
    </w:p>
    <w:p w14:paraId="3A2185CF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17258D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3.4.1. Основанием для начала административной процедуры является получение специалистом, ответственным за прием и регистрацию документов, подписанной начальником Департамента выписки из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(мотивированного отказа в предоставлении запрашиваемой информации).</w:t>
      </w:r>
      <w:r>
        <w:rPr>
          <w:rFonts w:ascii="Arial" w:hAnsi="Arial" w:cs="Arial"/>
          <w:color w:val="444444"/>
        </w:rPr>
        <w:br/>
      </w:r>
    </w:p>
    <w:p w14:paraId="1A08536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3.4.2. Специалист, ответственный за прием и регистрацию документов:</w:t>
      </w:r>
      <w:r>
        <w:rPr>
          <w:rFonts w:ascii="Arial" w:hAnsi="Arial" w:cs="Arial"/>
          <w:color w:val="444444"/>
        </w:rPr>
        <w:br/>
      </w:r>
    </w:p>
    <w:p w14:paraId="4C74BE08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регистрирует выписку из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(мотивированный отказ в предоставлении запрашиваемой информации) в журнале регистрации исходящих документов;</w:t>
      </w:r>
      <w:r>
        <w:rPr>
          <w:rFonts w:ascii="Arial" w:hAnsi="Arial" w:cs="Arial"/>
          <w:color w:val="444444"/>
        </w:rPr>
        <w:br/>
      </w:r>
    </w:p>
    <w:p w14:paraId="35AB1F6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в зависимости от способа обращения и получения результата государственной услуги, избранных заявителем, вручает (направляет) заявителю (заказным письмом, факсимильной связью) выписку из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(мотивированный отказ в предоставлении запрашиваемой информации).</w:t>
      </w:r>
      <w:r>
        <w:rPr>
          <w:rFonts w:ascii="Arial" w:hAnsi="Arial" w:cs="Arial"/>
          <w:color w:val="444444"/>
        </w:rPr>
        <w:br/>
      </w:r>
    </w:p>
    <w:p w14:paraId="00E0C53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3.4.3. Максимальный срок выполнения административной процедуры составляет 2 дня.</w:t>
      </w:r>
      <w:r>
        <w:rPr>
          <w:rFonts w:ascii="Arial" w:hAnsi="Arial" w:cs="Arial"/>
          <w:color w:val="444444"/>
        </w:rPr>
        <w:br/>
      </w:r>
    </w:p>
    <w:p w14:paraId="49FA2F5C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Формы контроля за исполнением настоящего Административного регламента</w:t>
      </w:r>
    </w:p>
    <w:p w14:paraId="1DF7C39A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решений ответственными лицами</w:t>
      </w:r>
    </w:p>
    <w:p w14:paraId="4517AE75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8C8B3B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4.1.1. Текущий контроль за предоставлением государственной услуги осуществляется постоянно должностными лицами, ответственными за предоставление государственной услуги, а также путем проведения начальником Департамента проверок исполнения такими должностными лицами положений </w:t>
      </w:r>
      <w:r>
        <w:rPr>
          <w:rFonts w:ascii="Arial" w:hAnsi="Arial" w:cs="Arial"/>
          <w:color w:val="444444"/>
        </w:rPr>
        <w:lastRenderedPageBreak/>
        <w:t>настоящего Административного регламента, иных нормативных правовых актов Российской Федерации, устанавливающих требования к предоставлению государственной услуги.</w:t>
      </w:r>
      <w:r>
        <w:rPr>
          <w:rFonts w:ascii="Arial" w:hAnsi="Arial" w:cs="Arial"/>
          <w:color w:val="444444"/>
        </w:rPr>
        <w:br/>
      </w:r>
    </w:p>
    <w:p w14:paraId="02C6304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4.1.2. О случаях и причинах нарушения сроков и содержания административных процедур ответственные за их осуществление должностные лица немедленно информируют своих непосредственных руководителей, а также осуществляют срочные меры по устранению нарушений.</w:t>
      </w:r>
    </w:p>
    <w:p w14:paraId="0836BF1B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374E21D7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74F3F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4.2.1. Проверки проводятся в целях контроля за полнотой и качеством предоставления государственной услуги, соблюдением и исполнением должностными лицами положений настоящего Административного регламента, иных нормативных правовых актов, устанавливающих требования к предоставлению государственной услуги.</w:t>
      </w:r>
      <w:r>
        <w:rPr>
          <w:rFonts w:ascii="Arial" w:hAnsi="Arial" w:cs="Arial"/>
          <w:color w:val="444444"/>
        </w:rPr>
        <w:br/>
      </w:r>
    </w:p>
    <w:p w14:paraId="60BFFE2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4.2.2. Проверки могут быть плановыми и внеплановыми.</w:t>
      </w:r>
      <w:r>
        <w:rPr>
          <w:rFonts w:ascii="Arial" w:hAnsi="Arial" w:cs="Arial"/>
          <w:color w:val="444444"/>
        </w:rPr>
        <w:br/>
      </w:r>
    </w:p>
    <w:p w14:paraId="4085290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4.2.3. Плановые проверки проводятся на основании полугодовых и годовых планов с целью предотвращения, выявления и устранения нарушений при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4F84DB9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4.2.4. Плановые проверки осуществляются на основании приказов начальника Департамента.</w:t>
      </w:r>
      <w:r>
        <w:rPr>
          <w:rFonts w:ascii="Arial" w:hAnsi="Arial" w:cs="Arial"/>
          <w:color w:val="444444"/>
        </w:rPr>
        <w:br/>
      </w:r>
    </w:p>
    <w:p w14:paraId="36E94A6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4.2.5. Периодичность осуществления плановых проверок устанавливается начальником Департамента.</w:t>
      </w:r>
      <w:r>
        <w:rPr>
          <w:rFonts w:ascii="Arial" w:hAnsi="Arial" w:cs="Arial"/>
          <w:color w:val="444444"/>
        </w:rPr>
        <w:br/>
      </w:r>
    </w:p>
    <w:p w14:paraId="2ED9539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4.2.6. При плановых проверках рассматриваются все вопросы, связанные с предоставлением государственной услуги.</w:t>
      </w:r>
      <w:r>
        <w:rPr>
          <w:rFonts w:ascii="Arial" w:hAnsi="Arial" w:cs="Arial"/>
          <w:color w:val="444444"/>
        </w:rPr>
        <w:br/>
      </w:r>
    </w:p>
    <w:p w14:paraId="6268F52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4.2.7. Внеплановые проверки проводятся по конкретному обращению заявителя.</w:t>
      </w:r>
      <w:r>
        <w:rPr>
          <w:rFonts w:ascii="Arial" w:hAnsi="Arial" w:cs="Arial"/>
          <w:color w:val="444444"/>
        </w:rPr>
        <w:br/>
      </w:r>
    </w:p>
    <w:p w14:paraId="6F922B4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4.2.8. При внеплановой проверке рассматриваются все вопросы, связанные с предоставлением государственной услуги, или отдельный вопрос.</w:t>
      </w:r>
      <w:r>
        <w:rPr>
          <w:rFonts w:ascii="Arial" w:hAnsi="Arial" w:cs="Arial"/>
          <w:color w:val="444444"/>
        </w:rPr>
        <w:br/>
      </w:r>
    </w:p>
    <w:p w14:paraId="5592B5D4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4.3. Ответственность государственных гражданских служащих органа исполнительной власти, должностных лиц за решения и действия (бездействие), принимаемые (осуществляемые) в ходе предоставления государственной услуги</w:t>
      </w:r>
    </w:p>
    <w:p w14:paraId="78567608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FAFFF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4.3.1. Должностные лица Департамента, предоставляющего государственную услугу, несут персональную ответственность за предоставление государственной услуги, соблюдение сроков и порядка предоставления государственной услуги, установленных настоящим Административным регламентом.</w:t>
      </w:r>
      <w:r>
        <w:rPr>
          <w:rFonts w:ascii="Arial" w:hAnsi="Arial" w:cs="Arial"/>
          <w:color w:val="444444"/>
        </w:rPr>
        <w:br/>
      </w:r>
    </w:p>
    <w:p w14:paraId="6339EE9B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4.3.2. Должностные лица Департамента, предоставляющего государственную услугу, при предоставлении государственной услуги обязаны соблюдать условия конфиденциальности информации, доступ к которой ограничен в соответствии с законодательством Российской Федерации или составляет служебную или иную тайну, охраняемую в соответствии с законодательством Российской Федерации, и несут за это ответственность, установленную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083AEA3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4.3.3. В случае выявления нарушений по результатам проведенных проверок виновные должностные лица несут ответственность, установленную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6CF867F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32678377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2B311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Граждане, их объединения и организации вправе получать информацию о порядке предоставления государственной услуги, а также направлять замечания и предложения по улучшению качества и доступности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C07166C" w14:textId="77777777" w:rsidR="00580513" w:rsidRDefault="00580513" w:rsidP="005805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5.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гражданских служащих</w:t>
      </w:r>
    </w:p>
    <w:p w14:paraId="76F4099E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21F12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Заявитель имеет право на обжалование действий (бездействия) и решений, принятых (осуществляемых) в ходе предоставления государственной услуги должностными лицами, государственными гражданскими служащими Департамента,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302E3213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Предмет досудебного (внесудебного) обжалования заявителем решений и действий (бездействия)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7743DDDD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 может обратиться с жалобой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01A354C2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нарушения срока регистрации запроса заявителя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1F7587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нарушения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90A8E3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требования у заявителя документов, не предусмотренных нормативными правовыми актами Российской Федерации, нормативными правовыми актами Смоленской области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4FF0BC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отказа в приеме документов, представление которых предусмотрено нормативными правовыми актами Российской Федерации, нормативными правовыми актами Смоленской области для предоставления государственной услуги, у заявителя;</w:t>
      </w:r>
      <w:r>
        <w:rPr>
          <w:rFonts w:ascii="Arial" w:hAnsi="Arial" w:cs="Arial"/>
          <w:color w:val="444444"/>
        </w:rPr>
        <w:br/>
      </w:r>
    </w:p>
    <w:p w14:paraId="2773C0C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5) отказа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Смоленской области;</w:t>
      </w:r>
      <w:r>
        <w:rPr>
          <w:rFonts w:ascii="Arial" w:hAnsi="Arial" w:cs="Arial"/>
          <w:color w:val="444444"/>
        </w:rPr>
        <w:br/>
      </w:r>
    </w:p>
    <w:p w14:paraId="1EB7C3A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затребования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Смоленской области;</w:t>
      </w:r>
      <w:r>
        <w:rPr>
          <w:rFonts w:ascii="Arial" w:hAnsi="Arial" w:cs="Arial"/>
          <w:color w:val="444444"/>
        </w:rPr>
        <w:br/>
      </w:r>
    </w:p>
    <w:p w14:paraId="0AD98EF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отказа органа, предоставляющего государственную услугу, должностного лица органа, предоставляющего государственную услугу, в исправлении допущенных опечаток и ошибок в выданных в результате предоставления государственной услуги документах либо нарушения установленного срока таких исправлений.</w:t>
      </w:r>
      <w:r>
        <w:rPr>
          <w:rFonts w:ascii="Arial" w:hAnsi="Arial" w:cs="Arial"/>
          <w:color w:val="444444"/>
        </w:rPr>
        <w:br/>
      </w:r>
    </w:p>
    <w:p w14:paraId="574EADDD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Ответ на жалобу заявителя не дается в случаях, если:</w:t>
      </w:r>
      <w:r>
        <w:rPr>
          <w:rFonts w:ascii="Arial" w:hAnsi="Arial" w:cs="Arial"/>
          <w:color w:val="444444"/>
        </w:rPr>
        <w:br/>
      </w:r>
    </w:p>
    <w:p w14:paraId="0070D51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жалобе не указаны фамилия заявителя, направившего жалобу, или почтовый адрес, по которому должен быть направлен ответ. Если в жалобе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жалоба подлежит направлению в государственный орган в соответствии с его компетенцией;</w:t>
      </w:r>
      <w:r>
        <w:rPr>
          <w:rFonts w:ascii="Arial" w:hAnsi="Arial" w:cs="Arial"/>
          <w:color w:val="444444"/>
        </w:rPr>
        <w:br/>
      </w:r>
    </w:p>
    <w:p w14:paraId="03ABE372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текст жалобы не поддается прочтению, о чем в течение семи дней со дня регистрации жалобы сообщается заявителю, направившему жалобу, если его фамилия и почтовый адрес поддаются прочтению.</w:t>
      </w:r>
      <w:r>
        <w:rPr>
          <w:rFonts w:ascii="Arial" w:hAnsi="Arial" w:cs="Arial"/>
          <w:color w:val="444444"/>
        </w:rPr>
        <w:br/>
      </w:r>
    </w:p>
    <w:p w14:paraId="74414B3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Орган, предоставляющий государственную услугу,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заявителю,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07EEF77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причины, по которым ответ по существу поставленных в жалобе вопросов не мог быть дан, в последующем были устранены, заявитель вправе вновь направить жалобу в орган, предоставляющий государственную услугу, или соответствующему должностному лицу.</w:t>
      </w:r>
      <w:r>
        <w:rPr>
          <w:rFonts w:ascii="Arial" w:hAnsi="Arial" w:cs="Arial"/>
          <w:color w:val="444444"/>
        </w:rPr>
        <w:br/>
      </w:r>
    </w:p>
    <w:p w14:paraId="75988EA2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Заявитель вправе подать жалобу в письменной форме на бумажном носителе, в электронной форме в орган, предоставляющий государственную услугу. Жалобы на решения, принятые руководителем органа, предоставляющего государственную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государственную услугу.</w:t>
      </w:r>
      <w:r>
        <w:rPr>
          <w:rFonts w:ascii="Arial" w:hAnsi="Arial" w:cs="Arial"/>
          <w:color w:val="444444"/>
        </w:rPr>
        <w:br/>
      </w:r>
    </w:p>
    <w:p w14:paraId="78A4C71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Жалоба может быть направлена по почте, с использованием информационно-телекоммуникационной сети Интернет, официального сайта органа, предоставляющего государственную услугу, а также может быть принята при личном приеме заявителя.</w:t>
      </w:r>
      <w:r>
        <w:rPr>
          <w:rFonts w:ascii="Arial" w:hAnsi="Arial" w:cs="Arial"/>
          <w:color w:val="444444"/>
        </w:rPr>
        <w:br/>
      </w:r>
    </w:p>
    <w:p w14:paraId="6476F9C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5.6. Жалоба, поступившая в орган, предоставляющий государственную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государственную услугу, должностного лица органа, предоставляющего государственную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435A00B8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 Жалоба должна содержать:</w:t>
      </w:r>
      <w:r>
        <w:rPr>
          <w:rFonts w:ascii="Arial" w:hAnsi="Arial" w:cs="Arial"/>
          <w:color w:val="444444"/>
        </w:rPr>
        <w:br/>
      </w:r>
    </w:p>
    <w:p w14:paraId="6EDA651D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4B65F44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>
        <w:rPr>
          <w:rFonts w:ascii="Arial" w:hAnsi="Arial" w:cs="Arial"/>
          <w:color w:val="444444"/>
        </w:rPr>
        <w:br/>
      </w:r>
    </w:p>
    <w:p w14:paraId="215A4E6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служащего;</w:t>
      </w:r>
      <w:r>
        <w:rPr>
          <w:rFonts w:ascii="Arial" w:hAnsi="Arial" w:cs="Arial"/>
          <w:color w:val="444444"/>
        </w:rPr>
        <w:br/>
      </w:r>
    </w:p>
    <w:p w14:paraId="207E4E6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2892E43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264901A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5.8. По результатам рассмотрения жалобы орган, предоставляющий государственную услугу, принимает одно из следующих решений:</w:t>
      </w:r>
      <w:r>
        <w:rPr>
          <w:rFonts w:ascii="Arial" w:hAnsi="Arial" w:cs="Arial"/>
          <w:color w:val="444444"/>
        </w:rPr>
        <w:br/>
      </w:r>
    </w:p>
    <w:p w14:paraId="59D1DD1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удовлетворяет жалобу, в том числе в форме отмены принятого решения, исправления допущенных органом, предоставляющим государственную услугу,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Смоленской области, а также в иных формах;</w:t>
      </w:r>
      <w:r>
        <w:rPr>
          <w:rFonts w:ascii="Arial" w:hAnsi="Arial" w:cs="Arial"/>
          <w:color w:val="444444"/>
        </w:rPr>
        <w:br/>
      </w:r>
    </w:p>
    <w:p w14:paraId="631C226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отказывает в удовлетворении жалобы.</w:t>
      </w:r>
      <w:r>
        <w:rPr>
          <w:rFonts w:ascii="Arial" w:hAnsi="Arial" w:cs="Arial"/>
          <w:color w:val="444444"/>
        </w:rPr>
        <w:br/>
      </w:r>
    </w:p>
    <w:p w14:paraId="4961DD0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5.9.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>
        <w:rPr>
          <w:rFonts w:ascii="Arial" w:hAnsi="Arial" w:cs="Arial"/>
          <w:color w:val="444444"/>
        </w:rPr>
        <w:br/>
      </w:r>
    </w:p>
    <w:p w14:paraId="4A6A4F08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5.10. Заявители вправе обжаловать решения, принятые в ходе предоставления государственной услуги, действия или бездействие должностных лиц органов исполнительной власти, предоставляющих государственную услугу, в судебном порядке.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6B66C3CA" w14:textId="77777777" w:rsidR="00580513" w:rsidRDefault="00580513" w:rsidP="00580513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Департаментом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 по охране,</w:t>
      </w:r>
      <w:r>
        <w:rPr>
          <w:rFonts w:ascii="Arial" w:hAnsi="Arial" w:cs="Arial"/>
          <w:color w:val="444444"/>
          <w:sz w:val="24"/>
          <w:szCs w:val="24"/>
        </w:rPr>
        <w:br/>
        <w:t>контролю и регулированию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использования лесного хозяйства,</w:t>
      </w:r>
      <w:r>
        <w:rPr>
          <w:rFonts w:ascii="Arial" w:hAnsi="Arial" w:cs="Arial"/>
          <w:color w:val="444444"/>
          <w:sz w:val="24"/>
          <w:szCs w:val="24"/>
        </w:rPr>
        <w:br/>
        <w:t>объектов животного мира</w:t>
      </w:r>
      <w:r>
        <w:rPr>
          <w:rFonts w:ascii="Arial" w:hAnsi="Arial" w:cs="Arial"/>
          <w:color w:val="444444"/>
          <w:sz w:val="24"/>
          <w:szCs w:val="24"/>
        </w:rPr>
        <w:br/>
        <w:t>и среды их обитания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"Выдача выписок из государственного</w:t>
      </w:r>
      <w:r>
        <w:rPr>
          <w:rFonts w:ascii="Arial" w:hAnsi="Arial" w:cs="Arial"/>
          <w:color w:val="444444"/>
          <w:sz w:val="24"/>
          <w:szCs w:val="24"/>
        </w:rPr>
        <w:br/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реестра"</w:t>
      </w:r>
    </w:p>
    <w:p w14:paraId="60720D13" w14:textId="77777777" w:rsidR="00580513" w:rsidRDefault="00580513" w:rsidP="0058051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Форма</w:t>
      </w:r>
    </w:p>
    <w:p w14:paraId="126C72F0" w14:textId="77777777" w:rsidR="00580513" w:rsidRDefault="00580513" w:rsidP="0058051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Департамент Смоленской области по охране,</w:t>
      </w:r>
      <w:r>
        <w:rPr>
          <w:rFonts w:ascii="Arial" w:hAnsi="Arial" w:cs="Arial"/>
          <w:color w:val="444444"/>
        </w:rPr>
        <w:br/>
        <w:t>     контролю и регулированию использования</w:t>
      </w:r>
      <w:r>
        <w:rPr>
          <w:rFonts w:ascii="Arial" w:hAnsi="Arial" w:cs="Arial"/>
          <w:color w:val="444444"/>
        </w:rPr>
        <w:br/>
        <w:t>     лесного хозяйства, объектов животного мира</w:t>
      </w:r>
      <w:r>
        <w:rPr>
          <w:rFonts w:ascii="Arial" w:hAnsi="Arial" w:cs="Arial"/>
          <w:color w:val="444444"/>
        </w:rPr>
        <w:br/>
        <w:t>     и среды их обитания</w:t>
      </w:r>
      <w:r>
        <w:rPr>
          <w:rFonts w:ascii="Arial" w:hAnsi="Arial" w:cs="Arial"/>
          <w:color w:val="444444"/>
        </w:rPr>
        <w:br/>
        <w:t>     Гражданина</w:t>
      </w:r>
      <w:r>
        <w:rPr>
          <w:rFonts w:ascii="Arial" w:hAnsi="Arial" w:cs="Arial"/>
          <w:color w:val="444444"/>
        </w:rPr>
        <w:br/>
        <w:t>     _________________________________________,</w:t>
      </w:r>
      <w:r>
        <w:rPr>
          <w:rFonts w:ascii="Arial" w:hAnsi="Arial" w:cs="Arial"/>
          <w:color w:val="444444"/>
        </w:rPr>
        <w:br/>
        <w:t>     (фамилия, имя, отчество полностью)</w:t>
      </w:r>
      <w:r>
        <w:rPr>
          <w:rFonts w:ascii="Arial" w:hAnsi="Arial" w:cs="Arial"/>
          <w:color w:val="444444"/>
        </w:rPr>
        <w:br/>
        <w:t>     проживающего по адресу:</w:t>
      </w:r>
      <w:r>
        <w:rPr>
          <w:rFonts w:ascii="Arial" w:hAnsi="Arial" w:cs="Arial"/>
          <w:color w:val="444444"/>
        </w:rPr>
        <w:br/>
        <w:t>     __________________________________________</w:t>
      </w:r>
      <w:r>
        <w:rPr>
          <w:rFonts w:ascii="Arial" w:hAnsi="Arial" w:cs="Arial"/>
          <w:color w:val="444444"/>
        </w:rPr>
        <w:br/>
        <w:t>     __________________________________________</w:t>
      </w:r>
    </w:p>
    <w:p w14:paraId="65821D47" w14:textId="77777777" w:rsidR="00580513" w:rsidRDefault="00580513" w:rsidP="0058051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ЗАПРОС о предоставлении информации из государственного </w:t>
      </w:r>
      <w:proofErr w:type="spellStart"/>
      <w:r>
        <w:rPr>
          <w:rFonts w:ascii="Arial" w:hAnsi="Arial" w:cs="Arial"/>
          <w:b/>
          <w:bCs/>
          <w:color w:val="444444"/>
        </w:rPr>
        <w:t>охотхозяйственного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реестра</w:t>
      </w:r>
    </w:p>
    <w:p w14:paraId="4BAA208F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AFD9C7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Прошу     выдать     следующую     информацию    из    государственного</w:t>
      </w:r>
      <w:r>
        <w:rPr>
          <w:rFonts w:ascii="Arial" w:hAnsi="Arial" w:cs="Arial"/>
          <w:color w:val="444444"/>
        </w:rPr>
        <w:br/>
      </w:r>
    </w:p>
    <w:p w14:paraId="6D427A3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реестра:</w:t>
      </w:r>
      <w:r>
        <w:rPr>
          <w:rFonts w:ascii="Arial" w:hAnsi="Arial" w:cs="Arial"/>
          <w:color w:val="444444"/>
        </w:rPr>
        <w:br/>
      </w:r>
    </w:p>
    <w:p w14:paraId="2A5852EC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___________________________________________________________________.</w:t>
      </w:r>
      <w:r>
        <w:rPr>
          <w:rFonts w:ascii="Arial" w:hAnsi="Arial" w:cs="Arial"/>
          <w:color w:val="444444"/>
        </w:rPr>
        <w:br/>
      </w:r>
    </w:p>
    <w:p w14:paraId="1971FCC8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___________________________________________________________________.</w:t>
      </w:r>
      <w:r>
        <w:rPr>
          <w:rFonts w:ascii="Arial" w:hAnsi="Arial" w:cs="Arial"/>
          <w:color w:val="444444"/>
        </w:rPr>
        <w:br/>
      </w:r>
    </w:p>
    <w:p w14:paraId="44FB3E5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Запрашиваемую информацию прошу выдать мне на руки (направить по адресу:</w:t>
      </w:r>
      <w:r>
        <w:rPr>
          <w:rFonts w:ascii="Arial" w:hAnsi="Arial" w:cs="Arial"/>
          <w:color w:val="444444"/>
        </w:rPr>
        <w:br/>
      </w:r>
    </w:p>
    <w:p w14:paraId="7593D74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3B70E7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либо по адресу электронной почты: _______________________________________).</w:t>
      </w:r>
      <w:r>
        <w:rPr>
          <w:rFonts w:ascii="Arial" w:hAnsi="Arial" w:cs="Arial"/>
          <w:color w:val="444444"/>
        </w:rPr>
        <w:br/>
      </w:r>
    </w:p>
    <w:p w14:paraId="60B3E518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Дата: "__" __________ 20__ года.</w:t>
      </w:r>
      <w:r>
        <w:rPr>
          <w:rFonts w:ascii="Arial" w:hAnsi="Arial" w:cs="Arial"/>
          <w:color w:val="444444"/>
        </w:rPr>
        <w:br/>
      </w:r>
    </w:p>
    <w:p w14:paraId="7068A414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Подпись: _______________________ (____________________________________)</w:t>
      </w:r>
      <w:r>
        <w:rPr>
          <w:rFonts w:ascii="Arial" w:hAnsi="Arial" w:cs="Arial"/>
          <w:color w:val="444444"/>
        </w:rPr>
        <w:br/>
      </w:r>
    </w:p>
    <w:p w14:paraId="796B95B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(фамилия, имя, отчество)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2F5B7076" w14:textId="77777777" w:rsidR="00580513" w:rsidRDefault="00580513" w:rsidP="00580513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Департаментом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 по охране,</w:t>
      </w:r>
      <w:r>
        <w:rPr>
          <w:rFonts w:ascii="Arial" w:hAnsi="Arial" w:cs="Arial"/>
          <w:color w:val="444444"/>
          <w:sz w:val="24"/>
          <w:szCs w:val="24"/>
        </w:rPr>
        <w:br/>
        <w:t>контролю и регулированию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использования лесного хозяйства,</w:t>
      </w:r>
      <w:r>
        <w:rPr>
          <w:rFonts w:ascii="Arial" w:hAnsi="Arial" w:cs="Arial"/>
          <w:color w:val="444444"/>
          <w:sz w:val="24"/>
          <w:szCs w:val="24"/>
        </w:rPr>
        <w:br/>
        <w:t>объектов животного мира</w:t>
      </w:r>
      <w:r>
        <w:rPr>
          <w:rFonts w:ascii="Arial" w:hAnsi="Arial" w:cs="Arial"/>
          <w:color w:val="444444"/>
          <w:sz w:val="24"/>
          <w:szCs w:val="24"/>
        </w:rPr>
        <w:br/>
        <w:t>и среды их обитания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"Выдача выписок из государственного</w:t>
      </w:r>
      <w:r>
        <w:rPr>
          <w:rFonts w:ascii="Arial" w:hAnsi="Arial" w:cs="Arial"/>
          <w:color w:val="444444"/>
          <w:sz w:val="24"/>
          <w:szCs w:val="24"/>
        </w:rPr>
        <w:br/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реестра"</w:t>
      </w:r>
    </w:p>
    <w:p w14:paraId="61F636C2" w14:textId="77777777" w:rsidR="00580513" w:rsidRDefault="00580513" w:rsidP="0058051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Форма</w:t>
      </w:r>
    </w:p>
    <w:p w14:paraId="3D9F8CCA" w14:textId="77777777" w:rsidR="00580513" w:rsidRDefault="00580513" w:rsidP="0058051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Департамент Смоленской области по охране,</w:t>
      </w:r>
      <w:r>
        <w:rPr>
          <w:rFonts w:ascii="Arial" w:hAnsi="Arial" w:cs="Arial"/>
          <w:color w:val="444444"/>
        </w:rPr>
        <w:br/>
        <w:t>     контролю и регулированию использования</w:t>
      </w:r>
      <w:r>
        <w:rPr>
          <w:rFonts w:ascii="Arial" w:hAnsi="Arial" w:cs="Arial"/>
          <w:color w:val="444444"/>
        </w:rPr>
        <w:br/>
        <w:t>     лесного хозяйства, объектов животного мира</w:t>
      </w:r>
      <w:r>
        <w:rPr>
          <w:rFonts w:ascii="Arial" w:hAnsi="Arial" w:cs="Arial"/>
          <w:color w:val="444444"/>
        </w:rPr>
        <w:br/>
        <w:t>     и среды их обитания</w:t>
      </w:r>
      <w:r>
        <w:rPr>
          <w:rFonts w:ascii="Arial" w:hAnsi="Arial" w:cs="Arial"/>
          <w:color w:val="444444"/>
        </w:rPr>
        <w:br/>
        <w:t>     ___________________________________________</w:t>
      </w:r>
      <w:r>
        <w:rPr>
          <w:rFonts w:ascii="Arial" w:hAnsi="Arial" w:cs="Arial"/>
          <w:color w:val="444444"/>
        </w:rPr>
        <w:br/>
        <w:t>     (наименование юридического лица или Ф.И.О.</w:t>
      </w:r>
      <w:r>
        <w:rPr>
          <w:rFonts w:ascii="Arial" w:hAnsi="Arial" w:cs="Arial"/>
          <w:color w:val="444444"/>
        </w:rPr>
        <w:br/>
        <w:t>     индивидуального предпринимателя)</w:t>
      </w:r>
      <w:r>
        <w:rPr>
          <w:rFonts w:ascii="Arial" w:hAnsi="Arial" w:cs="Arial"/>
          <w:color w:val="444444"/>
        </w:rPr>
        <w:br/>
        <w:t>     в лице ___________________________________,</w:t>
      </w:r>
      <w:r>
        <w:rPr>
          <w:rFonts w:ascii="Arial" w:hAnsi="Arial" w:cs="Arial"/>
          <w:color w:val="444444"/>
        </w:rPr>
        <w:br/>
        <w:t>     (должность, Ф.И.О. руководителя)</w:t>
      </w:r>
      <w:r>
        <w:rPr>
          <w:rFonts w:ascii="Arial" w:hAnsi="Arial" w:cs="Arial"/>
          <w:color w:val="444444"/>
        </w:rPr>
        <w:br/>
        <w:t>     данные документа, удостоверяющего личность:</w:t>
      </w:r>
      <w:r>
        <w:rPr>
          <w:rFonts w:ascii="Arial" w:hAnsi="Arial" w:cs="Arial"/>
          <w:color w:val="444444"/>
        </w:rPr>
        <w:br/>
        <w:t>     ___________________________________________</w:t>
      </w:r>
      <w:r>
        <w:rPr>
          <w:rFonts w:ascii="Arial" w:hAnsi="Arial" w:cs="Arial"/>
          <w:color w:val="444444"/>
        </w:rPr>
        <w:br/>
        <w:t>     (вид, серия, номер, дата выдачи, орган,</w:t>
      </w:r>
      <w:r>
        <w:rPr>
          <w:rFonts w:ascii="Arial" w:hAnsi="Arial" w:cs="Arial"/>
          <w:color w:val="444444"/>
        </w:rPr>
        <w:br/>
        <w:t>     выдавший документ)</w:t>
      </w:r>
      <w:r>
        <w:rPr>
          <w:rFonts w:ascii="Arial" w:hAnsi="Arial" w:cs="Arial"/>
          <w:color w:val="444444"/>
        </w:rPr>
        <w:br/>
        <w:t>     ___________________________________________,</w:t>
      </w:r>
      <w:r>
        <w:rPr>
          <w:rFonts w:ascii="Arial" w:hAnsi="Arial" w:cs="Arial"/>
          <w:color w:val="444444"/>
        </w:rPr>
        <w:br/>
        <w:t>     адрес:_____________________________________;</w:t>
      </w:r>
      <w:r>
        <w:rPr>
          <w:rFonts w:ascii="Arial" w:hAnsi="Arial" w:cs="Arial"/>
          <w:color w:val="444444"/>
        </w:rPr>
        <w:br/>
        <w:t>     телефон:_____________, факс:_______________;</w:t>
      </w:r>
      <w:r>
        <w:rPr>
          <w:rFonts w:ascii="Arial" w:hAnsi="Arial" w:cs="Arial"/>
          <w:color w:val="444444"/>
        </w:rPr>
        <w:br/>
        <w:t>     электронный адрес:__________________________</w:t>
      </w:r>
    </w:p>
    <w:p w14:paraId="2CE8F2D5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FB899DC" w14:textId="77777777" w:rsidR="00580513" w:rsidRDefault="00580513" w:rsidP="0058051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ЗАПРОС о предоставлении информации из государственного </w:t>
      </w:r>
      <w:proofErr w:type="spellStart"/>
      <w:r>
        <w:rPr>
          <w:rFonts w:ascii="Arial" w:hAnsi="Arial" w:cs="Arial"/>
          <w:b/>
          <w:bCs/>
          <w:color w:val="444444"/>
        </w:rPr>
        <w:t>охотхозяйственного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реестра</w:t>
      </w:r>
    </w:p>
    <w:p w14:paraId="67F38DDF" w14:textId="77777777" w:rsidR="00580513" w:rsidRDefault="00580513" w:rsidP="005805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96951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Прошу     выдать     следующую     информацию    из    государственного</w:t>
      </w:r>
      <w:r>
        <w:rPr>
          <w:rFonts w:ascii="Arial" w:hAnsi="Arial" w:cs="Arial"/>
          <w:color w:val="444444"/>
        </w:rPr>
        <w:br/>
      </w:r>
    </w:p>
    <w:p w14:paraId="7CE1FDC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lastRenderedPageBreak/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реестра:</w:t>
      </w:r>
      <w:r>
        <w:rPr>
          <w:rFonts w:ascii="Arial" w:hAnsi="Arial" w:cs="Arial"/>
          <w:color w:val="444444"/>
        </w:rPr>
        <w:br/>
      </w:r>
    </w:p>
    <w:p w14:paraId="04D18926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___________________________________________________________________.</w:t>
      </w:r>
      <w:r>
        <w:rPr>
          <w:rFonts w:ascii="Arial" w:hAnsi="Arial" w:cs="Arial"/>
          <w:color w:val="444444"/>
        </w:rPr>
        <w:br/>
      </w:r>
    </w:p>
    <w:p w14:paraId="75871FC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___________________________________________________________________.</w:t>
      </w:r>
      <w:r>
        <w:rPr>
          <w:rFonts w:ascii="Arial" w:hAnsi="Arial" w:cs="Arial"/>
          <w:color w:val="444444"/>
        </w:rPr>
        <w:br/>
      </w:r>
    </w:p>
    <w:p w14:paraId="5BDB6FEF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Запрашиваемую информацию прошу выдать на руки (направить по адресу: ___</w:t>
      </w:r>
      <w:r>
        <w:rPr>
          <w:rFonts w:ascii="Arial" w:hAnsi="Arial" w:cs="Arial"/>
          <w:color w:val="444444"/>
        </w:rPr>
        <w:br/>
      </w:r>
    </w:p>
    <w:p w14:paraId="0C61FEDE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67B325D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либо по адресу электронной почты: _______________________________________).</w:t>
      </w:r>
      <w:r>
        <w:rPr>
          <w:rFonts w:ascii="Arial" w:hAnsi="Arial" w:cs="Arial"/>
          <w:color w:val="444444"/>
        </w:rPr>
        <w:br/>
      </w:r>
    </w:p>
    <w:p w14:paraId="5F47D799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 (_______________________________________________________)</w:t>
      </w:r>
      <w:r>
        <w:rPr>
          <w:rFonts w:ascii="Arial" w:hAnsi="Arial" w:cs="Arial"/>
          <w:color w:val="444444"/>
        </w:rPr>
        <w:br/>
      </w:r>
    </w:p>
    <w:p w14:paraId="6227032A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подпись)   </w:t>
      </w:r>
      <w:proofErr w:type="gramEnd"/>
      <w:r>
        <w:rPr>
          <w:rFonts w:ascii="Arial" w:hAnsi="Arial" w:cs="Arial"/>
          <w:color w:val="444444"/>
        </w:rPr>
        <w:t>           (Ф.И.О. руководителя юридического лица,</w:t>
      </w:r>
      <w:r>
        <w:rPr>
          <w:rFonts w:ascii="Arial" w:hAnsi="Arial" w:cs="Arial"/>
          <w:color w:val="444444"/>
        </w:rPr>
        <w:br/>
      </w:r>
    </w:p>
    <w:p w14:paraId="0DB14265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индивидуального предпринимателя)</w:t>
      </w:r>
      <w:r>
        <w:rPr>
          <w:rFonts w:ascii="Arial" w:hAnsi="Arial" w:cs="Arial"/>
          <w:color w:val="444444"/>
        </w:rPr>
        <w:br/>
      </w:r>
    </w:p>
    <w:p w14:paraId="644CD1E3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М.П.</w:t>
      </w:r>
      <w:r>
        <w:rPr>
          <w:rFonts w:ascii="Arial" w:hAnsi="Arial" w:cs="Arial"/>
          <w:color w:val="444444"/>
        </w:rPr>
        <w:br/>
      </w:r>
    </w:p>
    <w:p w14:paraId="721CF051" w14:textId="77777777" w:rsidR="00580513" w:rsidRDefault="00580513" w:rsidP="005805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"__" __________ 20__ г.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5B3C411F" w14:textId="77777777" w:rsidR="00580513" w:rsidRDefault="00580513" w:rsidP="00580513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Департаментом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 по охране,</w:t>
      </w:r>
      <w:r>
        <w:rPr>
          <w:rFonts w:ascii="Arial" w:hAnsi="Arial" w:cs="Arial"/>
          <w:color w:val="444444"/>
          <w:sz w:val="24"/>
          <w:szCs w:val="24"/>
        </w:rPr>
        <w:br/>
        <w:t>контролю и регулированию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использования лесного хозяйства,</w:t>
      </w:r>
      <w:r>
        <w:rPr>
          <w:rFonts w:ascii="Arial" w:hAnsi="Arial" w:cs="Arial"/>
          <w:color w:val="444444"/>
          <w:sz w:val="24"/>
          <w:szCs w:val="24"/>
        </w:rPr>
        <w:br/>
        <w:t>объектов животного мира</w:t>
      </w:r>
      <w:r>
        <w:rPr>
          <w:rFonts w:ascii="Arial" w:hAnsi="Arial" w:cs="Arial"/>
          <w:color w:val="444444"/>
          <w:sz w:val="24"/>
          <w:szCs w:val="24"/>
        </w:rPr>
        <w:br/>
        <w:t>и среды их обитания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"Выдача выписок из государственного</w:t>
      </w:r>
      <w:r>
        <w:rPr>
          <w:rFonts w:ascii="Arial" w:hAnsi="Arial" w:cs="Arial"/>
          <w:color w:val="444444"/>
          <w:sz w:val="24"/>
          <w:szCs w:val="24"/>
        </w:rPr>
        <w:br/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реестра"</w:t>
      </w:r>
    </w:p>
    <w:p w14:paraId="319B191B" w14:textId="77777777" w:rsidR="00580513" w:rsidRDefault="00580513" w:rsidP="0058051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БЛОК-СХЕМА ПРЕДОСТАВЛЕНИЯ ГОСУДАРСТВЕННОЙ УСЛУГИ</w:t>
      </w:r>
    </w:p>
    <w:p w14:paraId="261EE84B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    Прием и регистрация запроса       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└═══════════════════════════════════┬═════════════════════════════════════…</w:t>
      </w:r>
    </w:p>
    <w:p w14:paraId="0AC243AA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\/ </w:t>
      </w:r>
    </w:p>
    <w:p w14:paraId="59AA8FFF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┌═════════════════════════════════════════════════════════════════════════‰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    Передача запроса начальнику Департамента для дачи поручения   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└═══════════════════════════════════┬═════════════════════════════════════…</w:t>
      </w:r>
    </w:p>
    <w:p w14:paraId="7F630F29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\/ </w:t>
      </w:r>
    </w:p>
    <w:p w14:paraId="16499CD2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│Передача запроса специалисту, ответственному за ведение государственного 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охотхозяйственного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реестра, для рассмотрения 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└═══════════════════════════════════┬═════════════════════════════════════…</w:t>
      </w:r>
    </w:p>
    <w:p w14:paraId="2111E0C2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\/</w:t>
      </w:r>
      <w:r>
        <w:rPr>
          <w:rFonts w:ascii="Courier New" w:hAnsi="Courier New" w:cs="Courier New"/>
          <w:color w:val="444444"/>
          <w:spacing w:val="-18"/>
        </w:rPr>
        <w:br/>
        <w:t>                ┌═══════════════════════════════════════‰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                │    Рассмотрение запроса на наличие    │</w:t>
      </w:r>
      <w:r>
        <w:rPr>
          <w:rFonts w:ascii="Courier New" w:hAnsi="Courier New" w:cs="Courier New"/>
          <w:color w:val="444444"/>
          <w:spacing w:val="-18"/>
        </w:rPr>
        <w:br/>
        <w:t xml:space="preserve">    Отсутствуют │ оснований для отказа в предоставлении │ Имеются </w:t>
      </w:r>
    </w:p>
    <w:p w14:paraId="45E83C5B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┌═══════════┤государственной услуги в соответствии с├═══════════‰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    │           │пунктом 2.9.2 подраздела 2.9 раздела 2 │           │</w:t>
      </w:r>
      <w:r>
        <w:rPr>
          <w:rFonts w:ascii="Courier New" w:hAnsi="Courier New" w:cs="Courier New"/>
          <w:color w:val="444444"/>
          <w:spacing w:val="-18"/>
        </w:rPr>
        <w:br/>
        <w:t>    │           │     Административного регламента      │           │</w:t>
      </w:r>
      <w:r>
        <w:rPr>
          <w:rFonts w:ascii="Courier New" w:hAnsi="Courier New" w:cs="Courier New"/>
          <w:color w:val="444444"/>
          <w:spacing w:val="-18"/>
        </w:rPr>
        <w:br/>
        <w:t>    │           └═══════════════════════════════════════…           │ </w:t>
      </w:r>
    </w:p>
    <w:p w14:paraId="79604CA4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\/                                                              \/ </w:t>
      </w:r>
    </w:p>
    <w:p w14:paraId="7E692AC2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┌════════════════════════════════‰     ┌══════════════════════════════════‰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  Подготовка выписки из      │     │Подготовка мотивированного отказа │</w:t>
      </w:r>
      <w:r>
        <w:rPr>
          <w:rFonts w:ascii="Courier New" w:hAnsi="Courier New" w:cs="Courier New"/>
          <w:color w:val="444444"/>
          <w:spacing w:val="-18"/>
        </w:rPr>
        <w:br/>
        <w:t>│        государственного        │     │  в предоставлении запрашиваемой  │</w:t>
      </w:r>
      <w:r>
        <w:rPr>
          <w:rFonts w:ascii="Courier New" w:hAnsi="Courier New" w:cs="Courier New"/>
          <w:color w:val="444444"/>
          <w:spacing w:val="-18"/>
        </w:rPr>
        <w:br/>
        <w:t>│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охотхозяйственного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реестра   │     │            информации        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└═══════════════┬════════════════…     └═════════════════┬════════════════…</w:t>
      </w:r>
    </w:p>
    <w:p w14:paraId="239A45FF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\/                                       \/ </w:t>
      </w:r>
    </w:p>
    <w:p w14:paraId="707C024E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┌════════════════════════════════‰     ┌══════════════════════════════════‰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   Передача выписки из       │     │Передача мотивированного отказа в │</w:t>
      </w:r>
      <w:r>
        <w:rPr>
          <w:rFonts w:ascii="Courier New" w:hAnsi="Courier New" w:cs="Courier New"/>
          <w:color w:val="444444"/>
          <w:spacing w:val="-18"/>
        </w:rPr>
        <w:br/>
        <w:t>│        государственного        │     │   предоставлении запрашиваемой   │</w:t>
      </w:r>
      <w:r>
        <w:rPr>
          <w:rFonts w:ascii="Courier New" w:hAnsi="Courier New" w:cs="Courier New"/>
          <w:color w:val="444444"/>
          <w:spacing w:val="-18"/>
        </w:rPr>
        <w:br/>
        <w:t>│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охотхозяйственного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реестра   │     │информации начальнику Департамента│</w:t>
      </w:r>
      <w:r>
        <w:rPr>
          <w:rFonts w:ascii="Courier New" w:hAnsi="Courier New" w:cs="Courier New"/>
          <w:color w:val="444444"/>
          <w:spacing w:val="-18"/>
        </w:rPr>
        <w:br/>
        <w:t>│  начальнику Департамента для   │     │ для принятия решения об отказе в │</w:t>
      </w:r>
      <w:r>
        <w:rPr>
          <w:rFonts w:ascii="Courier New" w:hAnsi="Courier New" w:cs="Courier New"/>
          <w:color w:val="444444"/>
          <w:spacing w:val="-18"/>
        </w:rPr>
        <w:br/>
        <w:t>│       принятия решения о       │     │  предоставлении государственной  │</w:t>
      </w:r>
      <w:r>
        <w:rPr>
          <w:rFonts w:ascii="Courier New" w:hAnsi="Courier New" w:cs="Courier New"/>
          <w:color w:val="444444"/>
          <w:spacing w:val="-18"/>
        </w:rPr>
        <w:br/>
        <w:t>│ предоставлении государственной │     │              услуги 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услуги             │     │                  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└═══════════════┬════════════════…     └═════════════════┬════════════════…</w:t>
      </w:r>
    </w:p>
    <w:p w14:paraId="60714CCA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 xml:space="preserve">               \/                                       \/ </w:t>
      </w:r>
    </w:p>
    <w:p w14:paraId="759BD54B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┌════════════════════════════════‰     ┌══════════════════════════════════‰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    Принятие решения о       │     │   Принятие решения об отказе в   │</w:t>
      </w:r>
      <w:r>
        <w:rPr>
          <w:rFonts w:ascii="Courier New" w:hAnsi="Courier New" w:cs="Courier New"/>
          <w:color w:val="444444"/>
          <w:spacing w:val="-18"/>
        </w:rPr>
        <w:br/>
        <w:t>│ предоставлении государственной │     │  предоставлении государственной  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услуги             │     │              услуги 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└═══════════════┬════════════════…     └═════════════════┬════════════════…</w:t>
      </w:r>
    </w:p>
    <w:p w14:paraId="76529E5F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\/                                       \/ </w:t>
      </w:r>
    </w:p>
    <w:p w14:paraId="5A9293BA" w14:textId="77777777" w:rsidR="00580513" w:rsidRDefault="00580513" w:rsidP="005805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┌════════════════════════════════‰     ┌══════════════════════════════════‰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Выдача (направление) заявителю │     │  Выдача (направление) заявителю  │</w:t>
      </w:r>
      <w:r>
        <w:rPr>
          <w:rFonts w:ascii="Courier New" w:hAnsi="Courier New" w:cs="Courier New"/>
          <w:color w:val="444444"/>
          <w:spacing w:val="-18"/>
        </w:rPr>
        <w:br/>
        <w:t>│  выписки из государственного   │     │     мотивированного отказа в     │</w:t>
      </w:r>
      <w:r>
        <w:rPr>
          <w:rFonts w:ascii="Courier New" w:hAnsi="Courier New" w:cs="Courier New"/>
          <w:color w:val="444444"/>
          <w:spacing w:val="-18"/>
        </w:rPr>
        <w:br/>
        <w:t>│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охотхозяйственного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реестра   │     │   предоставлении запрашиваемой   │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             │     │            информации        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└════════════════════════════════…     └══════════════════════════════════…</w:t>
      </w:r>
    </w:p>
    <w:p w14:paraId="443A3218" w14:textId="77777777" w:rsidR="00580513" w:rsidRDefault="00580513" w:rsidP="00580513"/>
    <w:p w14:paraId="25AAE3F6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8051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805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8051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8051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8051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580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80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80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