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974865" w:rsidRPr="00974865" w:rsidRDefault="00974865" w:rsidP="00974865">
      <w:pPr>
        <w:jc w:val="center"/>
        <w:rPr>
          <w:rFonts w:ascii="Times New Roman" w:hAnsi="Times New Roman" w:cs="Times New Roman"/>
          <w:b/>
          <w:sz w:val="24"/>
          <w:szCs w:val="24"/>
        </w:rPr>
      </w:pPr>
      <w:r w:rsidRPr="00974865">
        <w:rPr>
          <w:rFonts w:ascii="Times New Roman" w:hAnsi="Times New Roman" w:cs="Times New Roman"/>
          <w:b/>
          <w:sz w:val="24"/>
          <w:szCs w:val="24"/>
        </w:rPr>
        <w:t>ОБ УТВЕРЖДЕНИИ ПОЛОЖЕНИЯ ОБ ОРГАНИЗАЦИИ И ОСУЩЕСТВЛЕНИИ ЭКОЛОГИЧЕСКОЙ ПАСПОРТИЗАЦИИ ТЕРРИТОРИИ РЕСПУБЛИКИ ДАГЕСТАН (с изменениями на: 02.12.2016)</w:t>
      </w:r>
    </w:p>
    <w:p w:rsidR="00974865" w:rsidRPr="00974865" w:rsidRDefault="00974865" w:rsidP="00974865">
      <w:pPr>
        <w:jc w:val="center"/>
        <w:rPr>
          <w:rFonts w:ascii="Times New Roman" w:hAnsi="Times New Roman" w:cs="Times New Roman"/>
          <w:b/>
          <w:sz w:val="24"/>
          <w:szCs w:val="24"/>
        </w:rPr>
      </w:pPr>
    </w:p>
    <w:p w:rsidR="00974865" w:rsidRPr="00974865" w:rsidRDefault="00974865" w:rsidP="00974865">
      <w:pPr>
        <w:jc w:val="center"/>
        <w:rPr>
          <w:rFonts w:ascii="Times New Roman" w:hAnsi="Times New Roman" w:cs="Times New Roman"/>
          <w:sz w:val="24"/>
          <w:szCs w:val="24"/>
        </w:rPr>
      </w:pPr>
    </w:p>
    <w:p w:rsidR="00974865" w:rsidRPr="00974865" w:rsidRDefault="00974865" w:rsidP="00974865">
      <w:pPr>
        <w:jc w:val="center"/>
        <w:rPr>
          <w:rFonts w:ascii="Times New Roman" w:hAnsi="Times New Roman" w:cs="Times New Roman"/>
          <w:sz w:val="24"/>
          <w:szCs w:val="24"/>
        </w:rPr>
      </w:pPr>
      <w:r w:rsidRPr="00974865">
        <w:rPr>
          <w:rFonts w:ascii="Times New Roman" w:hAnsi="Times New Roman" w:cs="Times New Roman"/>
          <w:sz w:val="24"/>
          <w:szCs w:val="24"/>
        </w:rPr>
        <w:t>ПРАВИТЕЛЬСТВО РЕСПУБЛИКИ ДАГЕСТАН</w:t>
      </w:r>
    </w:p>
    <w:p w:rsidR="00974865" w:rsidRPr="00974865" w:rsidRDefault="00974865" w:rsidP="00974865">
      <w:pPr>
        <w:jc w:val="center"/>
        <w:rPr>
          <w:rFonts w:ascii="Times New Roman" w:hAnsi="Times New Roman" w:cs="Times New Roman"/>
          <w:sz w:val="24"/>
          <w:szCs w:val="24"/>
        </w:rPr>
      </w:pPr>
    </w:p>
    <w:p w:rsidR="00974865" w:rsidRPr="00974865" w:rsidRDefault="00974865" w:rsidP="00974865">
      <w:pPr>
        <w:jc w:val="center"/>
        <w:rPr>
          <w:rFonts w:ascii="Times New Roman" w:hAnsi="Times New Roman" w:cs="Times New Roman"/>
          <w:sz w:val="24"/>
          <w:szCs w:val="24"/>
        </w:rPr>
      </w:pPr>
      <w:r w:rsidRPr="00974865">
        <w:rPr>
          <w:rFonts w:ascii="Times New Roman" w:hAnsi="Times New Roman" w:cs="Times New Roman"/>
          <w:sz w:val="24"/>
          <w:szCs w:val="24"/>
        </w:rPr>
        <w:t>ПОСТАНОВЛЕНИЕ</w:t>
      </w:r>
    </w:p>
    <w:p w:rsidR="00974865" w:rsidRPr="00974865" w:rsidRDefault="00974865" w:rsidP="00974865">
      <w:pPr>
        <w:jc w:val="center"/>
        <w:rPr>
          <w:rFonts w:ascii="Times New Roman" w:hAnsi="Times New Roman" w:cs="Times New Roman"/>
          <w:sz w:val="24"/>
          <w:szCs w:val="24"/>
        </w:rPr>
      </w:pPr>
    </w:p>
    <w:p w:rsidR="00974865" w:rsidRPr="00974865" w:rsidRDefault="00974865" w:rsidP="00974865">
      <w:pPr>
        <w:jc w:val="center"/>
        <w:rPr>
          <w:rFonts w:ascii="Times New Roman" w:hAnsi="Times New Roman" w:cs="Times New Roman"/>
          <w:sz w:val="24"/>
          <w:szCs w:val="24"/>
        </w:rPr>
      </w:pPr>
      <w:r w:rsidRPr="00974865">
        <w:rPr>
          <w:rFonts w:ascii="Times New Roman" w:hAnsi="Times New Roman" w:cs="Times New Roman"/>
          <w:sz w:val="24"/>
          <w:szCs w:val="24"/>
        </w:rPr>
        <w:t>от 12 декабря 2014 года N 622</w:t>
      </w:r>
    </w:p>
    <w:p w:rsidR="00974865" w:rsidRPr="00974865" w:rsidRDefault="00974865" w:rsidP="00974865">
      <w:pPr>
        <w:jc w:val="center"/>
        <w:rPr>
          <w:rFonts w:ascii="Times New Roman" w:hAnsi="Times New Roman" w:cs="Times New Roman"/>
          <w:sz w:val="24"/>
          <w:szCs w:val="24"/>
        </w:rPr>
      </w:pPr>
    </w:p>
    <w:p w:rsidR="00974865" w:rsidRPr="00974865" w:rsidRDefault="00974865" w:rsidP="00974865">
      <w:pPr>
        <w:jc w:val="center"/>
        <w:rPr>
          <w:rFonts w:ascii="Times New Roman" w:hAnsi="Times New Roman" w:cs="Times New Roman"/>
          <w:sz w:val="24"/>
          <w:szCs w:val="24"/>
        </w:rPr>
      </w:pPr>
      <w:r w:rsidRPr="00974865">
        <w:rPr>
          <w:rFonts w:ascii="Times New Roman" w:hAnsi="Times New Roman" w:cs="Times New Roman"/>
          <w:sz w:val="24"/>
          <w:szCs w:val="24"/>
        </w:rPr>
        <w:t>ОБ УТВЕРЖДЕНИИ ПОЛОЖЕНИЯ ОБ ОРГАНИЗАЦИИ И ОСУЩЕСТВЛЕНИИ ЭКОЛОГИЧЕСКОЙ ПАСПОРТИЗАЦИИ ТЕРРИТОРИИ РЕСПУБЛИКИ ДАГЕСТАН</w:t>
      </w:r>
    </w:p>
    <w:p w:rsidR="00974865" w:rsidRPr="00974865" w:rsidRDefault="00974865" w:rsidP="00974865">
      <w:pPr>
        <w:jc w:val="center"/>
        <w:rPr>
          <w:rFonts w:ascii="Times New Roman" w:hAnsi="Times New Roman" w:cs="Times New Roman"/>
          <w:sz w:val="24"/>
          <w:szCs w:val="24"/>
        </w:rPr>
      </w:pPr>
    </w:p>
    <w:p w:rsidR="00974865" w:rsidRPr="00974865" w:rsidRDefault="00974865" w:rsidP="00974865">
      <w:pPr>
        <w:jc w:val="center"/>
        <w:rPr>
          <w:rFonts w:ascii="Times New Roman" w:hAnsi="Times New Roman" w:cs="Times New Roman"/>
          <w:sz w:val="24"/>
          <w:szCs w:val="24"/>
        </w:rPr>
      </w:pPr>
      <w:r w:rsidRPr="00974865">
        <w:rPr>
          <w:rFonts w:ascii="Times New Roman" w:hAnsi="Times New Roman" w:cs="Times New Roman"/>
          <w:sz w:val="24"/>
          <w:szCs w:val="24"/>
        </w:rPr>
        <w:t>(в редакции Постановления Правительства Республики Дагестан от 02.12.2016 N 372)</w:t>
      </w:r>
    </w:p>
    <w:p w:rsidR="00974865" w:rsidRPr="00974865" w:rsidRDefault="00974865" w:rsidP="00974865">
      <w:pPr>
        <w:jc w:val="cente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Во исполнение статьи 6 Федерального закона от 10 января 2002 года N 7-ФЗ "Об охране окружающей среды", в целях учета объектов охраны окружающей среды на территории Республики Дагестан и воздействия на окружающую среду хозяйственной и иной деятельности, чрезвычайных ситуаций природного и техногенного характера Правительство Республики Дагестан постановляет:</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Утвердить прилагаемое Положение об организации и осуществлении экологической паспортизации территории Республики Дагестан.</w:t>
      </w:r>
    </w:p>
    <w:p w:rsidR="00974865" w:rsidRPr="00974865" w:rsidRDefault="00974865" w:rsidP="00974865">
      <w:pPr>
        <w:rPr>
          <w:rFonts w:ascii="Times New Roman" w:hAnsi="Times New Roman" w:cs="Times New Roman"/>
          <w:sz w:val="24"/>
          <w:szCs w:val="24"/>
        </w:rPr>
      </w:pPr>
    </w:p>
    <w:p w:rsidR="00974865" w:rsidRPr="00974865" w:rsidRDefault="00974865" w:rsidP="00974865">
      <w:pPr>
        <w:jc w:val="right"/>
        <w:rPr>
          <w:rFonts w:ascii="Times New Roman" w:hAnsi="Times New Roman" w:cs="Times New Roman"/>
          <w:sz w:val="24"/>
          <w:szCs w:val="24"/>
        </w:rPr>
      </w:pPr>
      <w:r w:rsidRPr="00974865">
        <w:rPr>
          <w:rFonts w:ascii="Times New Roman" w:hAnsi="Times New Roman" w:cs="Times New Roman"/>
          <w:sz w:val="24"/>
          <w:szCs w:val="24"/>
        </w:rPr>
        <w:t>Председатель Правительства</w:t>
      </w:r>
    </w:p>
    <w:p w:rsidR="00974865" w:rsidRPr="00974865" w:rsidRDefault="00974865" w:rsidP="00974865">
      <w:pPr>
        <w:jc w:val="right"/>
        <w:rPr>
          <w:rFonts w:ascii="Times New Roman" w:hAnsi="Times New Roman" w:cs="Times New Roman"/>
          <w:sz w:val="24"/>
          <w:szCs w:val="24"/>
        </w:rPr>
      </w:pPr>
      <w:r w:rsidRPr="00974865">
        <w:rPr>
          <w:rFonts w:ascii="Times New Roman" w:hAnsi="Times New Roman" w:cs="Times New Roman"/>
          <w:sz w:val="24"/>
          <w:szCs w:val="24"/>
        </w:rPr>
        <w:t>Республики Дагестан</w:t>
      </w:r>
    </w:p>
    <w:p w:rsidR="00974865" w:rsidRDefault="00974865" w:rsidP="00974865">
      <w:pPr>
        <w:jc w:val="right"/>
        <w:rPr>
          <w:rFonts w:ascii="Times New Roman" w:hAnsi="Times New Roman" w:cs="Times New Roman"/>
          <w:sz w:val="24"/>
          <w:szCs w:val="24"/>
        </w:rPr>
      </w:pPr>
      <w:r w:rsidRPr="00974865">
        <w:rPr>
          <w:rFonts w:ascii="Times New Roman" w:hAnsi="Times New Roman" w:cs="Times New Roman"/>
          <w:sz w:val="24"/>
          <w:szCs w:val="24"/>
        </w:rPr>
        <w:t>А.ГАМИДОВ</w:t>
      </w:r>
    </w:p>
    <w:p w:rsidR="00974865" w:rsidRDefault="00974865" w:rsidP="00974865">
      <w:pPr>
        <w:jc w:val="right"/>
        <w:rPr>
          <w:rFonts w:ascii="Times New Roman" w:hAnsi="Times New Roman" w:cs="Times New Roman"/>
          <w:sz w:val="24"/>
          <w:szCs w:val="24"/>
        </w:rPr>
      </w:pPr>
    </w:p>
    <w:p w:rsid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p>
    <w:p w:rsidR="00974865" w:rsidRPr="00974865" w:rsidRDefault="00974865" w:rsidP="00974865">
      <w:pPr>
        <w:jc w:val="center"/>
        <w:rPr>
          <w:rFonts w:ascii="Times New Roman" w:hAnsi="Times New Roman" w:cs="Times New Roman"/>
          <w:b/>
          <w:sz w:val="24"/>
          <w:szCs w:val="24"/>
        </w:rPr>
      </w:pPr>
      <w:r w:rsidRPr="00974865">
        <w:rPr>
          <w:rFonts w:ascii="Times New Roman" w:hAnsi="Times New Roman" w:cs="Times New Roman"/>
          <w:b/>
          <w:sz w:val="24"/>
          <w:szCs w:val="24"/>
        </w:rPr>
        <w:t>ПОЛОЖЕНИЕ ОБ ОРГАНИЗАЦИИ И ОСУЩЕСТВЛЕНИИ ЭКОЛОГИЧЕСКОЙ ПАСПОРТИЗАЦИИ ТЕРРИТОРИИ РЕСПУБЛИКИ ДАГЕСТАН</w:t>
      </w:r>
    </w:p>
    <w:p w:rsidR="00974865" w:rsidRPr="00974865" w:rsidRDefault="00974865" w:rsidP="00974865">
      <w:pPr>
        <w:jc w:val="center"/>
        <w:rPr>
          <w:rFonts w:ascii="Times New Roman" w:hAnsi="Times New Roman" w:cs="Times New Roman"/>
          <w:b/>
          <w:sz w:val="24"/>
          <w:szCs w:val="24"/>
        </w:rPr>
      </w:pP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p>
    <w:p w:rsidR="00974865" w:rsidRPr="00974865" w:rsidRDefault="00974865" w:rsidP="00974865">
      <w:pPr>
        <w:jc w:val="right"/>
        <w:rPr>
          <w:rFonts w:ascii="Times New Roman" w:hAnsi="Times New Roman" w:cs="Times New Roman"/>
          <w:sz w:val="24"/>
          <w:szCs w:val="24"/>
        </w:rPr>
      </w:pPr>
      <w:r w:rsidRPr="00974865">
        <w:rPr>
          <w:rFonts w:ascii="Times New Roman" w:hAnsi="Times New Roman" w:cs="Times New Roman"/>
          <w:sz w:val="24"/>
          <w:szCs w:val="24"/>
        </w:rPr>
        <w:t>Утверждено</w:t>
      </w:r>
    </w:p>
    <w:p w:rsidR="00974865" w:rsidRPr="00974865" w:rsidRDefault="00974865" w:rsidP="00974865">
      <w:pPr>
        <w:jc w:val="right"/>
        <w:rPr>
          <w:rFonts w:ascii="Times New Roman" w:hAnsi="Times New Roman" w:cs="Times New Roman"/>
          <w:sz w:val="24"/>
          <w:szCs w:val="24"/>
        </w:rPr>
      </w:pPr>
      <w:r w:rsidRPr="00974865">
        <w:rPr>
          <w:rFonts w:ascii="Times New Roman" w:hAnsi="Times New Roman" w:cs="Times New Roman"/>
          <w:sz w:val="24"/>
          <w:szCs w:val="24"/>
        </w:rPr>
        <w:t>постановлением Правительства</w:t>
      </w:r>
    </w:p>
    <w:p w:rsidR="00974865" w:rsidRPr="00974865" w:rsidRDefault="00974865" w:rsidP="00974865">
      <w:pPr>
        <w:jc w:val="right"/>
        <w:rPr>
          <w:rFonts w:ascii="Times New Roman" w:hAnsi="Times New Roman" w:cs="Times New Roman"/>
          <w:sz w:val="24"/>
          <w:szCs w:val="24"/>
        </w:rPr>
      </w:pPr>
      <w:r w:rsidRPr="00974865">
        <w:rPr>
          <w:rFonts w:ascii="Times New Roman" w:hAnsi="Times New Roman" w:cs="Times New Roman"/>
          <w:sz w:val="24"/>
          <w:szCs w:val="24"/>
        </w:rPr>
        <w:t>Республики Дагестан</w:t>
      </w:r>
    </w:p>
    <w:p w:rsidR="00974865" w:rsidRPr="00974865" w:rsidRDefault="00974865" w:rsidP="00974865">
      <w:pPr>
        <w:jc w:val="right"/>
        <w:rPr>
          <w:rFonts w:ascii="Times New Roman" w:hAnsi="Times New Roman" w:cs="Times New Roman"/>
          <w:sz w:val="24"/>
          <w:szCs w:val="24"/>
        </w:rPr>
      </w:pPr>
      <w:r w:rsidRPr="00974865">
        <w:rPr>
          <w:rFonts w:ascii="Times New Roman" w:hAnsi="Times New Roman" w:cs="Times New Roman"/>
          <w:sz w:val="24"/>
          <w:szCs w:val="24"/>
        </w:rPr>
        <w:t>от 12 декабря 2014 года N 622</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(в редакции Постановления Правительства Республики Дагестан от 02.12.2016 N 372)</w:t>
      </w: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1. Общие положения</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 xml:space="preserve">1.1. Положение об организации и осуществлении экологической паспортизации территории Республики Дагестан определяет требования к структуре и содержанию экологического паспорта территории Республики Дагестан (далее - </w:t>
      </w:r>
      <w:proofErr w:type="spellStart"/>
      <w:r w:rsidRPr="00974865">
        <w:rPr>
          <w:rFonts w:ascii="Times New Roman" w:hAnsi="Times New Roman" w:cs="Times New Roman"/>
          <w:sz w:val="24"/>
          <w:szCs w:val="24"/>
        </w:rPr>
        <w:t>Экопаспорт</w:t>
      </w:r>
      <w:proofErr w:type="spellEnd"/>
      <w:r w:rsidRPr="00974865">
        <w:rPr>
          <w:rFonts w:ascii="Times New Roman" w:hAnsi="Times New Roman" w:cs="Times New Roman"/>
          <w:sz w:val="24"/>
          <w:szCs w:val="24"/>
        </w:rPr>
        <w:t>), порядок его формирования и использования.</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1.2. Объектом экологической паспортизации является территория Республики Дагестан.</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1.3. Предметами экологической паспортизации территории Республики Дагестан являются объекты охраны окружающей среды на территории Республики Дагестан и воздействие на окружающую среду хозяйственной и иной деятельности, чрезвычайных ситуаций природного и техногенного характера и их последствий.</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1.4. Экологическая паспортизация осуществляется в целях:</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 xml:space="preserve">обеспечения федеральных органов исполнительной власти и их территориальных органов, органов государственной власти Республики Дагестан, органов местного самоуправления муниципальных </w:t>
      </w:r>
      <w:r w:rsidRPr="00974865">
        <w:rPr>
          <w:rFonts w:ascii="Times New Roman" w:hAnsi="Times New Roman" w:cs="Times New Roman"/>
          <w:sz w:val="24"/>
          <w:szCs w:val="24"/>
        </w:rPr>
        <w:lastRenderedPageBreak/>
        <w:t>районов и городских округов Республики Дагестан и населения Республики Дагестан информацией о состоянии окружающей среды и экологической безопасности на территории Республики Дагестан;</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подготовки схем и реализации мероприятий территориального планирования;</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разработки государственных программ Республики Дагестан;</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принятия управленческих решений на основе использования информационных технологий и оптимизации информационного взаимодействия между федеральными органами исполнительной власти и их территориальными органами, органами исполнительной власти Республики Дагестан, органами местного самоуправления муниципальных районов и городских округов Республики Дагестан, юридическими и физическими лицами.</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 xml:space="preserve">1.5. Министерство природных ресурсов и экологии Республики Дагестан (далее - Министерство) осуществляет экологическую паспортизацию территории Республики Дагестан, дает разъяснения по формированию, ведению и использованию </w:t>
      </w:r>
      <w:proofErr w:type="spellStart"/>
      <w:r w:rsidRPr="00974865">
        <w:rPr>
          <w:rFonts w:ascii="Times New Roman" w:hAnsi="Times New Roman" w:cs="Times New Roman"/>
          <w:sz w:val="24"/>
          <w:szCs w:val="24"/>
        </w:rPr>
        <w:t>Экопаспорта</w:t>
      </w:r>
      <w:proofErr w:type="spellEnd"/>
      <w:r w:rsidRPr="00974865">
        <w:rPr>
          <w:rFonts w:ascii="Times New Roman" w:hAnsi="Times New Roman" w:cs="Times New Roman"/>
          <w:sz w:val="24"/>
          <w:szCs w:val="24"/>
        </w:rPr>
        <w:t>.</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1.6. Министерство при осуществлении экологической паспортизации выполняет следующие функции:</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аккумуляция сведений из различных источников;</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осуществление комплексного тематического и картографического анализа имеющейся информации;</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представление информации о состоянии окружающей среды и об использовании природных ресурсов федеральным органам исполнительной власти и их территориальным органам, органам исполнительной власти Республики Дагестан, органам местного самоуправления муниципальных районов и городских округов Республики Дагестан, юридическим и физическим лицам.</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1.7. Основными принципами осуществления экологической паспортизации территории Республики Дагестан являются:</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 xml:space="preserve">открытость сведений </w:t>
      </w:r>
      <w:proofErr w:type="spellStart"/>
      <w:r w:rsidRPr="00974865">
        <w:rPr>
          <w:rFonts w:ascii="Times New Roman" w:hAnsi="Times New Roman" w:cs="Times New Roman"/>
          <w:sz w:val="24"/>
          <w:szCs w:val="24"/>
        </w:rPr>
        <w:t>Экопаспорта</w:t>
      </w:r>
      <w:proofErr w:type="spellEnd"/>
      <w:r w:rsidRPr="00974865">
        <w:rPr>
          <w:rFonts w:ascii="Times New Roman" w:hAnsi="Times New Roman" w:cs="Times New Roman"/>
          <w:sz w:val="24"/>
          <w:szCs w:val="24"/>
        </w:rPr>
        <w:t>;</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 xml:space="preserve">сопоставимость и совместимость сведений </w:t>
      </w:r>
      <w:proofErr w:type="spellStart"/>
      <w:r w:rsidRPr="00974865">
        <w:rPr>
          <w:rFonts w:ascii="Times New Roman" w:hAnsi="Times New Roman" w:cs="Times New Roman"/>
          <w:sz w:val="24"/>
          <w:szCs w:val="24"/>
        </w:rPr>
        <w:t>Экопаспорта</w:t>
      </w:r>
      <w:proofErr w:type="spellEnd"/>
      <w:r w:rsidRPr="00974865">
        <w:rPr>
          <w:rFonts w:ascii="Times New Roman" w:hAnsi="Times New Roman" w:cs="Times New Roman"/>
          <w:sz w:val="24"/>
          <w:szCs w:val="24"/>
        </w:rPr>
        <w:t xml:space="preserve"> со сведениями, содержащимися в государственных кадастрах, реестрах, информационных ресурсах.</w:t>
      </w: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 xml:space="preserve">2. Содержание </w:t>
      </w:r>
      <w:proofErr w:type="spellStart"/>
      <w:r w:rsidRPr="00974865">
        <w:rPr>
          <w:rFonts w:ascii="Times New Roman" w:hAnsi="Times New Roman" w:cs="Times New Roman"/>
          <w:sz w:val="24"/>
          <w:szCs w:val="24"/>
        </w:rPr>
        <w:t>Экопаспорта</w:t>
      </w:r>
      <w:proofErr w:type="spellEnd"/>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 xml:space="preserve">2.1. </w:t>
      </w:r>
      <w:proofErr w:type="spellStart"/>
      <w:r w:rsidRPr="00974865">
        <w:rPr>
          <w:rFonts w:ascii="Times New Roman" w:hAnsi="Times New Roman" w:cs="Times New Roman"/>
          <w:sz w:val="24"/>
          <w:szCs w:val="24"/>
        </w:rPr>
        <w:t>Экопаспорт</w:t>
      </w:r>
      <w:proofErr w:type="spellEnd"/>
      <w:r w:rsidRPr="00974865">
        <w:rPr>
          <w:rFonts w:ascii="Times New Roman" w:hAnsi="Times New Roman" w:cs="Times New Roman"/>
          <w:sz w:val="24"/>
          <w:szCs w:val="24"/>
        </w:rPr>
        <w:t xml:space="preserve"> содержит информацию:</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о компонентах природной среды;</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о природных и природно-антропогенных объектах, природных комплексах, особо охраняемых природных территориях, естественных экологических системах;</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о защитных, охранных и иных функциональных территориальных зонах, земельных участках и расположенных на них объектах, комплексах, системах;</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о субъектах хозяйственной и иной деятельности;</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о воздействиях на окружающую среду, в том числе об осуществляемых видах хозяйственной и иной деятельности, происходящих процессах и явлениях на территории Республики Дагестан.</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 xml:space="preserve">2.2. </w:t>
      </w:r>
      <w:proofErr w:type="spellStart"/>
      <w:r w:rsidRPr="00974865">
        <w:rPr>
          <w:rFonts w:ascii="Times New Roman" w:hAnsi="Times New Roman" w:cs="Times New Roman"/>
          <w:sz w:val="24"/>
          <w:szCs w:val="24"/>
        </w:rPr>
        <w:t>Экопаспорт</w:t>
      </w:r>
      <w:proofErr w:type="spellEnd"/>
      <w:r w:rsidRPr="00974865">
        <w:rPr>
          <w:rFonts w:ascii="Times New Roman" w:hAnsi="Times New Roman" w:cs="Times New Roman"/>
          <w:sz w:val="24"/>
          <w:szCs w:val="24"/>
        </w:rPr>
        <w:t xml:space="preserve"> состоит из разделов "Территория", "Объекты, комплексы и системы", "Воздействия".</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2.2.1. В раздел "Территория" включаются:</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краткое географическое описание территории Республики Дагестан, включая территории муниципальных районов и городских округов Республики Дагестан;</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социально-экономическая характеристика территории Республики Дагестан, включая территории муниципальных районов и городских округов Республики Дагестан;</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сведения о защитных, охранных и иных функциональных территориальных зонах, земельных участках и расположенных на них объектах, в том числе о лицензионных участках недр;</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сведения об особо охраняемых природных территориях.</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2.2.2. В раздел "Объекты, комплексы и системы" включаются сведения:</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о компонентах природной среды, естественных экологических системах, природных комплексах, природных и природно-антропогенных объектах, в отношении которых законодательством предусмотрены ограничения по воздействию на них (объекты охраны окружающей среды);</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об объектах, имеющих особое природоохранное, научное, историко-культурное, эстетическое, рекреационное значение;</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о редких или находящихся под угрозой исчезновения видах растений и животных, а также о местах их обитания;</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 xml:space="preserve">о речных бассейнах, водных объектах, водохозяйственных участках, </w:t>
      </w:r>
      <w:proofErr w:type="spellStart"/>
      <w:r w:rsidRPr="00974865">
        <w:rPr>
          <w:rFonts w:ascii="Times New Roman" w:hAnsi="Times New Roman" w:cs="Times New Roman"/>
          <w:sz w:val="24"/>
          <w:szCs w:val="24"/>
        </w:rPr>
        <w:t>водоохранных</w:t>
      </w:r>
      <w:proofErr w:type="spellEnd"/>
      <w:r w:rsidRPr="00974865">
        <w:rPr>
          <w:rFonts w:ascii="Times New Roman" w:hAnsi="Times New Roman" w:cs="Times New Roman"/>
          <w:sz w:val="24"/>
          <w:szCs w:val="24"/>
        </w:rPr>
        <w:t xml:space="preserve"> зонах и прибрежных защитных полосах, зонах с особыми условиями их использования, водохозяйственных системах и сооружениях, расположенных на водных объектах.</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2.2.3. В раздел "Воздействия" включаются сведения:</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об объектах и источниках воздействия на окружающую среду, принадлежащих и используемых субъектами хозяйственной и иной деятельности, находящимися на территории Республики Дагестан;</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lastRenderedPageBreak/>
        <w:t>об осуществляемых и (или) планируемых видах хозяйственной и иной деятельности, происходящих и (или) возможных процессах и явлениях на территории Республики Дагестан, оказывающих воздействие на окружающую среду, с учетом ближайших и отдаленных экологических последствий эксплуатации объектов;</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об использовании природных ресурсов (водопотребление и водоотведение, землепользование, лесопользование, использование объектов растительного и животного мира);</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об обращении с отходами;</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о качественной и количественной характеристике загрязняющих веществ, образующихся в процессе производственной деятельности.</w:t>
      </w: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 xml:space="preserve">3. Формирование </w:t>
      </w:r>
      <w:proofErr w:type="spellStart"/>
      <w:r w:rsidRPr="00974865">
        <w:rPr>
          <w:rFonts w:ascii="Times New Roman" w:hAnsi="Times New Roman" w:cs="Times New Roman"/>
          <w:sz w:val="24"/>
          <w:szCs w:val="24"/>
        </w:rPr>
        <w:t>Экопаспорта</w:t>
      </w:r>
      <w:proofErr w:type="spellEnd"/>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 xml:space="preserve">3.1. Формирование и ведение </w:t>
      </w:r>
      <w:proofErr w:type="spellStart"/>
      <w:r w:rsidRPr="00974865">
        <w:rPr>
          <w:rFonts w:ascii="Times New Roman" w:hAnsi="Times New Roman" w:cs="Times New Roman"/>
          <w:sz w:val="24"/>
          <w:szCs w:val="24"/>
        </w:rPr>
        <w:t>Экопаспорта</w:t>
      </w:r>
      <w:proofErr w:type="spellEnd"/>
      <w:r w:rsidRPr="00974865">
        <w:rPr>
          <w:rFonts w:ascii="Times New Roman" w:hAnsi="Times New Roman" w:cs="Times New Roman"/>
          <w:sz w:val="24"/>
          <w:szCs w:val="24"/>
        </w:rPr>
        <w:t xml:space="preserve"> осуществляется Министерством. Порядок и форма ведения </w:t>
      </w:r>
      <w:proofErr w:type="spellStart"/>
      <w:r w:rsidRPr="00974865">
        <w:rPr>
          <w:rFonts w:ascii="Times New Roman" w:hAnsi="Times New Roman" w:cs="Times New Roman"/>
          <w:sz w:val="24"/>
          <w:szCs w:val="24"/>
        </w:rPr>
        <w:t>Экопаспорта</w:t>
      </w:r>
      <w:proofErr w:type="spellEnd"/>
      <w:r w:rsidRPr="00974865">
        <w:rPr>
          <w:rFonts w:ascii="Times New Roman" w:hAnsi="Times New Roman" w:cs="Times New Roman"/>
          <w:sz w:val="24"/>
          <w:szCs w:val="24"/>
        </w:rPr>
        <w:t xml:space="preserve"> утверждаются Министерством.</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 xml:space="preserve">3.2. Для формирования </w:t>
      </w:r>
      <w:proofErr w:type="spellStart"/>
      <w:r w:rsidRPr="00974865">
        <w:rPr>
          <w:rFonts w:ascii="Times New Roman" w:hAnsi="Times New Roman" w:cs="Times New Roman"/>
          <w:sz w:val="24"/>
          <w:szCs w:val="24"/>
        </w:rPr>
        <w:t>Экопаспорта</w:t>
      </w:r>
      <w:proofErr w:type="spellEnd"/>
      <w:r w:rsidRPr="00974865">
        <w:rPr>
          <w:rFonts w:ascii="Times New Roman" w:hAnsi="Times New Roman" w:cs="Times New Roman"/>
          <w:sz w:val="24"/>
          <w:szCs w:val="24"/>
        </w:rPr>
        <w:t xml:space="preserve"> используются:</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3.2.1. Исключен. - Постановление Правительства Республики Дагестан от 02.12.2016 N 372.</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3.2.2. Основные источники информации:</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официальные данные государственной статистической отчетности;</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данные из доклада о состоянии окружающей среды Республики Дагестан;</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региональный кадастр отходов Республики Дагестан;</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lastRenderedPageBreak/>
        <w:t>кадастр особо охраняемых природных территорий Республики Дагестан;</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Красная книга Республики Дагестан;</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данные инвентаризации выбросов и сбросов вредных (загрязняющих) веществ в окружающую среду хозяйствующих субъектов Республики Дагестан;</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 xml:space="preserve">экологическая документация </w:t>
      </w:r>
      <w:proofErr w:type="spellStart"/>
      <w:r w:rsidRPr="00974865">
        <w:rPr>
          <w:rFonts w:ascii="Times New Roman" w:hAnsi="Times New Roman" w:cs="Times New Roman"/>
          <w:sz w:val="24"/>
          <w:szCs w:val="24"/>
        </w:rPr>
        <w:t>природопользователей</w:t>
      </w:r>
      <w:proofErr w:type="spellEnd"/>
      <w:r w:rsidRPr="00974865">
        <w:rPr>
          <w:rFonts w:ascii="Times New Roman" w:hAnsi="Times New Roman" w:cs="Times New Roman"/>
          <w:sz w:val="24"/>
          <w:szCs w:val="24"/>
        </w:rPr>
        <w:t>.</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3.2.3. Дополнительные источники информации:</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сведения, содержащиеся в государственных кадастрах, регистрах и реестрах, ведение которых предусмотрено законодательством (в том числе сведения государственного земельного кадастра, государственного кадастра отходов, государственного кадастра объектов животного мира, государственного лесного реестра, государственного водного реестра);</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документы территориального планирования Республики Дагестан, муниципальных районов и городских округов Республики Дагестан, разрабатываемые в соответствии с требованиями Градостроительного кодекса Российской Федерации;</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proofErr w:type="gramStart"/>
      <w:r w:rsidRPr="00974865">
        <w:rPr>
          <w:rFonts w:ascii="Times New Roman" w:hAnsi="Times New Roman" w:cs="Times New Roman"/>
          <w:sz w:val="24"/>
          <w:szCs w:val="24"/>
        </w:rPr>
        <w:t>информация, представляемая в порядке, установленном законодательством, органами исполнительной власти Республики Дагестан, органами местного самоуправления муниципальных районов и городских округов Республики Дагестан, юридическими и физическими лицами (в том числе данные учета источников воздействия на окружающую среду, оценки воздействия на окружающую среду, государственной экспертизы, государственного экологического мониторинга (государственного мониторинга окружающей среды), регионального государственного экологического надзора, производственного и общественного экологического контроля);</w:t>
      </w:r>
      <w:proofErr w:type="gramEnd"/>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Красная книга Российской Федерации.</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 xml:space="preserve">3.3. Для обеспечения полноты данных </w:t>
      </w:r>
      <w:proofErr w:type="spellStart"/>
      <w:r w:rsidRPr="00974865">
        <w:rPr>
          <w:rFonts w:ascii="Times New Roman" w:hAnsi="Times New Roman" w:cs="Times New Roman"/>
          <w:sz w:val="24"/>
          <w:szCs w:val="24"/>
        </w:rPr>
        <w:t>Экопаспорта</w:t>
      </w:r>
      <w:proofErr w:type="spellEnd"/>
      <w:r w:rsidRPr="00974865">
        <w:rPr>
          <w:rFonts w:ascii="Times New Roman" w:hAnsi="Times New Roman" w:cs="Times New Roman"/>
          <w:sz w:val="24"/>
          <w:szCs w:val="24"/>
        </w:rPr>
        <w:t xml:space="preserve"> проводится сбор информации об основных опасных источниках и их негативном воздействии на окружающую среду: выбросах и сбросах вредных (загрязняющих) веществ в окружающую среду, производстве и размещении отходов.</w:t>
      </w: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lastRenderedPageBreak/>
        <w:t xml:space="preserve">4. Порядок использования </w:t>
      </w:r>
      <w:proofErr w:type="spellStart"/>
      <w:r w:rsidRPr="00974865">
        <w:rPr>
          <w:rFonts w:ascii="Times New Roman" w:hAnsi="Times New Roman" w:cs="Times New Roman"/>
          <w:sz w:val="24"/>
          <w:szCs w:val="24"/>
        </w:rPr>
        <w:t>Экопаспорта</w:t>
      </w:r>
      <w:proofErr w:type="spellEnd"/>
      <w:r w:rsidRPr="00974865">
        <w:rPr>
          <w:rFonts w:ascii="Times New Roman" w:hAnsi="Times New Roman" w:cs="Times New Roman"/>
          <w:sz w:val="24"/>
          <w:szCs w:val="24"/>
        </w:rPr>
        <w:t xml:space="preserve"> и предоставления содержащихся в нем сведений</w:t>
      </w: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p>
    <w:p w:rsidR="00974865"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 xml:space="preserve">4.1. </w:t>
      </w:r>
      <w:proofErr w:type="spellStart"/>
      <w:r w:rsidRPr="00974865">
        <w:rPr>
          <w:rFonts w:ascii="Times New Roman" w:hAnsi="Times New Roman" w:cs="Times New Roman"/>
          <w:sz w:val="24"/>
          <w:szCs w:val="24"/>
        </w:rPr>
        <w:t>Экопаспорт</w:t>
      </w:r>
      <w:proofErr w:type="spellEnd"/>
      <w:r w:rsidRPr="00974865">
        <w:rPr>
          <w:rFonts w:ascii="Times New Roman" w:hAnsi="Times New Roman" w:cs="Times New Roman"/>
          <w:sz w:val="24"/>
          <w:szCs w:val="24"/>
        </w:rPr>
        <w:t xml:space="preserve"> относится к открытым и общедоступным информационным ресурсам Республики Дагестан, за исключением документированной информации, отнесенной законодательством Российской Федерации к категории ограниченного доступа.</w:t>
      </w:r>
    </w:p>
    <w:p w:rsidR="00974865" w:rsidRPr="00974865" w:rsidRDefault="00974865" w:rsidP="00974865">
      <w:pPr>
        <w:rPr>
          <w:rFonts w:ascii="Times New Roman" w:hAnsi="Times New Roman" w:cs="Times New Roman"/>
          <w:sz w:val="24"/>
          <w:szCs w:val="24"/>
        </w:rPr>
      </w:pPr>
    </w:p>
    <w:p w:rsidR="00776662" w:rsidRPr="00974865" w:rsidRDefault="00974865" w:rsidP="00974865">
      <w:pPr>
        <w:rPr>
          <w:rFonts w:ascii="Times New Roman" w:hAnsi="Times New Roman" w:cs="Times New Roman"/>
          <w:sz w:val="24"/>
          <w:szCs w:val="24"/>
        </w:rPr>
      </w:pPr>
      <w:r w:rsidRPr="00974865">
        <w:rPr>
          <w:rFonts w:ascii="Times New Roman" w:hAnsi="Times New Roman" w:cs="Times New Roman"/>
          <w:sz w:val="24"/>
          <w:szCs w:val="24"/>
        </w:rPr>
        <w:t>4.2. Использование информации, полученной в ходе экологической паспортизации территории Республики Дагестан, осуществляется в соответствии с законодательством.</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3655D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77666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989f308b24c440c7"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