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FC9767C" w14:textId="77777777" w:rsidR="00ED607D" w:rsidRPr="00ED607D" w:rsidRDefault="00ED607D" w:rsidP="00ED607D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t>ДЕПАРТАМЕНТ ТОПЛИВНО-ЭНЕРГЕТИЧЕСКОГО КОМПЛЕКСА И ТАРИФНОГО РЕГУЛИРОВАНИЯ ВОЛОГОДСКОЙ ОБЛАСТИ</w:t>
      </w: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ПРИКАЗ</w:t>
      </w: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от 14 декабря 2017 года N 565-р</w:t>
      </w: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Об утверждении предельных тарифов на захоронение твердых коммунальных отходов МУП "Жилкомсервис"</w:t>
      </w:r>
    </w:p>
    <w:p w14:paraId="3ED33309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(с изменениями на 19 декабря 2019 года)</w:t>
      </w:r>
    </w:p>
    <w:p w14:paraId="4759BEC1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(в ред. </w:t>
      </w:r>
      <w:r w:rsidRPr="00ED607D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27.07.2018 N 94-р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от 07.12.2018 N 560-р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от 31.05.2019 N 153-р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от 19.12.2019 N 800-р</w:t>
      </w:r>
      <w:r w:rsidRPr="00ED607D">
        <w:rPr>
          <w:rFonts w:ascii="Arial" w:hAnsi="Arial" w:cs="Arial"/>
        </w:rPr>
        <w:t>)</w:t>
      </w:r>
    </w:p>
    <w:p w14:paraId="58F7CDD3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br/>
      </w:r>
      <w:r w:rsidRPr="00ED607D">
        <w:rPr>
          <w:rFonts w:ascii="Arial" w:hAnsi="Arial" w:cs="Arial"/>
        </w:rPr>
        <w:br/>
      </w:r>
    </w:p>
    <w:p w14:paraId="359FFE15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В соответствии с </w:t>
      </w:r>
      <w:r w:rsidRPr="00ED607D">
        <w:rPr>
          <w:rFonts w:ascii="Arial" w:eastAsiaTheme="majorEastAsia" w:hAnsi="Arial" w:cs="Arial"/>
        </w:rPr>
        <w:t>Федеральным законом от 24 июня 1998 года N 89-ФЗ "Об отходах производства и потребления"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постановлением Правительства Российской Федерации от 30 мая 2016 года N 484 "О ценообразовании в области обращения с твердыми коммунальными отходами"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Положением о Департаменте топливно-энергетического комплекса и тарифного регулирования Вологодской области</w:t>
      </w:r>
      <w:r w:rsidRPr="00ED607D">
        <w:rPr>
          <w:rFonts w:ascii="Arial" w:hAnsi="Arial" w:cs="Arial"/>
        </w:rPr>
        <w:t>, утвержденным </w:t>
      </w:r>
      <w:r w:rsidRPr="00ED607D">
        <w:rPr>
          <w:rFonts w:ascii="Arial" w:eastAsiaTheme="majorEastAsia" w:hAnsi="Arial" w:cs="Arial"/>
        </w:rPr>
        <w:t>постановлением Правительства Вологодской области от 16 ноября 2015 года N 958</w:t>
      </w:r>
      <w:r w:rsidRPr="00ED607D">
        <w:rPr>
          <w:rFonts w:ascii="Arial" w:hAnsi="Arial" w:cs="Arial"/>
        </w:rPr>
        <w:t>, по результатам заседания правления Департамента топливно-энергетического комплекса и тарифного регулирования Вологодской области приказываю:</w:t>
      </w:r>
      <w:r w:rsidRPr="00ED607D">
        <w:rPr>
          <w:rFonts w:ascii="Arial" w:hAnsi="Arial" w:cs="Arial"/>
        </w:rPr>
        <w:br/>
      </w:r>
    </w:p>
    <w:p w14:paraId="55E32AB8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EAAC70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1. Утвердить предельные тарифы на захоронение твердых коммунальных отходов МУП "Жилкомсервис" согласно приложению 1 к настоящему приказу.</w:t>
      </w:r>
      <w:r w:rsidRPr="00ED607D">
        <w:rPr>
          <w:rFonts w:ascii="Arial" w:hAnsi="Arial" w:cs="Arial"/>
        </w:rPr>
        <w:br/>
      </w:r>
    </w:p>
    <w:p w14:paraId="73E6051F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F7E8E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Долгосрочные параметры регулирования тарифов приведены в приложении 2 к настоящему приказу.</w:t>
      </w:r>
      <w:r w:rsidRPr="00ED607D">
        <w:rPr>
          <w:rFonts w:ascii="Arial" w:hAnsi="Arial" w:cs="Arial"/>
        </w:rPr>
        <w:br/>
      </w:r>
    </w:p>
    <w:p w14:paraId="1C86F703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EF760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2. Тарифы, утвержденные пунктом 1 настоящего приказа, действуют с 1 января 2018 года по 31 декабря 2020 года.</w:t>
      </w:r>
      <w:r w:rsidRPr="00ED607D">
        <w:rPr>
          <w:rFonts w:ascii="Arial" w:hAnsi="Arial" w:cs="Arial"/>
        </w:rPr>
        <w:br/>
      </w:r>
    </w:p>
    <w:p w14:paraId="3924C3B7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7512E8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3. Утвердить производственную программу МУП "Жилкомсервис" в области обращения с твердыми коммунальными отходами согласно приложению 3 к настоящему приказу.</w:t>
      </w:r>
      <w:r w:rsidRPr="00ED607D">
        <w:rPr>
          <w:rFonts w:ascii="Arial" w:hAnsi="Arial" w:cs="Arial"/>
        </w:rPr>
        <w:br/>
      </w:r>
    </w:p>
    <w:p w14:paraId="706321E6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869AB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4. Настоящий приказ вступает в силу с 1 января 2018 года.</w:t>
      </w:r>
      <w:r w:rsidRPr="00ED607D">
        <w:rPr>
          <w:rFonts w:ascii="Arial" w:hAnsi="Arial" w:cs="Arial"/>
        </w:rPr>
        <w:br/>
      </w:r>
    </w:p>
    <w:p w14:paraId="119A9B5E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br/>
      </w:r>
      <w:r w:rsidRPr="00ED607D">
        <w:rPr>
          <w:rFonts w:ascii="Arial" w:hAnsi="Arial" w:cs="Arial"/>
        </w:rPr>
        <w:br/>
        <w:t>Начальник Департамента</w:t>
      </w:r>
      <w:r w:rsidRPr="00ED607D">
        <w:rPr>
          <w:rFonts w:ascii="Arial" w:hAnsi="Arial" w:cs="Arial"/>
        </w:rPr>
        <w:br/>
        <w:t>А.Е.СТРИЖОВ</w:t>
      </w:r>
    </w:p>
    <w:p w14:paraId="73471B3E" w14:textId="77777777" w:rsidR="00ED607D" w:rsidRPr="00ED607D" w:rsidRDefault="00ED607D" w:rsidP="00ED60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lastRenderedPageBreak/>
        <w:br/>
      </w:r>
      <w:r w:rsidRPr="00ED607D">
        <w:rPr>
          <w:rFonts w:ascii="Arial" w:hAnsi="Arial" w:cs="Arial"/>
          <w:sz w:val="24"/>
          <w:szCs w:val="24"/>
        </w:rPr>
        <w:br/>
        <w:t>Приложение 1</w:t>
      </w:r>
      <w:r w:rsidRPr="00ED607D">
        <w:rPr>
          <w:rFonts w:ascii="Arial" w:hAnsi="Arial" w:cs="Arial"/>
          <w:sz w:val="24"/>
          <w:szCs w:val="24"/>
        </w:rPr>
        <w:br/>
        <w:t>к Приказу</w:t>
      </w:r>
      <w:r w:rsidRPr="00ED607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ED607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ED607D">
        <w:rPr>
          <w:rFonts w:ascii="Arial" w:hAnsi="Arial" w:cs="Arial"/>
          <w:sz w:val="24"/>
          <w:szCs w:val="24"/>
        </w:rPr>
        <w:br/>
        <w:t>от 14 декабря 2017 г. N 565-р</w:t>
      </w:r>
    </w:p>
    <w:p w14:paraId="09ED1F46" w14:textId="77777777" w:rsidR="00ED607D" w:rsidRPr="00ED607D" w:rsidRDefault="00ED607D" w:rsidP="00ED60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D607D">
        <w:rPr>
          <w:rFonts w:ascii="Arial" w:hAnsi="Arial" w:cs="Arial"/>
          <w:b/>
          <w:bCs/>
        </w:rPr>
        <w:br/>
      </w:r>
      <w:r w:rsidRPr="00ED607D">
        <w:rPr>
          <w:rFonts w:ascii="Arial" w:hAnsi="Arial" w:cs="Arial"/>
          <w:b/>
          <w:bCs/>
        </w:rPr>
        <w:br/>
        <w:t>ПРЕДЕЛЬНЫЕ ТАРИФЫ НА ЗАХОРОНЕНИЕ ТВЕРДЫХ КОММУНАЛЬНЫХ ОТХОДОВ МУП "ЖИЛКОМСЕРВИС"</w:t>
      </w:r>
    </w:p>
    <w:p w14:paraId="68D57CBF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(в ред. </w:t>
      </w:r>
      <w:r w:rsidRPr="00ED607D">
        <w:rPr>
          <w:rFonts w:ascii="Arial" w:eastAsiaTheme="majorEastAsia" w:hAnsi="Arial" w:cs="Arial"/>
        </w:rPr>
        <w:t>приказов Департамента топливно-энергетического комплекса и тарифного регулирования Вологодской области от 31.05.2019 N 153-р</w:t>
      </w:r>
      <w:r w:rsidRPr="00ED607D">
        <w:rPr>
          <w:rFonts w:ascii="Arial" w:hAnsi="Arial" w:cs="Arial"/>
        </w:rPr>
        <w:t>, </w:t>
      </w:r>
      <w:r w:rsidRPr="00ED607D">
        <w:rPr>
          <w:rFonts w:ascii="Arial" w:eastAsiaTheme="majorEastAsia" w:hAnsi="Arial" w:cs="Arial"/>
        </w:rPr>
        <w:t>от 19.12.2019 N 800-р</w:t>
      </w:r>
      <w:r w:rsidRPr="00ED607D">
        <w:rPr>
          <w:rFonts w:ascii="Arial" w:hAnsi="Arial" w:cs="Arial"/>
        </w:rPr>
        <w:t>)</w:t>
      </w:r>
      <w:r w:rsidRPr="00ED607D">
        <w:rPr>
          <w:rFonts w:ascii="Arial" w:hAnsi="Arial" w:cs="Arial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39"/>
        <w:gridCol w:w="3142"/>
        <w:gridCol w:w="2402"/>
        <w:gridCol w:w="2588"/>
      </w:tblGrid>
      <w:tr w:rsidR="00ED607D" w:rsidRPr="00ED607D" w14:paraId="3AE979BF" w14:textId="77777777" w:rsidTr="00ED607D">
        <w:trPr>
          <w:trHeight w:val="15"/>
        </w:trPr>
        <w:tc>
          <w:tcPr>
            <w:tcW w:w="739" w:type="dxa"/>
            <w:hideMark/>
          </w:tcPr>
          <w:p w14:paraId="611F8DB1" w14:textId="77777777" w:rsidR="00ED607D" w:rsidRPr="00ED607D" w:rsidRDefault="00ED607D">
            <w:pPr>
              <w:rPr>
                <w:rFonts w:ascii="Arial" w:hAnsi="Arial" w:cs="Arial"/>
              </w:rPr>
            </w:pPr>
          </w:p>
        </w:tc>
        <w:tc>
          <w:tcPr>
            <w:tcW w:w="3142" w:type="dxa"/>
            <w:hideMark/>
          </w:tcPr>
          <w:p w14:paraId="128BA522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hideMark/>
          </w:tcPr>
          <w:p w14:paraId="124AB710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75D8CA5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34A013B8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6C2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0770FC5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E557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Период действия тарифов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ED0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Предельные тарифы на захоронение твердых коммунальных отходов (организация не является плательщиком НДС)</w:t>
            </w:r>
          </w:p>
        </w:tc>
      </w:tr>
      <w:tr w:rsidR="00ED607D" w:rsidRPr="00ED607D" w14:paraId="3E30A393" w14:textId="77777777" w:rsidTr="00ED607D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14751" w14:textId="77777777" w:rsidR="00ED607D" w:rsidRPr="00ED607D" w:rsidRDefault="00ED607D"/>
        </w:tc>
        <w:tc>
          <w:tcPr>
            <w:tcW w:w="314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E796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6346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руб./куб. м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4C46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руб./</w:t>
            </w:r>
            <w:proofErr w:type="spellStart"/>
            <w:r w:rsidRPr="00ED607D">
              <w:rPr>
                <w:lang w:eastAsia="en-US"/>
              </w:rPr>
              <w:t>тн</w:t>
            </w:r>
            <w:proofErr w:type="spellEnd"/>
          </w:p>
        </w:tc>
      </w:tr>
      <w:tr w:rsidR="00ED607D" w:rsidRPr="00ED607D" w14:paraId="2DAA90F1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022A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E623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4ADA6F" w14:textId="77777777" w:rsidR="00ED607D" w:rsidRPr="00ED607D" w:rsidRDefault="00ED607D"/>
        </w:tc>
      </w:tr>
      <w:tr w:rsidR="00ED607D" w:rsidRPr="00ED607D" w14:paraId="3B0DDC1E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7455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CFC7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435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186.31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74B3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1433.15</w:t>
            </w:r>
          </w:p>
        </w:tc>
      </w:tr>
      <w:tr w:rsidR="00ED607D" w:rsidRPr="00ED607D" w14:paraId="47D67FFA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241E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69D3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июля по 26 июля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B566C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287.81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539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2213.95</w:t>
            </w:r>
          </w:p>
        </w:tc>
      </w:tr>
      <w:tr w:rsidR="00ED607D" w:rsidRPr="00ED607D" w14:paraId="530E82A3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8758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1C8D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27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278D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178.83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25B1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1375.63</w:t>
            </w:r>
          </w:p>
        </w:tc>
      </w:tr>
      <w:tr w:rsidR="00ED607D" w:rsidRPr="00ED607D" w14:paraId="14821079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680E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C080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2019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C6316" w14:textId="77777777" w:rsidR="00ED607D" w:rsidRPr="00ED607D" w:rsidRDefault="00ED607D"/>
        </w:tc>
      </w:tr>
      <w:tr w:rsidR="00ED607D" w:rsidRPr="00ED607D" w14:paraId="6AD9F2A2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E9E6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F312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января по 30 июня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D824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178.83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CBBB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1375.63</w:t>
            </w:r>
          </w:p>
        </w:tc>
      </w:tr>
      <w:tr w:rsidR="00ED607D" w:rsidRPr="00ED607D" w14:paraId="5AED85BF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3E269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2.2.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A49F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июля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5E0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197.27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AE6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1517.44</w:t>
            </w:r>
          </w:p>
        </w:tc>
      </w:tr>
      <w:tr w:rsidR="00ED607D" w:rsidRPr="00ED607D" w14:paraId="11BD4343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C74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3.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AE0C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2020 год</w:t>
            </w:r>
          </w:p>
        </w:tc>
        <w:tc>
          <w:tcPr>
            <w:tcW w:w="499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E7CFA" w14:textId="77777777" w:rsidR="00ED607D" w:rsidRPr="00ED607D" w:rsidRDefault="00ED607D"/>
        </w:tc>
      </w:tr>
      <w:tr w:rsidR="00ED607D" w:rsidRPr="00ED607D" w14:paraId="5E2D200C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A1CE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3.1.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3D9A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января по 31 декабря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0DE2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190.48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C1A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1465.26</w:t>
            </w:r>
          </w:p>
        </w:tc>
      </w:tr>
      <w:tr w:rsidR="00ED607D" w:rsidRPr="00ED607D" w14:paraId="411B418A" w14:textId="77777777" w:rsidTr="00ED607D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35A4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ind w:firstLine="480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(</w:t>
            </w:r>
            <w:proofErr w:type="spellStart"/>
            <w:r w:rsidRPr="00ED607D">
              <w:rPr>
                <w:lang w:eastAsia="en-US"/>
              </w:rPr>
              <w:t>пп</w:t>
            </w:r>
            <w:proofErr w:type="spellEnd"/>
            <w:r w:rsidRPr="00ED607D">
              <w:rPr>
                <w:lang w:eastAsia="en-US"/>
              </w:rPr>
              <w:t>. 3.1 в ред. </w:t>
            </w:r>
            <w:r w:rsidRPr="00ED607D">
              <w:rPr>
                <w:rFonts w:eastAsiaTheme="majorEastAsia"/>
                <w:lang w:eastAsia="en-US"/>
              </w:rPr>
              <w:t>приказа Департамента топливно-энергетического комплекса и тарифного регулирования Вологодской области от 19.12.2019 N 800-р</w:t>
            </w:r>
            <w:r w:rsidRPr="00ED607D">
              <w:rPr>
                <w:lang w:eastAsia="en-US"/>
              </w:rPr>
              <w:t>)</w:t>
            </w:r>
            <w:r w:rsidRPr="00ED607D">
              <w:rPr>
                <w:lang w:eastAsia="en-US"/>
              </w:rPr>
              <w:br/>
            </w:r>
          </w:p>
        </w:tc>
      </w:tr>
      <w:tr w:rsidR="00ED607D" w:rsidRPr="00ED607D" w14:paraId="47B09A3A" w14:textId="77777777" w:rsidTr="00ED607D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E2C9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3.2.</w:t>
            </w:r>
          </w:p>
        </w:tc>
        <w:tc>
          <w:tcPr>
            <w:tcW w:w="81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268F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исключен. - </w:t>
            </w:r>
            <w:r w:rsidRPr="00ED607D">
              <w:rPr>
                <w:rFonts w:eastAsiaTheme="majorEastAsia"/>
                <w:lang w:eastAsia="en-US"/>
              </w:rPr>
              <w:t>Приказ Департамента топливно-энергетического комплекса и тарифного регулирования Вологодской области от 19.12.2019 N 800-р</w:t>
            </w:r>
            <w:r w:rsidRPr="00ED607D">
              <w:rPr>
                <w:lang w:eastAsia="en-US"/>
              </w:rPr>
              <w:br/>
            </w:r>
          </w:p>
        </w:tc>
      </w:tr>
      <w:tr w:rsidR="00ED607D" w:rsidRPr="00ED607D" w14:paraId="34167C9F" w14:textId="77777777" w:rsidTr="00ED607D">
        <w:tc>
          <w:tcPr>
            <w:tcW w:w="887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97125" w14:textId="77777777" w:rsidR="00ED607D" w:rsidRPr="00ED607D" w:rsidRDefault="00ED607D"/>
        </w:tc>
      </w:tr>
    </w:tbl>
    <w:p w14:paraId="5DB7B3FB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808450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Примечание: МУП "Водоканал" является правопреемником МУП "Жилкомсервис".</w:t>
      </w:r>
      <w:r w:rsidRPr="00ED607D">
        <w:rPr>
          <w:rFonts w:ascii="Arial" w:hAnsi="Arial" w:cs="Arial"/>
        </w:rPr>
        <w:br/>
      </w:r>
    </w:p>
    <w:p w14:paraId="3C60F2FD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6AC8C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(Примечание введено </w:t>
      </w:r>
      <w:r w:rsidRPr="00ED607D">
        <w:rPr>
          <w:rFonts w:ascii="Arial" w:eastAsiaTheme="majorEastAsia" w:hAnsi="Arial" w:cs="Arial"/>
        </w:rPr>
        <w:t>приказом Департамента топливно-энергетического комплекса и тарифного регулирования Вологодской области от 19.12.2019 N 800-р</w:t>
      </w:r>
      <w:r w:rsidRPr="00ED607D">
        <w:rPr>
          <w:rFonts w:ascii="Arial" w:hAnsi="Arial" w:cs="Arial"/>
        </w:rPr>
        <w:t>)</w:t>
      </w:r>
      <w:r w:rsidRPr="00ED607D">
        <w:rPr>
          <w:rFonts w:ascii="Arial" w:hAnsi="Arial" w:cs="Arial"/>
        </w:rPr>
        <w:br/>
      </w:r>
    </w:p>
    <w:p w14:paraId="0E26727F" w14:textId="77777777" w:rsidR="00ED607D" w:rsidRPr="00ED607D" w:rsidRDefault="00ED607D" w:rsidP="00ED60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Приложение 2</w:t>
      </w:r>
      <w:r w:rsidRPr="00ED607D">
        <w:rPr>
          <w:rFonts w:ascii="Arial" w:hAnsi="Arial" w:cs="Arial"/>
          <w:sz w:val="24"/>
          <w:szCs w:val="24"/>
        </w:rPr>
        <w:br/>
        <w:t>к Приказу</w:t>
      </w:r>
      <w:r w:rsidRPr="00ED607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ED607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ED607D">
        <w:rPr>
          <w:rFonts w:ascii="Arial" w:hAnsi="Arial" w:cs="Arial"/>
          <w:sz w:val="24"/>
          <w:szCs w:val="24"/>
        </w:rPr>
        <w:br/>
        <w:t>от 14 декабря 2017 г. N 565-р</w:t>
      </w:r>
    </w:p>
    <w:p w14:paraId="74031A85" w14:textId="77777777" w:rsidR="00ED607D" w:rsidRPr="00ED607D" w:rsidRDefault="00ED607D" w:rsidP="00ED60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D607D">
        <w:rPr>
          <w:rFonts w:ascii="Arial" w:hAnsi="Arial" w:cs="Arial"/>
          <w:b/>
          <w:bCs/>
        </w:rPr>
        <w:lastRenderedPageBreak/>
        <w:br/>
      </w:r>
      <w:r w:rsidRPr="00ED607D">
        <w:rPr>
          <w:rFonts w:ascii="Arial" w:hAnsi="Arial" w:cs="Arial"/>
          <w:b/>
          <w:bCs/>
        </w:rPr>
        <w:br/>
        <w:t>ДОЛГОСРОЧНЫЕ ПАРАМЕТРЫ РЕГУЛИРОВАНИЯ, УСТАНАВЛИВАЕМЫЕ НА ДОЛГОСРОЧНЫЙ ПЕРИОД РЕГУЛИРОВАНИЯ ДЛЯ ФОРМИРОВАНИЯ ТАРИФОВ С ИСПОЛЬЗОВАНИЕМ МЕТОДА ИНДЕКСАЦИИ</w:t>
      </w:r>
      <w:r w:rsidRPr="00ED607D">
        <w:rPr>
          <w:rFonts w:ascii="Arial" w:hAnsi="Arial" w:cs="Arial"/>
          <w:b/>
          <w:bCs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2"/>
        <w:gridCol w:w="2080"/>
        <w:gridCol w:w="778"/>
        <w:gridCol w:w="1825"/>
        <w:gridCol w:w="1871"/>
        <w:gridCol w:w="2179"/>
      </w:tblGrid>
      <w:tr w:rsidR="00ED607D" w:rsidRPr="00ED607D" w14:paraId="760A437A" w14:textId="77777777" w:rsidTr="00ED607D">
        <w:trPr>
          <w:trHeight w:val="15"/>
        </w:trPr>
        <w:tc>
          <w:tcPr>
            <w:tcW w:w="554" w:type="dxa"/>
            <w:hideMark/>
          </w:tcPr>
          <w:p w14:paraId="361D5CD9" w14:textId="77777777" w:rsidR="00ED607D" w:rsidRPr="00ED607D" w:rsidRDefault="00ED607D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772" w:type="dxa"/>
            <w:hideMark/>
          </w:tcPr>
          <w:p w14:paraId="1F7FC67A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03EE0167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5CB8800B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2D15059B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218" w:type="dxa"/>
            <w:hideMark/>
          </w:tcPr>
          <w:p w14:paraId="1A84DC75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62912798" w14:textId="77777777" w:rsidTr="00ED60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8A6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55890DE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6F5C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регулируемой организации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030E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Год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1FF8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Базовый уровень операционных расходов, тыс. руб.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52C3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Индекс эффективности операционных расходов, %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41E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Показатели энергосбережения и энергетической эффективности</w:t>
            </w:r>
          </w:p>
        </w:tc>
      </w:tr>
      <w:tr w:rsidR="00ED607D" w:rsidRPr="00ED607D" w14:paraId="5C6440A1" w14:textId="77777777" w:rsidTr="00ED607D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CDC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B4A2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МУП "Жилкомсервис"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85B3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0046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1115.3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6B35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A35F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524BF726" w14:textId="77777777" w:rsidTr="00ED607D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057C7" w14:textId="77777777" w:rsidR="00ED607D" w:rsidRPr="00ED607D" w:rsidRDefault="00ED607D"/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275D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66EBD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31EE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6594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C5AF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58603BAB" w14:textId="77777777" w:rsidTr="00ED607D">
        <w:tc>
          <w:tcPr>
            <w:tcW w:w="554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5593A" w14:textId="77777777" w:rsidR="00ED607D" w:rsidRPr="00ED607D" w:rsidRDefault="00ED607D"/>
        </w:tc>
        <w:tc>
          <w:tcPr>
            <w:tcW w:w="2772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CD98B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6A5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5371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001E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589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</w:tbl>
    <w:p w14:paraId="7EDDE12A" w14:textId="77777777" w:rsidR="00ED607D" w:rsidRPr="00ED607D" w:rsidRDefault="00ED607D" w:rsidP="00ED607D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Приложение 3</w:t>
      </w:r>
      <w:r w:rsidRPr="00ED607D">
        <w:rPr>
          <w:rFonts w:ascii="Arial" w:hAnsi="Arial" w:cs="Arial"/>
          <w:sz w:val="24"/>
          <w:szCs w:val="24"/>
        </w:rPr>
        <w:br/>
        <w:t>к Приказу</w:t>
      </w:r>
      <w:r w:rsidRPr="00ED607D">
        <w:rPr>
          <w:rFonts w:ascii="Arial" w:hAnsi="Arial" w:cs="Arial"/>
          <w:sz w:val="24"/>
          <w:szCs w:val="24"/>
        </w:rPr>
        <w:br/>
        <w:t>Департамента топливно-энергетического комплекса</w:t>
      </w:r>
      <w:r w:rsidRPr="00ED607D">
        <w:rPr>
          <w:rFonts w:ascii="Arial" w:hAnsi="Arial" w:cs="Arial"/>
          <w:sz w:val="24"/>
          <w:szCs w:val="24"/>
        </w:rPr>
        <w:br/>
        <w:t>и тарифного регулирования области</w:t>
      </w:r>
      <w:r w:rsidRPr="00ED607D">
        <w:rPr>
          <w:rFonts w:ascii="Arial" w:hAnsi="Arial" w:cs="Arial"/>
          <w:sz w:val="24"/>
          <w:szCs w:val="24"/>
        </w:rPr>
        <w:br/>
        <w:t>от 14 декабря 2017 г. N 565-р</w:t>
      </w:r>
    </w:p>
    <w:p w14:paraId="2114047E" w14:textId="77777777" w:rsidR="00ED607D" w:rsidRPr="00ED607D" w:rsidRDefault="00ED607D" w:rsidP="00ED607D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D607D">
        <w:rPr>
          <w:rFonts w:ascii="Arial" w:hAnsi="Arial" w:cs="Arial"/>
          <w:b/>
          <w:bCs/>
        </w:rPr>
        <w:br/>
      </w:r>
      <w:r w:rsidRPr="00ED607D">
        <w:rPr>
          <w:rFonts w:ascii="Arial" w:hAnsi="Arial" w:cs="Arial"/>
          <w:b/>
          <w:bCs/>
        </w:rPr>
        <w:br/>
        <w:t>ПРОИЗВОДСТВЕННАЯ ПРОГРАММА В ОБЛАСТИ ОБРАЩЕНИЯ С ТВЕРДЫМИ КОММУНАЛЬНЫМИ ОТХОДАМИ</w:t>
      </w:r>
    </w:p>
    <w:p w14:paraId="17FD0F8C" w14:textId="77777777" w:rsidR="00ED607D" w:rsidRPr="00ED607D" w:rsidRDefault="00ED607D" w:rsidP="00ED607D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ED607D">
        <w:rPr>
          <w:rFonts w:ascii="Arial" w:hAnsi="Arial" w:cs="Arial"/>
        </w:rPr>
        <w:t>(в ред. </w:t>
      </w:r>
      <w:r w:rsidRPr="00ED607D">
        <w:rPr>
          <w:rFonts w:ascii="Arial" w:eastAsiaTheme="majorEastAsia" w:hAnsi="Arial" w:cs="Arial"/>
        </w:rPr>
        <w:t>приказа Департамента топливно-энергетического комплекса и тарифного регулирования Вологодской области от 19.12.2019 N 800-р</w:t>
      </w:r>
      <w:r w:rsidRPr="00ED607D">
        <w:rPr>
          <w:rFonts w:ascii="Arial" w:hAnsi="Arial" w:cs="Arial"/>
        </w:rPr>
        <w:t>)</w:t>
      </w:r>
    </w:p>
    <w:p w14:paraId="624A230F" w14:textId="77777777" w:rsidR="00ED607D" w:rsidRPr="00ED607D" w:rsidRDefault="00ED607D" w:rsidP="00ED607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I. Паспорт производственной программы</w:t>
      </w:r>
      <w:r w:rsidRPr="00ED607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5"/>
        <w:gridCol w:w="6050"/>
      </w:tblGrid>
      <w:tr w:rsidR="00ED607D" w:rsidRPr="00ED607D" w14:paraId="796846F1" w14:textId="77777777" w:rsidTr="00ED607D">
        <w:trPr>
          <w:trHeight w:val="15"/>
        </w:trPr>
        <w:tc>
          <w:tcPr>
            <w:tcW w:w="4250" w:type="dxa"/>
            <w:hideMark/>
          </w:tcPr>
          <w:p w14:paraId="512FCEF0" w14:textId="77777777" w:rsidR="00ED607D" w:rsidRPr="00ED607D" w:rsidRDefault="00ED60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9055" w:type="dxa"/>
            <w:hideMark/>
          </w:tcPr>
          <w:p w14:paraId="3222BAE2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68B72CF0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6796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Полное наименование регулируемой организации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BFC9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Муниципальное унитарное предприятие "Жилищно-коммунальный сервис"</w:t>
            </w:r>
          </w:p>
        </w:tc>
      </w:tr>
      <w:tr w:rsidR="00ED607D" w:rsidRPr="00ED607D" w14:paraId="0B4EB958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3D07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ИНН/КПП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1914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3504026162/350401001</w:t>
            </w:r>
          </w:p>
        </w:tc>
      </w:tr>
      <w:tr w:rsidR="00ED607D" w:rsidRPr="00ED607D" w14:paraId="2C460A78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1E1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Юридический адрес, почтовый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34C6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161250, Россия, Вологодская область, Вашкинский район, с. Липин Бор, ул. Полевая, д. 11</w:t>
            </w:r>
          </w:p>
        </w:tc>
      </w:tr>
      <w:tr w:rsidR="00ED607D" w:rsidRPr="00ED607D" w14:paraId="059E75D1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C604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Вид деятельности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676F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захоронение твердых коммунальных отходов</w:t>
            </w:r>
          </w:p>
        </w:tc>
      </w:tr>
      <w:tr w:rsidR="00ED607D" w:rsidRPr="00ED607D" w14:paraId="679F48AD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A7A1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уполномоченного органа, утвердившего производственную программу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B844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Департамент топливно-энергетического комплекса и тарифного регулирования Вологодской области</w:t>
            </w:r>
          </w:p>
        </w:tc>
      </w:tr>
      <w:tr w:rsidR="00ED607D" w:rsidRPr="00ED607D" w14:paraId="7CD5BEF8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3F25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lastRenderedPageBreak/>
              <w:t>Юридический адрес, телефон, факс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5814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160012, Вологодская область, г. Вологда, Советский пр., д. 80б,</w:t>
            </w:r>
          </w:p>
          <w:p w14:paraId="5F1D29B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тел./факс: (8172) 23-01-30</w:t>
            </w:r>
            <w:proofErr w:type="gramStart"/>
            <w:r w:rsidRPr="00ED607D">
              <w:rPr>
                <w:lang w:eastAsia="en-US"/>
              </w:rPr>
              <w:t>/(</w:t>
            </w:r>
            <w:proofErr w:type="gramEnd"/>
            <w:r w:rsidRPr="00ED607D">
              <w:rPr>
                <w:lang w:eastAsia="en-US"/>
              </w:rPr>
              <w:t>8172) 23-01-30, доб. 1415</w:t>
            </w:r>
          </w:p>
        </w:tc>
      </w:tr>
      <w:tr w:rsidR="00ED607D" w:rsidRPr="00ED607D" w14:paraId="03BD1F01" w14:textId="77777777" w:rsidTr="00ED607D"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357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Период реализации</w:t>
            </w:r>
          </w:p>
        </w:tc>
        <w:tc>
          <w:tcPr>
            <w:tcW w:w="90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BFC5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с 1 января 2018 года по 31 декабря 2020 года</w:t>
            </w:r>
          </w:p>
        </w:tc>
      </w:tr>
    </w:tbl>
    <w:p w14:paraId="095B2B15" w14:textId="77777777" w:rsidR="00ED607D" w:rsidRPr="00ED607D" w:rsidRDefault="00ED607D" w:rsidP="00ED607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II. Планируемый объем оказания услуг</w:t>
      </w:r>
      <w:r w:rsidRPr="00ED607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4825"/>
        <w:gridCol w:w="1220"/>
        <w:gridCol w:w="1314"/>
        <w:gridCol w:w="1221"/>
      </w:tblGrid>
      <w:tr w:rsidR="00ED607D" w:rsidRPr="00ED607D" w14:paraId="6FD6F67C" w14:textId="77777777" w:rsidTr="00ED607D">
        <w:trPr>
          <w:trHeight w:val="15"/>
        </w:trPr>
        <w:tc>
          <w:tcPr>
            <w:tcW w:w="924" w:type="dxa"/>
            <w:hideMark/>
          </w:tcPr>
          <w:p w14:paraId="09907434" w14:textId="77777777" w:rsidR="00ED607D" w:rsidRPr="00ED607D" w:rsidRDefault="00ED60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05C6A03A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FFD7986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A2BD78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EF95FA4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3F4897B0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AE01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3032D11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CC5F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431D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00B99AFE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01693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EE4DD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EB57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5A05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5870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2020 год</w:t>
            </w:r>
          </w:p>
        </w:tc>
      </w:tr>
      <w:tr w:rsidR="00ED607D" w:rsidRPr="00ED607D" w14:paraId="06448DC5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BC38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40A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1280C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8300.0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A19B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8400.0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A6F8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8500.0</w:t>
            </w:r>
          </w:p>
        </w:tc>
      </w:tr>
      <w:tr w:rsidR="00ED607D" w:rsidRPr="00ED607D" w14:paraId="1ABD3596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F733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4DF9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ED607D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D4C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1079.0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112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1092.0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32C7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1105.0</w:t>
            </w:r>
          </w:p>
        </w:tc>
      </w:tr>
    </w:tbl>
    <w:p w14:paraId="67BD6DFE" w14:textId="77777777" w:rsidR="00ED607D" w:rsidRPr="00ED607D" w:rsidRDefault="00ED607D" w:rsidP="00ED607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III. Объем финансовых потребностей, необходимых для реализации производственной программы</w:t>
      </w:r>
      <w:r w:rsidRPr="00ED607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5"/>
        <w:gridCol w:w="4821"/>
        <w:gridCol w:w="1222"/>
        <w:gridCol w:w="1315"/>
        <w:gridCol w:w="1222"/>
      </w:tblGrid>
      <w:tr w:rsidR="00ED607D" w:rsidRPr="00ED607D" w14:paraId="3E469C75" w14:textId="77777777" w:rsidTr="00ED607D">
        <w:trPr>
          <w:trHeight w:val="15"/>
        </w:trPr>
        <w:tc>
          <w:tcPr>
            <w:tcW w:w="924" w:type="dxa"/>
            <w:hideMark/>
          </w:tcPr>
          <w:p w14:paraId="69319372" w14:textId="77777777" w:rsidR="00ED607D" w:rsidRPr="00ED607D" w:rsidRDefault="00ED60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2DF26504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71A13C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E76BF5E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C986AD1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77586411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D07C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614F230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F619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B17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7F56CB20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3DCB6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6E165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D12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70DF5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EC3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2020 год</w:t>
            </w:r>
          </w:p>
        </w:tc>
      </w:tr>
      <w:tr w:rsidR="00ED607D" w:rsidRPr="00ED607D" w14:paraId="1522601D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B800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BCB6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Объем финансовых потребностей,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2660F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1967.6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1DE7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2422.8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F1CD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1619.1</w:t>
            </w:r>
          </w:p>
        </w:tc>
      </w:tr>
    </w:tbl>
    <w:p w14:paraId="62CE039D" w14:textId="77777777" w:rsidR="00ED607D" w:rsidRPr="00ED607D" w:rsidRDefault="00ED607D" w:rsidP="00ED607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IV. Плановые значения показателей эффективности объектов</w:t>
      </w:r>
      <w:r w:rsidRPr="00ED607D">
        <w:rPr>
          <w:rFonts w:ascii="Arial" w:hAnsi="Arial" w:cs="Arial"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ED607D" w:rsidRPr="00ED607D" w14:paraId="15C8F532" w14:textId="77777777" w:rsidTr="00ED607D">
        <w:trPr>
          <w:trHeight w:val="15"/>
        </w:trPr>
        <w:tc>
          <w:tcPr>
            <w:tcW w:w="924" w:type="dxa"/>
            <w:hideMark/>
          </w:tcPr>
          <w:p w14:paraId="146D7807" w14:textId="77777777" w:rsidR="00ED607D" w:rsidRPr="00ED607D" w:rsidRDefault="00ED60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46A25DCA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F4DF87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6303362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22FFB4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41B9C7B9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3D6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35087CA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1F3E6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760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4036CCFD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FE95D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85081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535C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D407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2019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E733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2020 год</w:t>
            </w:r>
          </w:p>
        </w:tc>
      </w:tr>
      <w:tr w:rsidR="00ED607D" w:rsidRPr="00ED607D" w14:paraId="3408C5FE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2CEB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217C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7157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E7C5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441B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666C8F14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07EE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32729C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B81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9458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C643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0</w:t>
            </w:r>
          </w:p>
        </w:tc>
      </w:tr>
    </w:tbl>
    <w:p w14:paraId="6DB9E5F4" w14:textId="77777777" w:rsidR="00ED607D" w:rsidRPr="00ED607D" w:rsidRDefault="00ED607D" w:rsidP="00ED607D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D607D">
        <w:rPr>
          <w:rFonts w:ascii="Arial" w:hAnsi="Arial" w:cs="Arial"/>
          <w:sz w:val="24"/>
          <w:szCs w:val="24"/>
        </w:rPr>
        <w:br/>
      </w:r>
      <w:r w:rsidRPr="00ED607D">
        <w:rPr>
          <w:rFonts w:ascii="Arial" w:hAnsi="Arial" w:cs="Arial"/>
          <w:sz w:val="24"/>
          <w:szCs w:val="24"/>
        </w:rPr>
        <w:br/>
        <w:t>V. Отчет об исполнении производственной программы</w:t>
      </w:r>
    </w:p>
    <w:p w14:paraId="0FB7ACDE" w14:textId="77777777" w:rsidR="00ED607D" w:rsidRPr="00ED607D" w:rsidRDefault="00ED607D" w:rsidP="00ED607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D607D">
        <w:rPr>
          <w:rFonts w:ascii="Arial" w:hAnsi="Arial" w:cs="Arial"/>
          <w:color w:val="auto"/>
        </w:rPr>
        <w:lastRenderedPageBreak/>
        <w:br/>
      </w:r>
      <w:r w:rsidRPr="00ED607D">
        <w:rPr>
          <w:rFonts w:ascii="Arial" w:hAnsi="Arial" w:cs="Arial"/>
          <w:color w:val="auto"/>
        </w:rPr>
        <w:br/>
        <w:t>Фактический объем оказания услуг</w:t>
      </w:r>
      <w:r w:rsidRPr="00ED607D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0"/>
        <w:gridCol w:w="4952"/>
        <w:gridCol w:w="1232"/>
        <w:gridCol w:w="1244"/>
        <w:gridCol w:w="1147"/>
      </w:tblGrid>
      <w:tr w:rsidR="00ED607D" w:rsidRPr="00ED607D" w14:paraId="01308E00" w14:textId="77777777" w:rsidTr="00ED607D">
        <w:trPr>
          <w:trHeight w:val="15"/>
        </w:trPr>
        <w:tc>
          <w:tcPr>
            <w:tcW w:w="924" w:type="dxa"/>
            <w:hideMark/>
          </w:tcPr>
          <w:p w14:paraId="146F716E" w14:textId="77777777" w:rsidR="00ED607D" w:rsidRPr="00ED607D" w:rsidRDefault="00ED607D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7762" w:type="dxa"/>
            <w:hideMark/>
          </w:tcPr>
          <w:p w14:paraId="125F45F5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C0B75E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EB838EE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C6CB38A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41711103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C459C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0DB642C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D874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C1367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04027859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67B95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C54A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090A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D96E4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90C1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</w:tr>
      <w:tr w:rsidR="00ED607D" w:rsidRPr="00ED607D" w14:paraId="451E5228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FB09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59A6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Объем твердых коммунальных отходов, куб. м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0E7E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8168.0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EB47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DD76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79CC9D2A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28F0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6498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 xml:space="preserve">Масса твердых коммунальных отходов, </w:t>
            </w:r>
            <w:proofErr w:type="spellStart"/>
            <w:r w:rsidRPr="00ED607D">
              <w:rPr>
                <w:lang w:eastAsia="en-US"/>
              </w:rPr>
              <w:t>тн</w:t>
            </w:r>
            <w:proofErr w:type="spellEnd"/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074AC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8CB2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60A0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</w:tbl>
    <w:p w14:paraId="39B64B8B" w14:textId="77777777" w:rsidR="00ED607D" w:rsidRPr="00ED607D" w:rsidRDefault="00ED607D" w:rsidP="00ED607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D607D">
        <w:rPr>
          <w:rFonts w:ascii="Arial" w:hAnsi="Arial" w:cs="Arial"/>
          <w:color w:val="auto"/>
        </w:rPr>
        <w:br/>
      </w:r>
      <w:r w:rsidRPr="00ED607D">
        <w:rPr>
          <w:rFonts w:ascii="Arial" w:hAnsi="Arial" w:cs="Arial"/>
          <w:color w:val="auto"/>
        </w:rPr>
        <w:br/>
        <w:t>Реализация мероприятий производственной программы</w:t>
      </w:r>
      <w:r w:rsidRPr="00ED607D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2"/>
        <w:gridCol w:w="4947"/>
        <w:gridCol w:w="1233"/>
        <w:gridCol w:w="1245"/>
        <w:gridCol w:w="1148"/>
      </w:tblGrid>
      <w:tr w:rsidR="00ED607D" w:rsidRPr="00ED607D" w14:paraId="25E9D564" w14:textId="77777777" w:rsidTr="00ED607D">
        <w:trPr>
          <w:trHeight w:val="15"/>
        </w:trPr>
        <w:tc>
          <w:tcPr>
            <w:tcW w:w="924" w:type="dxa"/>
            <w:hideMark/>
          </w:tcPr>
          <w:p w14:paraId="217CF3EE" w14:textId="77777777" w:rsidR="00ED607D" w:rsidRPr="00ED607D" w:rsidRDefault="00ED607D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51A6C288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581C9C8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F26A01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7D9B461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0CDFDDA7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C233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64D0A0B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95B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9918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23423D46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716B4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EB25C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D4B6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20F40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FCE8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</w:tr>
      <w:tr w:rsidR="00ED607D" w:rsidRPr="00ED607D" w14:paraId="2440EABD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57D6C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96DA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Текущая эксплуатация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07C3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1607.9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9BD3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DE90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2B99F9A9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158C" w14:textId="77777777" w:rsidR="00ED607D" w:rsidRPr="00ED607D" w:rsidRDefault="00ED607D"/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9813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 xml:space="preserve">в </w:t>
            </w:r>
            <w:proofErr w:type="gramStart"/>
            <w:r w:rsidRPr="00ED607D">
              <w:rPr>
                <w:lang w:eastAsia="en-US"/>
              </w:rPr>
              <w:t>т.ч.</w:t>
            </w:r>
            <w:proofErr w:type="gramEnd"/>
            <w:r w:rsidRPr="00ED607D">
              <w:rPr>
                <w:lang w:eastAsia="en-US"/>
              </w:rPr>
              <w:t xml:space="preserve"> текущий или капитальный ремонт объектов, тыс. руб.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FD1C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302.2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D09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19F52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</w:tbl>
    <w:p w14:paraId="4D0B9F50" w14:textId="77777777" w:rsidR="00ED607D" w:rsidRPr="00ED607D" w:rsidRDefault="00ED607D" w:rsidP="00ED607D">
      <w:pPr>
        <w:pStyle w:val="4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ED607D">
        <w:rPr>
          <w:rFonts w:ascii="Arial" w:hAnsi="Arial" w:cs="Arial"/>
          <w:color w:val="auto"/>
        </w:rPr>
        <w:br/>
      </w:r>
      <w:r w:rsidRPr="00ED607D">
        <w:rPr>
          <w:rFonts w:ascii="Arial" w:hAnsi="Arial" w:cs="Arial"/>
          <w:color w:val="auto"/>
        </w:rPr>
        <w:br/>
        <w:t>Фактические значения показателей эффективности объектов</w:t>
      </w:r>
      <w:r w:rsidRPr="00ED607D">
        <w:rPr>
          <w:rFonts w:ascii="Arial" w:hAnsi="Arial" w:cs="Arial"/>
          <w:color w:val="auto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6"/>
        <w:gridCol w:w="5077"/>
        <w:gridCol w:w="1136"/>
        <w:gridCol w:w="1230"/>
        <w:gridCol w:w="1136"/>
      </w:tblGrid>
      <w:tr w:rsidR="00ED607D" w:rsidRPr="00ED607D" w14:paraId="7EC95A14" w14:textId="77777777" w:rsidTr="00ED607D">
        <w:trPr>
          <w:trHeight w:val="15"/>
        </w:trPr>
        <w:tc>
          <w:tcPr>
            <w:tcW w:w="924" w:type="dxa"/>
            <w:hideMark/>
          </w:tcPr>
          <w:p w14:paraId="51EB8E83" w14:textId="77777777" w:rsidR="00ED607D" w:rsidRPr="00ED607D" w:rsidRDefault="00ED607D">
            <w:pPr>
              <w:rPr>
                <w:rFonts w:ascii="Arial" w:hAnsi="Arial" w:cs="Arial"/>
              </w:rPr>
            </w:pPr>
          </w:p>
        </w:tc>
        <w:tc>
          <w:tcPr>
            <w:tcW w:w="7762" w:type="dxa"/>
            <w:hideMark/>
          </w:tcPr>
          <w:p w14:paraId="54C7183F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4FA0EDC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819164B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5790534" w14:textId="77777777" w:rsidR="00ED607D" w:rsidRPr="00ED607D" w:rsidRDefault="00ED607D">
            <w:pPr>
              <w:rPr>
                <w:sz w:val="20"/>
                <w:szCs w:val="20"/>
                <w:lang w:eastAsia="ru-RU"/>
              </w:rPr>
            </w:pPr>
          </w:p>
        </w:tc>
      </w:tr>
      <w:tr w:rsidR="00ED607D" w:rsidRPr="00ED607D" w14:paraId="585326DA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1A855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N</w:t>
            </w:r>
          </w:p>
          <w:p w14:paraId="27F36A1F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п/п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AE54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Наименование показателя</w:t>
            </w:r>
          </w:p>
        </w:tc>
        <w:tc>
          <w:tcPr>
            <w:tcW w:w="46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BA41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Значение показателя</w:t>
            </w:r>
          </w:p>
        </w:tc>
      </w:tr>
      <w:tr w:rsidR="00ED607D" w:rsidRPr="00ED607D" w14:paraId="557D5EC8" w14:textId="77777777" w:rsidTr="00ED607D"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655E3" w14:textId="77777777" w:rsidR="00ED607D" w:rsidRPr="00ED607D" w:rsidRDefault="00ED607D"/>
        </w:tc>
        <w:tc>
          <w:tcPr>
            <w:tcW w:w="776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98D07" w14:textId="77777777" w:rsidR="00ED607D" w:rsidRPr="00ED607D" w:rsidRDefault="00ED607D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41BCA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2016 год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ACA7B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2017 год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B011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2018 год</w:t>
            </w:r>
          </w:p>
        </w:tc>
      </w:tr>
      <w:tr w:rsidR="00ED607D" w:rsidRPr="00ED607D" w14:paraId="7B8380B5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F9FE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1.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86F3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Доля проб подземных вод, почвы и воздуха, отобранных по результатам производственного экологического контроля, не соответствующих установленным требованиям, в общем объеме таких проб, %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B168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45922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41AC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  <w:tr w:rsidR="00ED607D" w:rsidRPr="00ED607D" w14:paraId="76C78B6B" w14:textId="77777777" w:rsidTr="00ED607D"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D96BD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2.</w:t>
            </w:r>
          </w:p>
        </w:tc>
        <w:tc>
          <w:tcPr>
            <w:tcW w:w="77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CBB9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Количество возгораний твердых коммунальных отходов в расчете на единицу площади объекта, используемого для захоронения твердых коммунальных отходов, шт./га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524C3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01A64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14819" w14:textId="77777777" w:rsidR="00ED607D" w:rsidRPr="00ED607D" w:rsidRDefault="00ED607D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ED607D">
              <w:rPr>
                <w:lang w:eastAsia="en-US"/>
              </w:rPr>
              <w:t>-</w:t>
            </w:r>
          </w:p>
        </w:tc>
      </w:tr>
    </w:tbl>
    <w:p w14:paraId="603C8BBE" w14:textId="77777777" w:rsidR="00ED607D" w:rsidRPr="00ED607D" w:rsidRDefault="00ED607D" w:rsidP="00ED607D"/>
    <w:p w14:paraId="3B339AB7" w14:textId="77777777" w:rsidR="003F3A93" w:rsidRPr="00ED607D" w:rsidRDefault="003F3A9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D607D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D60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ED607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D607D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D60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D607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ED607D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formattext">
    <w:name w:val="formattext"/>
    <w:basedOn w:val="a"/>
    <w:rsid w:val="00ED6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ED60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