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809B1A5" w14:textId="77777777" w:rsidR="0018046F" w:rsidRPr="0018046F" w:rsidRDefault="0018046F" w:rsidP="0018046F">
      <w:pPr>
        <w:shd w:val="clear" w:color="auto" w:fill="FFFFFF"/>
        <w:spacing w:after="240" w:line="240" w:lineRule="auto"/>
        <w:jc w:val="center"/>
        <w:textAlignment w:val="baseline"/>
        <w:outlineLvl w:val="1"/>
        <w:rPr>
          <w:rFonts w:ascii="Arial" w:eastAsia="Times New Roman" w:hAnsi="Arial" w:cs="Arial"/>
          <w:b/>
          <w:bCs/>
          <w:sz w:val="24"/>
          <w:szCs w:val="24"/>
        </w:rPr>
      </w:pPr>
      <w:r w:rsidRPr="0018046F">
        <w:rPr>
          <w:rFonts w:ascii="Arial" w:eastAsia="Times New Roman" w:hAnsi="Arial" w:cs="Arial"/>
          <w:b/>
          <w:bCs/>
          <w:sz w:val="24"/>
          <w:szCs w:val="24"/>
        </w:rPr>
        <w:t>МИНИСТЕРСТВО ПРИРОДНЫХ РЕСУРСОВ</w:t>
      </w:r>
      <w:r w:rsidRPr="0018046F">
        <w:rPr>
          <w:rFonts w:ascii="Arial" w:eastAsia="Times New Roman" w:hAnsi="Arial" w:cs="Arial"/>
          <w:b/>
          <w:bCs/>
          <w:sz w:val="24"/>
          <w:szCs w:val="24"/>
        </w:rPr>
        <w:br/>
        <w:t>Хабаровского края</w:t>
      </w:r>
      <w:r w:rsidRPr="0018046F">
        <w:rPr>
          <w:rFonts w:ascii="Arial" w:eastAsia="Times New Roman" w:hAnsi="Arial" w:cs="Arial"/>
          <w:b/>
          <w:bCs/>
          <w:sz w:val="24"/>
          <w:szCs w:val="24"/>
        </w:rPr>
        <w:br/>
      </w:r>
      <w:r w:rsidRPr="0018046F">
        <w:rPr>
          <w:rFonts w:ascii="Arial" w:eastAsia="Times New Roman" w:hAnsi="Arial" w:cs="Arial"/>
          <w:b/>
          <w:bCs/>
          <w:sz w:val="24"/>
          <w:szCs w:val="24"/>
        </w:rPr>
        <w:br/>
        <w:t>ПРИКАЗ</w:t>
      </w:r>
      <w:r w:rsidRPr="0018046F">
        <w:rPr>
          <w:rFonts w:ascii="Arial" w:eastAsia="Times New Roman" w:hAnsi="Arial" w:cs="Arial"/>
          <w:b/>
          <w:bCs/>
          <w:sz w:val="24"/>
          <w:szCs w:val="24"/>
        </w:rPr>
        <w:br/>
      </w:r>
      <w:r w:rsidRPr="0018046F">
        <w:rPr>
          <w:rFonts w:ascii="Arial" w:eastAsia="Times New Roman" w:hAnsi="Arial" w:cs="Arial"/>
          <w:b/>
          <w:bCs/>
          <w:sz w:val="24"/>
          <w:szCs w:val="24"/>
        </w:rPr>
        <w:br/>
        <w:t>от 06 мая 2013 года N 16-П</w:t>
      </w:r>
      <w:r w:rsidRPr="0018046F">
        <w:rPr>
          <w:rFonts w:ascii="Arial" w:eastAsia="Times New Roman" w:hAnsi="Arial" w:cs="Arial"/>
          <w:b/>
          <w:bCs/>
          <w:sz w:val="24"/>
          <w:szCs w:val="24"/>
        </w:rPr>
        <w:br/>
      </w:r>
      <w:r w:rsidRPr="0018046F">
        <w:rPr>
          <w:rFonts w:ascii="Arial" w:eastAsia="Times New Roman" w:hAnsi="Arial" w:cs="Arial"/>
          <w:b/>
          <w:bCs/>
          <w:sz w:val="24"/>
          <w:szCs w:val="24"/>
        </w:rPr>
        <w:br/>
      </w:r>
      <w:r w:rsidRPr="0018046F">
        <w:rPr>
          <w:rFonts w:ascii="Arial" w:eastAsia="Times New Roman" w:hAnsi="Arial" w:cs="Arial"/>
          <w:b/>
          <w:bCs/>
          <w:sz w:val="24"/>
          <w:szCs w:val="24"/>
        </w:rPr>
        <w:br/>
        <w:t>Об утверждении Административного регламента предоставления министерством</w:t>
      </w:r>
      <w:r w:rsidRPr="0018046F">
        <w:rPr>
          <w:rFonts w:ascii="Arial" w:eastAsia="Times New Roman" w:hAnsi="Arial" w:cs="Arial"/>
          <w:b/>
          <w:bCs/>
          <w:sz w:val="24"/>
          <w:szCs w:val="24"/>
        </w:rPr>
        <w:br/>
        <w:t>природных ресурсов Хабаровского края государственной услуги по организации и</w:t>
      </w:r>
      <w:r w:rsidRPr="0018046F">
        <w:rPr>
          <w:rFonts w:ascii="Arial" w:eastAsia="Times New Roman" w:hAnsi="Arial" w:cs="Arial"/>
          <w:b/>
          <w:bCs/>
          <w:sz w:val="24"/>
          <w:szCs w:val="24"/>
        </w:rPr>
        <w:br/>
        <w:t>проведению государственной экологической экспертизы объектов регионального</w:t>
      </w:r>
      <w:r w:rsidRPr="0018046F">
        <w:rPr>
          <w:rFonts w:ascii="Arial" w:eastAsia="Times New Roman" w:hAnsi="Arial" w:cs="Arial"/>
          <w:b/>
          <w:bCs/>
          <w:sz w:val="24"/>
          <w:szCs w:val="24"/>
        </w:rPr>
        <w:br/>
      </w:r>
      <w:proofErr w:type="gramStart"/>
      <w:r w:rsidRPr="0018046F">
        <w:rPr>
          <w:rFonts w:ascii="Arial" w:eastAsia="Times New Roman" w:hAnsi="Arial" w:cs="Arial"/>
          <w:b/>
          <w:bCs/>
          <w:sz w:val="24"/>
          <w:szCs w:val="24"/>
        </w:rPr>
        <w:t>уровня,  в</w:t>
      </w:r>
      <w:proofErr w:type="gramEnd"/>
      <w:r w:rsidRPr="0018046F">
        <w:rPr>
          <w:rFonts w:ascii="Arial" w:eastAsia="Times New Roman" w:hAnsi="Arial" w:cs="Arial"/>
          <w:b/>
          <w:bCs/>
          <w:sz w:val="24"/>
          <w:szCs w:val="24"/>
        </w:rPr>
        <w:t xml:space="preserve"> том числе в электронной форме*</w:t>
      </w:r>
    </w:p>
    <w:p w14:paraId="46F0D4F1" w14:textId="77777777" w:rsidR="0018046F" w:rsidRPr="0018046F" w:rsidRDefault="0018046F" w:rsidP="0018046F">
      <w:pPr>
        <w:shd w:val="clear" w:color="auto" w:fill="FFFFFF"/>
        <w:spacing w:after="0" w:line="240" w:lineRule="auto"/>
        <w:jc w:val="center"/>
        <w:textAlignment w:val="baseline"/>
        <w:rPr>
          <w:rFonts w:ascii="Arial" w:eastAsia="Times New Roman" w:hAnsi="Arial" w:cs="Arial"/>
          <w:sz w:val="24"/>
          <w:szCs w:val="24"/>
        </w:rPr>
      </w:pPr>
      <w:r w:rsidRPr="0018046F">
        <w:rPr>
          <w:rFonts w:ascii="Arial" w:eastAsia="Times New Roman" w:hAnsi="Arial" w:cs="Arial"/>
          <w:sz w:val="24"/>
          <w:szCs w:val="24"/>
        </w:rPr>
        <w:t>(с изменениями на 15 июня 2021 года)</w:t>
      </w:r>
    </w:p>
    <w:p w14:paraId="535D51F9" w14:textId="77777777" w:rsidR="0018046F" w:rsidRPr="0018046F" w:rsidRDefault="0018046F" w:rsidP="0018046F">
      <w:pPr>
        <w:spacing w:line="240" w:lineRule="auto"/>
        <w:ind w:firstLine="480"/>
        <w:textAlignment w:val="baseline"/>
        <w:rPr>
          <w:rFonts w:ascii="Arial" w:eastAsia="Times New Roman" w:hAnsi="Arial" w:cs="Arial"/>
          <w:sz w:val="24"/>
          <w:szCs w:val="24"/>
        </w:rPr>
      </w:pPr>
    </w:p>
    <w:p w14:paraId="3E1EABAD" w14:textId="77777777" w:rsidR="0018046F" w:rsidRPr="0018046F" w:rsidRDefault="0018046F" w:rsidP="0018046F">
      <w:pPr>
        <w:shd w:val="clear" w:color="auto" w:fill="FFFFFF"/>
        <w:spacing w:after="0" w:line="240" w:lineRule="auto"/>
        <w:textAlignment w:val="baseline"/>
        <w:rPr>
          <w:rFonts w:ascii="Arial" w:eastAsia="Times New Roman" w:hAnsi="Arial" w:cs="Arial"/>
          <w:sz w:val="24"/>
          <w:szCs w:val="24"/>
        </w:rPr>
      </w:pPr>
      <w:r w:rsidRPr="0018046F">
        <w:rPr>
          <w:rFonts w:ascii="Arial" w:eastAsia="Times New Roman" w:hAnsi="Arial" w:cs="Arial"/>
          <w:sz w:val="24"/>
          <w:szCs w:val="24"/>
        </w:rPr>
        <w:t>               </w:t>
      </w:r>
    </w:p>
    <w:p w14:paraId="39ACED1B"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_____________________</w:t>
      </w:r>
    </w:p>
    <w:p w14:paraId="3A10F5CF"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*Наименование изменено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r w:rsidRPr="0018046F">
        <w:rPr>
          <w:rFonts w:ascii="Arial" w:eastAsia="Times New Roman" w:hAnsi="Arial" w:cs="Arial"/>
          <w:sz w:val="24"/>
          <w:szCs w:val="24"/>
        </w:rPr>
        <w:br/>
      </w:r>
      <w:r w:rsidRPr="0018046F">
        <w:rPr>
          <w:rFonts w:ascii="Arial" w:eastAsia="Times New Roman" w:hAnsi="Arial" w:cs="Arial"/>
          <w:sz w:val="24"/>
          <w:szCs w:val="24"/>
        </w:rPr>
        <w:br/>
      </w:r>
    </w:p>
    <w:p w14:paraId="37B2C73D"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Хабаровского края от 23 июля 2020 г. N 300-пр "Об утверждении Порядка разработки и утверждения административных регламентов осуществления государственного контроля (надзора) органами исполнительной власти Хабаровского края, Порядка разработки и утверждения административных регламентов предоставления государственных услуг органами исполнительной власти Хабаровского края и Порядка проведения экспертизы проектов административных регламентов осуществления государственного контроля (надзора) органами исполнительной власти Хабаровского края и административных регламентов предоставления государственных услуг органами исполнительной власти Хабаровского края"</w:t>
      </w:r>
    </w:p>
    <w:p w14:paraId="60923C1C"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(Преамбула изменена Приказом Министерства природных ресурсов Хабаровского края от 15 июня 2021 года N 20-п - см. предыдущую редакцию)</w:t>
      </w:r>
      <w:r w:rsidRPr="0018046F">
        <w:rPr>
          <w:rFonts w:ascii="Arial" w:eastAsia="Times New Roman" w:hAnsi="Arial" w:cs="Arial"/>
          <w:sz w:val="24"/>
          <w:szCs w:val="24"/>
        </w:rPr>
        <w:br/>
      </w:r>
    </w:p>
    <w:p w14:paraId="6518ECEA"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p>
    <w:p w14:paraId="0845B8AF"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приказываю:</w:t>
      </w:r>
      <w:r w:rsidRPr="0018046F">
        <w:rPr>
          <w:rFonts w:ascii="Arial" w:eastAsia="Times New Roman" w:hAnsi="Arial" w:cs="Arial"/>
          <w:sz w:val="24"/>
          <w:szCs w:val="24"/>
        </w:rPr>
        <w:br/>
      </w:r>
    </w:p>
    <w:p w14:paraId="75CAC5B9"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xml:space="preserve">1. Утвердить прилагаемый Административный регламент предоставления министерством природных ресурсов Хабаровского края государственной услуги по организации и проведению государственной экологической экспертизы объектов регионального уровня, в том числе в электронной форме (далее - Административный регламент).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w:t>
      </w:r>
      <w:r w:rsidRPr="0018046F">
        <w:rPr>
          <w:rFonts w:ascii="Arial" w:eastAsia="Times New Roman" w:hAnsi="Arial" w:cs="Arial"/>
          <w:sz w:val="24"/>
          <w:szCs w:val="24"/>
        </w:rPr>
        <w:lastRenderedPageBreak/>
        <w:t>Хабаровского края от 14 марта 2017 года N 2-п - см. предыдущую редакцию).</w:t>
      </w:r>
      <w:r w:rsidRPr="0018046F">
        <w:rPr>
          <w:rFonts w:ascii="Arial" w:eastAsia="Times New Roman" w:hAnsi="Arial" w:cs="Arial"/>
          <w:sz w:val="24"/>
          <w:szCs w:val="24"/>
        </w:rPr>
        <w:br/>
      </w:r>
    </w:p>
    <w:p w14:paraId="7F10343A"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2. Признать утратившими силу:</w:t>
      </w:r>
    </w:p>
    <w:p w14:paraId="2BB0962C"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приказ министерства природных ресурсов Хабаровского края от 14 декабря 2009 г. N 59-п «Об утверждении Административного регламента министерства природных ресурсов Хабаровского края по исполнению государственной функции по организации и проведению государственной экологической экспертизы объектов регионального уровня»;</w:t>
      </w:r>
    </w:p>
    <w:p w14:paraId="307DEEA0"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пункт 6 приказа министерства природных ресурсов Хабаровского края от 26 марта 2010 г. N 16-п «О внесении изменений в отдельные приказы министерства природных ресурсов Хабаровского края».</w:t>
      </w:r>
      <w:r w:rsidRPr="0018046F">
        <w:rPr>
          <w:rFonts w:ascii="Arial" w:eastAsia="Times New Roman" w:hAnsi="Arial" w:cs="Arial"/>
          <w:sz w:val="24"/>
          <w:szCs w:val="24"/>
        </w:rPr>
        <w:br/>
      </w:r>
    </w:p>
    <w:p w14:paraId="6A384564"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xml:space="preserve">3. Комитету по охране окружающей среды (Веселовская </w:t>
      </w:r>
      <w:proofErr w:type="gramStart"/>
      <w:r w:rsidRPr="0018046F">
        <w:rPr>
          <w:rFonts w:ascii="Arial" w:eastAsia="Times New Roman" w:hAnsi="Arial" w:cs="Arial"/>
          <w:sz w:val="24"/>
          <w:szCs w:val="24"/>
        </w:rPr>
        <w:t>О.В.</w:t>
      </w:r>
      <w:proofErr w:type="gramEnd"/>
      <w:r w:rsidRPr="0018046F">
        <w:rPr>
          <w:rFonts w:ascii="Arial" w:eastAsia="Times New Roman" w:hAnsi="Arial" w:cs="Arial"/>
          <w:sz w:val="24"/>
          <w:szCs w:val="24"/>
        </w:rPr>
        <w:t>):</w:t>
      </w:r>
      <w:r w:rsidRPr="0018046F">
        <w:rPr>
          <w:rFonts w:ascii="Arial" w:eastAsia="Times New Roman" w:hAnsi="Arial" w:cs="Arial"/>
          <w:sz w:val="24"/>
          <w:szCs w:val="24"/>
        </w:rPr>
        <w:br/>
      </w:r>
    </w:p>
    <w:p w14:paraId="0BCB024B"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3.1. В 5-дневный срок после принятия настоящего приказа обеспечить его направление в Прокуратуру Хабаровского края.</w:t>
      </w:r>
      <w:r w:rsidRPr="0018046F">
        <w:rPr>
          <w:rFonts w:ascii="Arial" w:eastAsia="Times New Roman" w:hAnsi="Arial" w:cs="Arial"/>
          <w:sz w:val="24"/>
          <w:szCs w:val="24"/>
        </w:rPr>
        <w:br/>
      </w:r>
    </w:p>
    <w:p w14:paraId="0623BF7B"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3.2. В 7-дневный срок после принятия настоящего приказа обеспечить его направление в Главное управление Министерства юстиции Российской Федерации по Хабаровскому краю и Еврейской автономной области для включения в федеральный регистр нормативных правовых актов субъектов Российской Федерации.</w:t>
      </w:r>
      <w:r w:rsidRPr="0018046F">
        <w:rPr>
          <w:rFonts w:ascii="Arial" w:eastAsia="Times New Roman" w:hAnsi="Arial" w:cs="Arial"/>
          <w:sz w:val="24"/>
          <w:szCs w:val="24"/>
        </w:rPr>
        <w:br/>
      </w:r>
    </w:p>
    <w:p w14:paraId="2475890F"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3.3. В течение 5 дней со дня получения уведомления о включении настоящего приказа в федеральный регистр нормативных правовых актов субъектов Российской Федерации обеспечить его размещение на официальном сайте министерства природных ресурсов Хабаровского края в информационно-телекоммуникационной сети «Интернет» и направление для опубликования в Собрании законодательства Хабаровского края.</w:t>
      </w:r>
      <w:r w:rsidRPr="0018046F">
        <w:rPr>
          <w:rFonts w:ascii="Arial" w:eastAsia="Times New Roman" w:hAnsi="Arial" w:cs="Arial"/>
          <w:sz w:val="24"/>
          <w:szCs w:val="24"/>
        </w:rPr>
        <w:br/>
      </w:r>
    </w:p>
    <w:p w14:paraId="4C17C0D7"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4. Пункт утратил силу - Приказ Министерства природных ресурсов Хабаровского края от 6 октября 2015 года N 36-п - см. предыдущую редакцию.</w:t>
      </w:r>
    </w:p>
    <w:p w14:paraId="464DE161" w14:textId="77777777" w:rsidR="0018046F" w:rsidRPr="0018046F" w:rsidRDefault="0018046F" w:rsidP="0018046F">
      <w:pPr>
        <w:shd w:val="clear" w:color="auto" w:fill="FFFFFF"/>
        <w:spacing w:after="0" w:line="240" w:lineRule="auto"/>
        <w:jc w:val="right"/>
        <w:textAlignment w:val="baseline"/>
        <w:rPr>
          <w:rFonts w:ascii="Arial" w:eastAsia="Times New Roman" w:hAnsi="Arial" w:cs="Arial"/>
          <w:sz w:val="24"/>
          <w:szCs w:val="24"/>
        </w:rPr>
      </w:pPr>
      <w:r w:rsidRPr="0018046F">
        <w:rPr>
          <w:rFonts w:ascii="Arial" w:eastAsia="Times New Roman" w:hAnsi="Arial" w:cs="Arial"/>
          <w:sz w:val="24"/>
          <w:szCs w:val="24"/>
        </w:rPr>
        <w:t>Заместитель Председателя Правительства</w:t>
      </w:r>
      <w:r w:rsidRPr="0018046F">
        <w:rPr>
          <w:rFonts w:ascii="Arial" w:eastAsia="Times New Roman" w:hAnsi="Arial" w:cs="Arial"/>
          <w:sz w:val="24"/>
          <w:szCs w:val="24"/>
        </w:rPr>
        <w:br/>
        <w:t>края - министр природных ресурсов края</w:t>
      </w:r>
      <w:r w:rsidRPr="0018046F">
        <w:rPr>
          <w:rFonts w:ascii="Arial" w:eastAsia="Times New Roman" w:hAnsi="Arial" w:cs="Arial"/>
          <w:sz w:val="24"/>
          <w:szCs w:val="24"/>
        </w:rPr>
        <w:br/>
        <w:t xml:space="preserve">В.М. </w:t>
      </w:r>
      <w:proofErr w:type="spellStart"/>
      <w:r w:rsidRPr="0018046F">
        <w:rPr>
          <w:rFonts w:ascii="Arial" w:eastAsia="Times New Roman" w:hAnsi="Arial" w:cs="Arial"/>
          <w:sz w:val="24"/>
          <w:szCs w:val="24"/>
        </w:rPr>
        <w:t>Шихалёв</w:t>
      </w:r>
      <w:proofErr w:type="spellEnd"/>
    </w:p>
    <w:p w14:paraId="34CC27F2" w14:textId="77777777" w:rsidR="0018046F" w:rsidRPr="0018046F" w:rsidRDefault="0018046F" w:rsidP="0018046F">
      <w:pPr>
        <w:shd w:val="clear" w:color="auto" w:fill="FFFFFF"/>
        <w:spacing w:after="0" w:line="240" w:lineRule="auto"/>
        <w:jc w:val="right"/>
        <w:textAlignment w:val="baseline"/>
        <w:rPr>
          <w:rFonts w:ascii="Arial" w:eastAsia="Times New Roman" w:hAnsi="Arial" w:cs="Arial"/>
          <w:sz w:val="24"/>
          <w:szCs w:val="24"/>
        </w:rPr>
      </w:pPr>
      <w:r w:rsidRPr="0018046F">
        <w:rPr>
          <w:rFonts w:ascii="Arial" w:eastAsia="Times New Roman" w:hAnsi="Arial" w:cs="Arial"/>
          <w:sz w:val="24"/>
          <w:szCs w:val="24"/>
        </w:rPr>
        <w:t>     </w:t>
      </w:r>
    </w:p>
    <w:p w14:paraId="1725435C" w14:textId="77777777" w:rsidR="0018046F" w:rsidRPr="0018046F" w:rsidRDefault="0018046F" w:rsidP="0018046F">
      <w:pPr>
        <w:shd w:val="clear" w:color="auto" w:fill="FFFFFF"/>
        <w:spacing w:after="240" w:line="240" w:lineRule="auto"/>
        <w:jc w:val="right"/>
        <w:textAlignment w:val="baseline"/>
        <w:outlineLvl w:val="1"/>
        <w:rPr>
          <w:rFonts w:ascii="Arial" w:eastAsia="Times New Roman" w:hAnsi="Arial" w:cs="Arial"/>
          <w:b/>
          <w:bCs/>
          <w:sz w:val="24"/>
          <w:szCs w:val="24"/>
        </w:rPr>
      </w:pPr>
      <w:r w:rsidRPr="0018046F">
        <w:rPr>
          <w:rFonts w:ascii="Arial" w:eastAsia="Times New Roman" w:hAnsi="Arial" w:cs="Arial"/>
          <w:b/>
          <w:bCs/>
          <w:sz w:val="24"/>
          <w:szCs w:val="24"/>
        </w:rPr>
        <w:t>     </w:t>
      </w:r>
      <w:r w:rsidRPr="0018046F">
        <w:rPr>
          <w:rFonts w:ascii="Arial" w:eastAsia="Times New Roman" w:hAnsi="Arial" w:cs="Arial"/>
          <w:b/>
          <w:bCs/>
          <w:sz w:val="24"/>
          <w:szCs w:val="24"/>
        </w:rPr>
        <w:br/>
        <w:t>УТВЕРЖДЕН</w:t>
      </w:r>
      <w:r w:rsidRPr="0018046F">
        <w:rPr>
          <w:rFonts w:ascii="Arial" w:eastAsia="Times New Roman" w:hAnsi="Arial" w:cs="Arial"/>
          <w:b/>
          <w:bCs/>
          <w:sz w:val="24"/>
          <w:szCs w:val="24"/>
        </w:rPr>
        <w:br/>
        <w:t>приказом</w:t>
      </w:r>
      <w:r w:rsidRPr="0018046F">
        <w:rPr>
          <w:rFonts w:ascii="Arial" w:eastAsia="Times New Roman" w:hAnsi="Arial" w:cs="Arial"/>
          <w:b/>
          <w:bCs/>
          <w:sz w:val="24"/>
          <w:szCs w:val="24"/>
        </w:rPr>
        <w:br/>
        <w:t>министерства природных</w:t>
      </w:r>
      <w:r w:rsidRPr="0018046F">
        <w:rPr>
          <w:rFonts w:ascii="Arial" w:eastAsia="Times New Roman" w:hAnsi="Arial" w:cs="Arial"/>
          <w:b/>
          <w:bCs/>
          <w:sz w:val="24"/>
          <w:szCs w:val="24"/>
        </w:rPr>
        <w:br/>
        <w:t>ресурсов Хабаровского края</w:t>
      </w:r>
      <w:r w:rsidRPr="0018046F">
        <w:rPr>
          <w:rFonts w:ascii="Arial" w:eastAsia="Times New Roman" w:hAnsi="Arial" w:cs="Arial"/>
          <w:b/>
          <w:bCs/>
          <w:sz w:val="24"/>
          <w:szCs w:val="24"/>
        </w:rPr>
        <w:br/>
        <w:t>от 06 мая 2013 года N 16-п</w:t>
      </w:r>
    </w:p>
    <w:p w14:paraId="0B95EF1A" w14:textId="77777777" w:rsidR="0018046F" w:rsidRPr="0018046F" w:rsidRDefault="0018046F" w:rsidP="0018046F">
      <w:pPr>
        <w:shd w:val="clear" w:color="auto" w:fill="FFFFFF"/>
        <w:spacing w:after="0" w:line="240" w:lineRule="auto"/>
        <w:jc w:val="center"/>
        <w:textAlignment w:val="baseline"/>
        <w:rPr>
          <w:rFonts w:ascii="Arial" w:eastAsia="Times New Roman" w:hAnsi="Arial" w:cs="Arial"/>
          <w:sz w:val="24"/>
          <w:szCs w:val="24"/>
        </w:rPr>
      </w:pPr>
      <w:r w:rsidRPr="0018046F">
        <w:rPr>
          <w:rFonts w:ascii="Arial" w:eastAsia="Times New Roman" w:hAnsi="Arial" w:cs="Arial"/>
          <w:sz w:val="24"/>
          <w:szCs w:val="24"/>
        </w:rPr>
        <w:t>     </w:t>
      </w:r>
    </w:p>
    <w:p w14:paraId="12026149" w14:textId="77777777" w:rsidR="0018046F" w:rsidRPr="0018046F" w:rsidRDefault="0018046F" w:rsidP="0018046F">
      <w:pPr>
        <w:shd w:val="clear" w:color="auto" w:fill="FFFFFF"/>
        <w:spacing w:after="240" w:line="240" w:lineRule="auto"/>
        <w:jc w:val="center"/>
        <w:textAlignment w:val="baseline"/>
        <w:rPr>
          <w:rFonts w:ascii="Arial" w:eastAsia="Times New Roman" w:hAnsi="Arial" w:cs="Arial"/>
          <w:b/>
          <w:bCs/>
          <w:sz w:val="24"/>
          <w:szCs w:val="24"/>
        </w:rPr>
      </w:pPr>
      <w:r w:rsidRPr="0018046F">
        <w:rPr>
          <w:rFonts w:ascii="Arial" w:eastAsia="Times New Roman" w:hAnsi="Arial" w:cs="Arial"/>
          <w:b/>
          <w:bCs/>
          <w:sz w:val="24"/>
          <w:szCs w:val="24"/>
        </w:rPr>
        <w:t>АДМИНИСТРАТИВНЫЙ РЕГЛАМЕНТ</w:t>
      </w:r>
      <w:r w:rsidRPr="0018046F">
        <w:rPr>
          <w:rFonts w:ascii="Arial" w:eastAsia="Times New Roman" w:hAnsi="Arial" w:cs="Arial"/>
          <w:b/>
          <w:bCs/>
          <w:sz w:val="24"/>
          <w:szCs w:val="24"/>
        </w:rPr>
        <w:br/>
        <w:t>предоставления министерством природных ресурсов Хабаровского края государственной услуги</w:t>
      </w:r>
      <w:r w:rsidRPr="0018046F">
        <w:rPr>
          <w:rFonts w:ascii="Arial" w:eastAsia="Times New Roman" w:hAnsi="Arial" w:cs="Arial"/>
          <w:b/>
          <w:bCs/>
          <w:sz w:val="24"/>
          <w:szCs w:val="24"/>
        </w:rPr>
        <w:br/>
        <w:t>по организации и проведению государственной экологической экспертизы объектов</w:t>
      </w:r>
      <w:r w:rsidRPr="0018046F">
        <w:rPr>
          <w:rFonts w:ascii="Arial" w:eastAsia="Times New Roman" w:hAnsi="Arial" w:cs="Arial"/>
          <w:b/>
          <w:bCs/>
          <w:sz w:val="24"/>
          <w:szCs w:val="24"/>
        </w:rPr>
        <w:br/>
        <w:t>регионального уровня, в том числе в электронной форме*</w:t>
      </w:r>
    </w:p>
    <w:p w14:paraId="005AE0C6" w14:textId="77777777" w:rsidR="0018046F" w:rsidRPr="0018046F" w:rsidRDefault="0018046F" w:rsidP="0018046F">
      <w:pPr>
        <w:shd w:val="clear" w:color="auto" w:fill="FFFFFF"/>
        <w:spacing w:after="0" w:line="240" w:lineRule="auto"/>
        <w:jc w:val="center"/>
        <w:textAlignment w:val="baseline"/>
        <w:rPr>
          <w:rFonts w:ascii="Arial" w:eastAsia="Times New Roman" w:hAnsi="Arial" w:cs="Arial"/>
          <w:sz w:val="24"/>
          <w:szCs w:val="24"/>
        </w:rPr>
      </w:pPr>
      <w:r w:rsidRPr="0018046F">
        <w:rPr>
          <w:rFonts w:ascii="Arial" w:eastAsia="Times New Roman" w:hAnsi="Arial" w:cs="Arial"/>
          <w:sz w:val="24"/>
          <w:szCs w:val="24"/>
        </w:rPr>
        <w:t>(с изменениями на 15 июня 2021 года)</w:t>
      </w:r>
    </w:p>
    <w:p w14:paraId="396DC8B2"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_____________________</w:t>
      </w:r>
    </w:p>
    <w:p w14:paraId="43B93A6B"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lastRenderedPageBreak/>
        <w:t>*Наименование изменено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w:t>
      </w:r>
    </w:p>
    <w:p w14:paraId="3402F65C" w14:textId="77777777" w:rsidR="0018046F" w:rsidRPr="0018046F" w:rsidRDefault="0018046F" w:rsidP="0018046F">
      <w:pPr>
        <w:shd w:val="clear" w:color="auto" w:fill="FFFFFF"/>
        <w:spacing w:after="0" w:line="240" w:lineRule="auto"/>
        <w:jc w:val="center"/>
        <w:textAlignment w:val="baseline"/>
        <w:rPr>
          <w:rFonts w:ascii="Arial" w:eastAsia="Times New Roman" w:hAnsi="Arial" w:cs="Arial"/>
          <w:sz w:val="24"/>
          <w:szCs w:val="24"/>
        </w:rPr>
      </w:pPr>
      <w:r w:rsidRPr="0018046F">
        <w:rPr>
          <w:rFonts w:ascii="Arial" w:eastAsia="Times New Roman" w:hAnsi="Arial" w:cs="Arial"/>
          <w:sz w:val="24"/>
          <w:szCs w:val="24"/>
        </w:rPr>
        <w:t>     </w:t>
      </w:r>
    </w:p>
    <w:p w14:paraId="70B1F8F1" w14:textId="77777777" w:rsidR="0018046F" w:rsidRPr="0018046F" w:rsidRDefault="0018046F" w:rsidP="0018046F">
      <w:pPr>
        <w:shd w:val="clear" w:color="auto" w:fill="FFFFFF"/>
        <w:spacing w:after="240" w:line="240" w:lineRule="auto"/>
        <w:jc w:val="center"/>
        <w:textAlignment w:val="baseline"/>
        <w:outlineLvl w:val="2"/>
        <w:rPr>
          <w:rFonts w:ascii="Arial" w:eastAsia="Times New Roman" w:hAnsi="Arial" w:cs="Arial"/>
          <w:b/>
          <w:bCs/>
          <w:sz w:val="24"/>
          <w:szCs w:val="24"/>
        </w:rPr>
      </w:pPr>
      <w:r w:rsidRPr="0018046F">
        <w:rPr>
          <w:rFonts w:ascii="Arial" w:eastAsia="Times New Roman" w:hAnsi="Arial" w:cs="Arial"/>
          <w:b/>
          <w:bCs/>
          <w:sz w:val="24"/>
          <w:szCs w:val="24"/>
        </w:rPr>
        <w:t>1. Общие положения</w:t>
      </w:r>
    </w:p>
    <w:p w14:paraId="76A8275D"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1.1. Предмет регулирования Административного регламента</w:t>
      </w:r>
    </w:p>
    <w:p w14:paraId="2BFB17B1"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Административный регламент предоставления министерством природных ресурсов Хабаровского края государственной услуги по организации и проведению государственной экологической экспертизы объектов регионального уровня, в том числе в электронной форме (далее соответственно - Административный регламент, государственная услуга) определяет сроки и последовательность действий (административных процедур) при организации и проведении государственной экологической экспертизы объектов регионального уровня, указанных в пунктах 1, 2, 5 статьи 12 Федерального закона от 23.11.1995 N 174-ФЗ «Об экологической экспертизе» (далее соответственно - государственная экологическая экспертиза, ФЗ «Об экологической экспертизе»).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20 мая 2016 года N 8-п - см. предыдущую редакцию,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9 января 2019 года N 1-п - см. предыдущую редакцию).</w:t>
      </w:r>
      <w:r w:rsidRPr="0018046F">
        <w:rPr>
          <w:rFonts w:ascii="Arial" w:eastAsia="Times New Roman" w:hAnsi="Arial" w:cs="Arial"/>
          <w:sz w:val="24"/>
          <w:szCs w:val="24"/>
        </w:rPr>
        <w:br/>
      </w:r>
    </w:p>
    <w:p w14:paraId="5AC8B359"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1.2. Круг заявителей</w:t>
      </w:r>
      <w:r w:rsidRPr="0018046F">
        <w:rPr>
          <w:rFonts w:ascii="Arial" w:eastAsia="Times New Roman" w:hAnsi="Arial" w:cs="Arial"/>
          <w:sz w:val="24"/>
          <w:szCs w:val="24"/>
        </w:rPr>
        <w:br/>
      </w:r>
    </w:p>
    <w:p w14:paraId="60953333"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1.2.1. Заявителем государственной услуги является физическое или юридическое лицо, обратившееся с заявлением о проведении государственной экологической экспертизы и материалами для ее проведения (далее - заказчик), либо уполномоченные им лица.</w:t>
      </w:r>
      <w:r w:rsidRPr="0018046F">
        <w:rPr>
          <w:rFonts w:ascii="Arial" w:eastAsia="Times New Roman" w:hAnsi="Arial" w:cs="Arial"/>
          <w:sz w:val="24"/>
          <w:szCs w:val="24"/>
        </w:rPr>
        <w:br/>
      </w:r>
    </w:p>
    <w:p w14:paraId="56DA0B82"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1.3. Требования к порядку информирования о предоставлении государственной услуги</w:t>
      </w:r>
      <w:r w:rsidRPr="0018046F">
        <w:rPr>
          <w:rFonts w:ascii="Arial" w:eastAsia="Times New Roman" w:hAnsi="Arial" w:cs="Arial"/>
          <w:sz w:val="24"/>
          <w:szCs w:val="24"/>
        </w:rPr>
        <w:br/>
      </w:r>
    </w:p>
    <w:p w14:paraId="05F86E38"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1.3.1. Информацию по вопросам предоставления государственной услуги, сведений о ходе предоставления государственной услуги, в том числе с использованием федеральной государственной информационной системы "Единый портал государственных и муниципальных услуг (функций)" www.gosuslugi.ru (далее - Единый портал) и государственной информационной системы Хабаровского края "Портал государственных и муниципальных услуг (функций) Хабаровского края" www.uslugi27.ru (далее - Портал), заказчики могут получить:</w:t>
      </w:r>
    </w:p>
    <w:p w14:paraId="26A914B7"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по письменным запросам в адрес министерства природных ресурсов Хабаровского края (далее - Министерство), в том числе по электронной почте;</w:t>
      </w:r>
    </w:p>
    <w:p w14:paraId="3F8C7710"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по телефонам отдела экологической экспертизы и нормирования комитета по охране окружающей среды Министерства (далее - Отдел);</w:t>
      </w:r>
    </w:p>
    <w:p w14:paraId="0AC07EB4"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при личном обращении в Отдел;</w:t>
      </w:r>
    </w:p>
    <w:p w14:paraId="15C9635C"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официальном сайте Министерства в информационно-телекоммуникационной сети "Интернет": www.mpr.khabkrai.ru (далее - сайт Министерства);</w:t>
      </w:r>
    </w:p>
    <w:p w14:paraId="69F57B17"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lastRenderedPageBreak/>
        <w:t>- на информационном стенде в Министерстве по месту нахождения Отдела (далее - информационный стенд);</w:t>
      </w:r>
    </w:p>
    <w:p w14:paraId="098003D1"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Едином портале;</w:t>
      </w:r>
    </w:p>
    <w:p w14:paraId="0F1F0FF7"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Портале.</w:t>
      </w:r>
      <w:r w:rsidRPr="0018046F">
        <w:rPr>
          <w:rFonts w:ascii="Arial" w:eastAsia="Times New Roman" w:hAnsi="Arial" w:cs="Arial"/>
          <w:sz w:val="24"/>
          <w:szCs w:val="24"/>
        </w:rPr>
        <w:br/>
      </w:r>
    </w:p>
    <w:p w14:paraId="35B4428F"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1.3.2. Информация о предоставлении государственной услуги, размещаемая на Едином портале, Портале, сайте Министерства, информационном стенде, содержит следующие сведения:</w:t>
      </w:r>
    </w:p>
    <w:p w14:paraId="5F6A3AE5"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порядок предоставления государственной услуги в текстовом виде, в том числе перечень документов, необходимых для предоставления государственной услуги, в том числе оказываемой в электронной форме;</w:t>
      </w:r>
    </w:p>
    <w:p w14:paraId="09623FF5"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порядок информирования по вопросам предоставления государственной услуги и обеспечения доступа к сведениям о государственной услуге;</w:t>
      </w:r>
    </w:p>
    <w:p w14:paraId="193C4889"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порядок предоставления сведений о ходе выполнения запроса о предоставлении государственной услуги;</w:t>
      </w:r>
    </w:p>
    <w:p w14:paraId="38B781E4"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порядок досудебного (внесудебного) обжалования решений и действий (бездействия), принятых (осуществляемых) в ходе предоставления государственной услуги;</w:t>
      </w:r>
    </w:p>
    <w:p w14:paraId="72FEE4A9"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форму заявления (Приложение N 2 к настоящему Административному регламенту).</w:t>
      </w:r>
      <w:r w:rsidRPr="0018046F">
        <w:rPr>
          <w:rFonts w:ascii="Arial" w:eastAsia="Times New Roman" w:hAnsi="Arial" w:cs="Arial"/>
          <w:sz w:val="24"/>
          <w:szCs w:val="24"/>
        </w:rPr>
        <w:br/>
      </w:r>
    </w:p>
    <w:p w14:paraId="3797299F"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1.3.3. Справочная информация о местах нахождения и графиках работы Министерства, структурного подразделения Министерства, осуществляющего регистрацию корреспонденции (далее - Отдел делопроизводства), Отдела, их справочных телефонах, в том числе номере телефона-автоинформатора (при наличии), об адресе сайта Министерства, адресе электронной почты и (или) форме обратной связи Министерства размещается:</w:t>
      </w:r>
    </w:p>
    <w:p w14:paraId="3D2486EA"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Портале;</w:t>
      </w:r>
    </w:p>
    <w:p w14:paraId="3D5883CB"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Едином портале;</w:t>
      </w:r>
    </w:p>
    <w:p w14:paraId="07C4D2D9"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в региональной государственной информационной системе "Реестр государственных и муниципальных услуг (функций) Хабаровского края" (далее - региональный реестр);</w:t>
      </w:r>
    </w:p>
    <w:p w14:paraId="24D988FA"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в федеральной государственной информационной системе "Федеральный реестр государственных и муниципальных услуг (функций)" (далее - федеральный реестр);</w:t>
      </w:r>
    </w:p>
    <w:p w14:paraId="4868B6DC"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сайте Министерства;</w:t>
      </w:r>
    </w:p>
    <w:p w14:paraId="743C002B"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на информационном стенде.</w:t>
      </w:r>
    </w:p>
    <w:p w14:paraId="3CDF6131"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Должностное лицо отдела, ответственное за предоставление государственной услуги, обеспечивает актуализацию справочной информации в течение 20 рабочих дней с момента ее изменения. (Подпункт изменен Приказом Министерства природных ресурсов Хабаровского края от 15 июня 2021 года N 20-п - см. предыдущую редакцию).</w:t>
      </w:r>
      <w:r w:rsidRPr="0018046F">
        <w:rPr>
          <w:rFonts w:ascii="Arial" w:eastAsia="Times New Roman" w:hAnsi="Arial" w:cs="Arial"/>
          <w:sz w:val="24"/>
          <w:szCs w:val="24"/>
        </w:rPr>
        <w:br/>
      </w:r>
    </w:p>
    <w:p w14:paraId="60A05A1C"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 xml:space="preserve">1.3.4. Для обеспечения удобства и доступности информации, размещаемой на информационном стенде, при изготовлении информационных материалов для него используется шрифт Times New </w:t>
      </w:r>
      <w:proofErr w:type="spellStart"/>
      <w:r w:rsidRPr="0018046F">
        <w:rPr>
          <w:rFonts w:ascii="Arial" w:eastAsia="Times New Roman" w:hAnsi="Arial" w:cs="Arial"/>
          <w:sz w:val="24"/>
          <w:szCs w:val="24"/>
        </w:rPr>
        <w:t>Roman</w:t>
      </w:r>
      <w:proofErr w:type="spellEnd"/>
      <w:r w:rsidRPr="0018046F">
        <w:rPr>
          <w:rFonts w:ascii="Arial" w:eastAsia="Times New Roman" w:hAnsi="Arial" w:cs="Arial"/>
          <w:sz w:val="24"/>
          <w:szCs w:val="24"/>
        </w:rPr>
        <w:t xml:space="preserve"> размером не менее 14.</w:t>
      </w:r>
    </w:p>
    <w:p w14:paraId="02ADBEB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1.3.5. Консультации по вопросам предоставления государственной услуги предоставляются специалистами Отдела, в том числе о нормативных правовых актах, регламентирующих предоставление государственной услуги, о порядке и сроках предоставления государственной услуги, сведений о ходе предоставления государственной услуги, порядке досудебного (внесудебного) обжалования решений и действий (бездействия) органа, предоставляющего государственную </w:t>
      </w:r>
      <w:r w:rsidRPr="0018046F">
        <w:rPr>
          <w:rFonts w:ascii="Arial" w:hAnsi="Arial" w:cs="Arial"/>
        </w:rPr>
        <w:lastRenderedPageBreak/>
        <w:t>услугу, должностных лиц и государственных гражданских служащих, принятых (осуществляемых) в ходе предоставления государственной услуги, в том числе оказываемой в электронной форме.</w:t>
      </w:r>
    </w:p>
    <w:p w14:paraId="5E79299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При консультировании по письменным запросам или запросам, поступившим по электронной почте, ответ на запрос направляется в порядке и сроки, установленные Федеральным законом от 09 февраля 2009 г. N 8-ФЗ "Об обеспечении доступа к информации о деятельности государственных органов и органов местного самоуправления".</w:t>
      </w:r>
    </w:p>
    <w:p w14:paraId="693DAD3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При ответах на телефонные звонки и устные обращения специалисты Отдела должны подробно и в вежливой (корректной) форме проинформировать обратившихся по интересующим вопросам предоставления государственной услуги.</w:t>
      </w:r>
    </w:p>
    <w:p w14:paraId="7E2C327C"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Ответ на телефонный звонок должен начинаться с информации о наименовании органа, в который поступил телефонный звонок, фамилии, имени, отчестве (при наличии) и должности специалиста, принявшего телефонный звонок.</w:t>
      </w:r>
    </w:p>
    <w:p w14:paraId="0099AEC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случае если специалист Отдела, принявший телефонный звонок, не может самостоятельно ответить на поставленные вопросы, телефонный звонок должен быть переадресован (переведен) другому специалисту, владеющему информацией, или же обратившемуся должен быть сообщен телефонный номер, по которому можно получить необходимую информацию по вопросам предоставления государственной услуги.</w:t>
      </w:r>
    </w:p>
    <w:p w14:paraId="22D2687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(Подпункт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w:t>
      </w:r>
    </w:p>
    <w:p w14:paraId="7CFDD60C" w14:textId="77777777" w:rsidR="0018046F" w:rsidRPr="0018046F" w:rsidRDefault="0018046F" w:rsidP="0018046F">
      <w:pPr>
        <w:pStyle w:val="3"/>
        <w:spacing w:before="0" w:beforeAutospacing="0" w:after="240" w:afterAutospacing="0"/>
        <w:jc w:val="center"/>
        <w:textAlignment w:val="baseline"/>
        <w:rPr>
          <w:rFonts w:ascii="Arial" w:hAnsi="Arial" w:cs="Arial"/>
          <w:sz w:val="24"/>
          <w:szCs w:val="24"/>
        </w:rPr>
      </w:pPr>
      <w:r w:rsidRPr="0018046F">
        <w:rPr>
          <w:rFonts w:ascii="Arial" w:hAnsi="Arial" w:cs="Arial"/>
          <w:sz w:val="24"/>
          <w:szCs w:val="24"/>
        </w:rPr>
        <w:t>2. Стандарт предоставления государственной услуги</w:t>
      </w:r>
    </w:p>
    <w:p w14:paraId="310980A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 Наименование государственной услуги</w:t>
      </w:r>
    </w:p>
    <w:p w14:paraId="5498A93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Наименование государственной услуги - организация и проведение государственной экологической экспертизы объектов регионального уровня, в том числе в электронной форме. (Пункт изменен Приказом Министерства природных ресурсов Хабаровского края от 14 марта 2017 года N 2-п - см. предыдущую редакцию).</w:t>
      </w:r>
      <w:r w:rsidRPr="0018046F">
        <w:rPr>
          <w:rFonts w:ascii="Arial" w:hAnsi="Arial" w:cs="Arial"/>
        </w:rPr>
        <w:br/>
      </w:r>
    </w:p>
    <w:p w14:paraId="7FA1293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2.2. Наименование органа исполнительной власти края, предоставляющего государственную услугу</w:t>
      </w:r>
      <w:r w:rsidRPr="0018046F">
        <w:rPr>
          <w:rFonts w:ascii="Arial" w:hAnsi="Arial" w:cs="Arial"/>
        </w:rPr>
        <w:br/>
      </w:r>
    </w:p>
    <w:p w14:paraId="64B78C6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2.2.1. Государственная услуга предоставляется Министерством.</w:t>
      </w:r>
      <w:r w:rsidRPr="0018046F">
        <w:rPr>
          <w:rFonts w:ascii="Arial" w:hAnsi="Arial" w:cs="Arial"/>
        </w:rPr>
        <w:br/>
      </w:r>
    </w:p>
    <w:p w14:paraId="70915E3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2.2.2. В предоставлении государственной услуги участвуют:</w:t>
      </w:r>
    </w:p>
    <w:p w14:paraId="13D97E2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Отдел делопроизводства;</w:t>
      </w:r>
    </w:p>
    <w:p w14:paraId="19C8EA3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Отдел.</w:t>
      </w:r>
      <w:r w:rsidRPr="0018046F">
        <w:rPr>
          <w:rFonts w:ascii="Arial" w:hAnsi="Arial" w:cs="Arial"/>
        </w:rPr>
        <w:br/>
      </w:r>
    </w:p>
    <w:p w14:paraId="4BCF2B1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2.2.3. Запрещается требовать от заказчика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услуг, которые являются необходимыми и </w:t>
      </w:r>
      <w:r w:rsidRPr="0018046F">
        <w:rPr>
          <w:rFonts w:ascii="Arial" w:hAnsi="Arial" w:cs="Arial"/>
        </w:rPr>
        <w:lastRenderedPageBreak/>
        <w:t>обязательными для предоставления государственных услуг. (Пункт изменен Приказом Министерства природных ресурсов Хабаровского края от 14 марта 2017 года N 2-п - см. предыдущую редакцию).          </w:t>
      </w:r>
      <w:r w:rsidRPr="0018046F">
        <w:rPr>
          <w:rFonts w:ascii="Arial" w:hAnsi="Arial" w:cs="Arial"/>
        </w:rPr>
        <w:br/>
      </w:r>
    </w:p>
    <w:p w14:paraId="65B4A74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2.3. Результат предоставления государственной услуги</w:t>
      </w:r>
    </w:p>
    <w:p w14:paraId="5E83640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Результатом предоставления государственной услуги является получение заказчиком:</w:t>
      </w:r>
    </w:p>
    <w:p w14:paraId="71A0603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заключения государственной экологической экспертизы;</w:t>
      </w:r>
    </w:p>
    <w:p w14:paraId="30970BD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уведомления об отказе в предоставлении государственной услуги с указанием причин отказа.</w:t>
      </w:r>
      <w:r w:rsidRPr="0018046F">
        <w:rPr>
          <w:rFonts w:ascii="Arial" w:hAnsi="Arial" w:cs="Arial"/>
        </w:rPr>
        <w:br/>
      </w:r>
    </w:p>
    <w:p w14:paraId="2DAF3C5C"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2.4. Срок предоставления государственной услуги</w:t>
      </w:r>
      <w:r w:rsidRPr="0018046F">
        <w:rPr>
          <w:rFonts w:ascii="Arial" w:hAnsi="Arial" w:cs="Arial"/>
        </w:rPr>
        <w:br/>
      </w:r>
    </w:p>
    <w:p w14:paraId="36AB60C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2.4.1. Общий срок предоставления государственной услуги не должен превышать 185 календарных дней, а в случае продления по заявлению заказчика срока проведения государственной экологической экспертизы - 215 календарных дней. (Подпункт изменен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67AD67F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2.4.2. В срок не более 7 рабочих дней со дня регистрации материалов, документов и документации, указанных в подпункте 2 пункта 2.6 настоящего административного регламента (далее - документы), заказчик уведомляется:</w:t>
      </w:r>
    </w:p>
    <w:p w14:paraId="027A8A9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при соответствии документов установленным требованиям - о необходимости оплаты проведения государственной экологической экспертизы в соответствии с прилагаемыми к уведомлению сметой и счетом на ее оплату (далее также - оплата проведения государственной экологической экспертизы) в течение 30 рабочих дней со дня получения уведомления;</w:t>
      </w:r>
    </w:p>
    <w:p w14:paraId="322348C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при несоответствии документов требованиям, установленным статьей 14 ФЗ "Об экологической экспертизе", - о некомплектности документов с указанием недостающих документов, необходимых для проведения государственной экологической экспертизы в соответствии со статьей 14 ФЗ "Об экологической экспертизе", а также о необходимости представления указанных документов в полном объеме в срок, не превышающий 30 рабочих дней.</w:t>
      </w:r>
    </w:p>
    <w:p w14:paraId="0EABBB3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При представлении запрашиваемых документов в полном объеме в срок не более 3 календарных дней со дня их регистрации заказчик уведомляется о необходимости внесения Сбора. (Подпункт изменен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6D38D01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2.4.3. 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или при непредставлении в установленный срок запрашиваемых документов государственная экологическая экспертиза не проводится и документы возвращаются заказчику. (Подпункт изменен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3793F04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lastRenderedPageBreak/>
        <w:t>2.4.4. Начало срока проведения государственной экологической экспертизы устанавливается не позднее чем через пятнадцать календарных дней со дня ее оплаты и приемки документов в полном объеме. (Подпункт изменен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4175994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2.4.5. Срок проведения государственной экологической экспертизы не должен превышать 2 месяца и может быть продлен на 1 месяц по заявлению заказчика, если иное не предусмотрено федеральными законами.</w:t>
      </w:r>
    </w:p>
    <w:p w14:paraId="578514B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Срок проведения государственной экологической экспертизы определяется приказом Министерства о проведении государственной экологической экспертизы. (Подпункт изменен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2777F8D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2.4.6. Заключение государственной экологической экспертизы с сопроводительным письмом направляется заказчику почтовым отправлением и (или) в электронной форме в течение 5 календарных дней со дня его утверждения.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4090F89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2.5. Нормативные правовые акты, регулирующие предоставление государственной услуги</w:t>
      </w:r>
    </w:p>
    <w:p w14:paraId="149E699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Перечень нормативных правовых актов, регулирующих предоставление государственной услуги (с указанием их реквизитов), размещен:</w:t>
      </w:r>
    </w:p>
    <w:p w14:paraId="1C45956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на Едином портале;</w:t>
      </w:r>
    </w:p>
    <w:p w14:paraId="3482730E"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на Портале;</w:t>
      </w:r>
    </w:p>
    <w:p w14:paraId="0B84AE9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на сайте Министерства;</w:t>
      </w:r>
    </w:p>
    <w:p w14:paraId="7C2B7E4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в федеральном реестре;</w:t>
      </w:r>
    </w:p>
    <w:p w14:paraId="2B990B7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в региональном реестре.</w:t>
      </w:r>
    </w:p>
    <w:p w14:paraId="2959B6C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Должностное лицо Отдела, ответственное за предоставление государственной услуги, обеспечивает актуализацию перечня нормативных правовых актов, регулирующих предоставление государственной услуги в течение 20 рабочих дней.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71C52B3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подлежащих предоставлению заказчиком:</w:t>
      </w:r>
    </w:p>
    <w:p w14:paraId="34177E5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1) заявление о проведении государственной экологической экспертизы (далее - заявление) по форме согласно приложению N 2 к настоящему Административному регламенту;</w:t>
      </w:r>
    </w:p>
    <w:p w14:paraId="0456098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2) документация, подлежащая государственной экологической экспертизе в соответствии со статьей 12 ФЗ «Об экологической экспертизе» в объеме, который определен в установленном порядке, и содержащая материалы оценки </w:t>
      </w:r>
      <w:r w:rsidRPr="0018046F">
        <w:rPr>
          <w:rFonts w:ascii="Arial" w:hAnsi="Arial" w:cs="Arial"/>
        </w:rPr>
        <w:lastRenderedPageBreak/>
        <w:t>воздействия на окружающую среду хозяйственной и иной деятельности, которая подлежит государственной экологической экспертизе; (Подпункт изменен Приказом Министерства природных ресурсов Хабаровского края от 20 мая 2016 года N 8-п - см. предыдущую редакцию,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73B9201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2.7. Исчерпывающий перечень документов, которые заказчик вправе представить по собственной инициативе, так как они подлежат предоставлению в рамках межведомственного информационного взаимодействия: (Подпункт изменен Приказом Министерства природных ресурсов Хабаровского края от 9 января 2019 года N 1-п - см. предыдущую редакцию).</w:t>
      </w:r>
    </w:p>
    <w:p w14:paraId="20100EB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1) положительные заключения и (или) документы согласований исполнительных органов государственной власти и органов местного самоуправления, получаемые в установленном законодательством Российской Федерации порядке;</w:t>
      </w:r>
    </w:p>
    <w:p w14:paraId="23110A3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 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заключения общественной экологической экспертизы в случае ее проведения;</w:t>
      </w:r>
    </w:p>
    <w:p w14:paraId="5FC1153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 материалы обсуждений объекта государственной экологической экспертизы гражданами и общественными организациями (объединениями), организованными органами местного самоуправления.</w:t>
      </w:r>
    </w:p>
    <w:p w14:paraId="0D573B1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Документы, указанные в настоящем подпункте, заказчик вправе предоставить по собственной инициативе. Не предоставление заказчиком указанных документов не является основанием для отказа в предоставлении государственной услуги. (Пункт изменен Приказом Министерства природных ресурсов Хабаровского края от 14 марта 2017 года N 2-п - см. предыдущую редакцию).     </w:t>
      </w:r>
      <w:r w:rsidRPr="0018046F">
        <w:rPr>
          <w:rFonts w:ascii="Arial" w:hAnsi="Arial" w:cs="Arial"/>
        </w:rPr>
        <w:br/>
      </w:r>
    </w:p>
    <w:p w14:paraId="6682BAF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2.7(1). Требования к документам, необходимым для предоставления государственной услуги, предусмотренные законодательством Российской Федерации.</w:t>
      </w:r>
    </w:p>
    <w:p w14:paraId="404B9F3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Документы, представляемые заказчиком, должны соответствовать следующим требованиям: иметь подписи уполномоченных должностных лиц органов государственной власти, иных организаций, выдавших документы или удостоверивших подлинность копий документов, печати органов государственной власти, печати организаций, выдавших документ (при наличии); тексты документов должны поддаваться прочтению; тексты документов не должны иметь подчисток, приписок, зачеркнутых слов и не оговоренных в них исправлений, а также повреждений, наличие которых не позволяет прочесть или однозначно истолковать указанные в них сведения. (Подпункт дополнительно включен Приказом Министерства природных ресурсов Хабаровского края от 14 марта 2017 года N 2-п).</w:t>
      </w:r>
      <w:r w:rsidRPr="0018046F">
        <w:rPr>
          <w:rFonts w:ascii="Arial" w:hAnsi="Arial" w:cs="Arial"/>
        </w:rPr>
        <w:br/>
      </w:r>
    </w:p>
    <w:p w14:paraId="3028337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2.8. Заказчик вправе подать заявление и документы в печатном либо в электронном виде.</w:t>
      </w:r>
    </w:p>
    <w:p w14:paraId="114B02F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В случае подачи заявления и документов в печатном виде они представляются на бумажном носителе в одном экземпляре и на электронном носителе в одном экземпляре в Министерство лично по месту нахождения Отдела делопроизводства или направляются по почте по адресу места нахождения </w:t>
      </w:r>
      <w:r w:rsidRPr="0018046F">
        <w:rPr>
          <w:rFonts w:ascii="Arial" w:hAnsi="Arial" w:cs="Arial"/>
        </w:rPr>
        <w:lastRenderedPageBreak/>
        <w:t>Министерства, сведения о котором размещены в порядке подпункта 1.3.3 пункта 1.3 раздела 1 настоящего Административного регламента.".</w:t>
      </w:r>
    </w:p>
    <w:p w14:paraId="05BDBA6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При подаче заявления и документов лично или с использованием почтовой связи копии документов представляются заверенными в установленном законодательством порядке.</w:t>
      </w:r>
    </w:p>
    <w:p w14:paraId="5AA5319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случае подачи заявления и документов в электронном виде они предоставляются в форме электронных документов, подписанных усиленной квалифицированной электронной подписью, с использованием Единого портала и Портала в соответствии с Федеральным законом от 27 июля 2010 г. N 210-ФЗ "Об организации предоставления государственных и муниципальных услуг".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w:t>
      </w:r>
    </w:p>
    <w:p w14:paraId="0E6BAFA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2.9. </w:t>
      </w:r>
      <w:proofErr w:type="spellStart"/>
      <w:r w:rsidRPr="0018046F">
        <w:rPr>
          <w:rFonts w:ascii="Arial" w:hAnsi="Arial" w:cs="Arial"/>
        </w:rPr>
        <w:t>ЗЗапрещается</w:t>
      </w:r>
      <w:proofErr w:type="spellEnd"/>
      <w:r w:rsidRPr="0018046F">
        <w:rPr>
          <w:rFonts w:ascii="Arial" w:hAnsi="Arial" w:cs="Arial"/>
        </w:rPr>
        <w:t xml:space="preserve"> требовать от заказчика:</w:t>
      </w:r>
    </w:p>
    <w:p w14:paraId="543EEFB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p>
    <w:p w14:paraId="0D7FFD7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 представления документов и информации, в том числе подтверждающих внесение заказчиком платы за предоставление государственных услуг, которые в соответствии с нормативными правовыми актами находятся в распоряжении государственного органа, предоставляющего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или муниципальных услуг, за исключением документов, указанных в части 6 статьи 7 Федерального закона от 27 июля 2010 г. N 210-ФЗ "Об организации предоставления государственных и муниципальных услуг";</w:t>
      </w:r>
    </w:p>
    <w:p w14:paraId="022C06A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следующих случаев:</w:t>
      </w:r>
    </w:p>
    <w:p w14:paraId="6E087D5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а) изменение требований нормативных правовых актов, касающихся предоставления государственной услуги, после первоначальной подачи заявления;</w:t>
      </w:r>
    </w:p>
    <w:p w14:paraId="56BCC3A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б) наличие ошибок в заявлении и документах, поданных заказчиком после первоначального отказа в предоставлении государственной услуги и не включенных в представленный ранее комплект документов;</w:t>
      </w:r>
    </w:p>
    <w:p w14:paraId="22A9C63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истечение срока действия документов или изменение информации после первоначального отказа в предоставлении государственной услуги;</w:t>
      </w:r>
    </w:p>
    <w:p w14:paraId="6626E85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г) выявление документально подтвержденного факта (признаков) ошибочного или противоправного действия (бездействия) должностного лица органа, предоставляющего государственную услугу, государственного служащего при первоначальном отказе в предоставлении государственной услуги, о чем в письменном виде за подписью руководителя органа, предоставляющего государственную услугу, уведомляется заказчик, а также приносятся извинения за доставленные неудобства. (Пункт изменен Приказом Министерства природных ресурсов Хабаровского края от 9 января 2019 года N 1-п - см. предыдущую </w:t>
      </w:r>
      <w:r w:rsidRPr="0018046F">
        <w:rPr>
          <w:rFonts w:ascii="Arial" w:hAnsi="Arial" w:cs="Arial"/>
        </w:rPr>
        <w:lastRenderedPageBreak/>
        <w:t>редакцию).</w:t>
      </w:r>
      <w:r w:rsidRPr="0018046F">
        <w:rPr>
          <w:rFonts w:ascii="Arial" w:hAnsi="Arial" w:cs="Arial"/>
        </w:rPr>
        <w:br/>
      </w:r>
    </w:p>
    <w:p w14:paraId="7DABB40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2.10. Исчерпывающий перечень оснований для отказа в приеме документов, необходимых для предоставления государственной услуги</w:t>
      </w:r>
    </w:p>
    <w:p w14:paraId="3F25943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Оснований для отказа в приеме документов, необходимых для предоставления государственной услуги, законодательством Российской Федерации не предусмотрено. (Абзац изменен Приказом Министерства природных ресурсов Хабаровского края от 6 октября 2015 года N 36-п - см. предыдущую редакцию).</w:t>
      </w:r>
      <w:r w:rsidRPr="0018046F">
        <w:rPr>
          <w:rFonts w:ascii="Arial" w:hAnsi="Arial" w:cs="Arial"/>
        </w:rPr>
        <w:br/>
      </w:r>
    </w:p>
    <w:p w14:paraId="1FB47DA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2.11. Исчерпывающий перечень оснований для приостановления и (или) отказа в предоставлении государственной услуги</w:t>
      </w:r>
      <w:r w:rsidRPr="0018046F">
        <w:rPr>
          <w:rFonts w:ascii="Arial" w:hAnsi="Arial" w:cs="Arial"/>
        </w:rPr>
        <w:br/>
      </w:r>
    </w:p>
    <w:p w14:paraId="6A45C19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2.11.1. Решение об отказе в предоставлении государственной услуги принимается при наличии хотя бы одного из следующих оснований:</w:t>
      </w:r>
      <w:r w:rsidRPr="0018046F">
        <w:rPr>
          <w:rFonts w:ascii="Arial" w:hAnsi="Arial" w:cs="Arial"/>
        </w:rPr>
        <w:br/>
      </w:r>
    </w:p>
    <w:p w14:paraId="1121A29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2.11.1.1. Предоставленные заказчиком документы не относятся к объектам государственной экологической экспертизы, указанным в пункте 1.1 настоящего административного регламента. (Подпункт изменен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52674CA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2.11.1.2. 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(Подпункт изменен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5FF5702C"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2.11.1.3. Заказчиком не предоставлены в срок, не превышающий 30 рабочих дней со дня получения уведомления о некомплектности, запрашиваемые документы, в связи с чем отсутствует комплект необходимых документов в полном объеме, которые соответствуют требованиям статьи 14 ФЗ "Об экологической экспертизе".</w:t>
      </w:r>
    </w:p>
    <w:p w14:paraId="65DD345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Заказчик вправе повторно направить заявление и прилагаемые к нему документы после устранения обстоятельств, послуживших основанием для отказа в предоставлении государственной услуги. (Подпункт изменен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722D6D6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2.11.2. Основания для приостановления предоставления государственной услуги действующим законодательством не предусмотрены. (Пункт изменен Приказом министерства природных ресурсов Хабаровского края от 29 ноября 2013 года N 49-</w:t>
      </w:r>
      <w:proofErr w:type="gramStart"/>
      <w:r w:rsidRPr="0018046F">
        <w:rPr>
          <w:rFonts w:ascii="Arial" w:hAnsi="Arial" w:cs="Arial"/>
        </w:rPr>
        <w:t>п  -</w:t>
      </w:r>
      <w:proofErr w:type="gramEnd"/>
      <w:r w:rsidRPr="0018046F">
        <w:rPr>
          <w:rFonts w:ascii="Arial" w:hAnsi="Arial" w:cs="Arial"/>
        </w:rPr>
        <w:t xml:space="preserve"> см. предыдущую </w:t>
      </w:r>
      <w:proofErr w:type="spellStart"/>
      <w:r w:rsidRPr="0018046F">
        <w:rPr>
          <w:rFonts w:ascii="Arial" w:hAnsi="Arial" w:cs="Arial"/>
        </w:rPr>
        <w:t>редакци</w:t>
      </w:r>
      <w:proofErr w:type="spellEnd"/>
      <w:r w:rsidRPr="0018046F">
        <w:rPr>
          <w:rFonts w:ascii="Arial" w:hAnsi="Arial" w:cs="Arial"/>
        </w:rPr>
        <w:t>, Приказом Министерства природных ресурсов Хабаровского края от 14 марта 2017 года N 2-п - см. предыдущую редакцию).  </w:t>
      </w:r>
      <w:r w:rsidRPr="0018046F">
        <w:rPr>
          <w:rFonts w:ascii="Arial" w:hAnsi="Arial" w:cs="Arial"/>
        </w:rPr>
        <w:br/>
      </w:r>
    </w:p>
    <w:p w14:paraId="53CA0D8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2.12. Размер оплаты, взимаемой с заказчика при предоставлении государственной услуги, и способы ее взимания</w:t>
      </w:r>
    </w:p>
    <w:p w14:paraId="09761EC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Финансовое обеспечение проведения государственной экологической экспертизы, в том числе ее повторное проведение, осуществляется за счет </w:t>
      </w:r>
      <w:r w:rsidRPr="0018046F">
        <w:rPr>
          <w:rFonts w:ascii="Arial" w:hAnsi="Arial" w:cs="Arial"/>
        </w:rPr>
        <w:lastRenderedPageBreak/>
        <w:t>соответствующего бюджета при условии внесения заказчиком документации, подлежащей государственной экологической экспертизе, сбора, рассчитанного в соответствии со сметой расходов на проведение государственной экологической экспертизы, определяемой Министерством в порядке, установленном федеральным органом исполнительной власти в области экологической экспертизы. (Подпункт изменен Приказом министерства природных ресурсов Хабаровского края от 29 ноября 2013 года N 49-</w:t>
      </w:r>
      <w:proofErr w:type="gramStart"/>
      <w:r w:rsidRPr="0018046F">
        <w:rPr>
          <w:rFonts w:ascii="Arial" w:hAnsi="Arial" w:cs="Arial"/>
        </w:rPr>
        <w:t>п  -</w:t>
      </w:r>
      <w:proofErr w:type="gramEnd"/>
      <w:r w:rsidRPr="0018046F">
        <w:rPr>
          <w:rFonts w:ascii="Arial" w:hAnsi="Arial" w:cs="Arial"/>
        </w:rPr>
        <w:t xml:space="preserve"> см. предыдущую редакцию, Приказом Министерства природных ресурсов Хабаровского края от 15 июня 2021 года N 20-п - см. предыдущую редакцию).</w:t>
      </w:r>
      <w:r w:rsidRPr="0018046F">
        <w:rPr>
          <w:rFonts w:ascii="Arial" w:hAnsi="Arial" w:cs="Arial"/>
        </w:rPr>
        <w:br/>
      </w:r>
    </w:p>
    <w:p w14:paraId="13889D1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2.13. Максимальный срок ожидания в очереди при подаче заявления и при получении результата предоставления государственной услуги - не более 15 минут.</w:t>
      </w:r>
    </w:p>
    <w:p w14:paraId="7AFFC73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Подача заявления и документов осуществляется способами, указанными в пункте 2.8 настоящего раздела.</w:t>
      </w:r>
    </w:p>
    <w:p w14:paraId="418B2C0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Получение результатов предоставления государственной услуги осуществляется способами, указанными в подпункте 3.3.3 пункта 3.3, подпункте 3.4.2 пункта 3.4, подпункте 3.5.5 пункта 3.5, подпункте 3.9.2 пункта 3.9 раздела 3 настоящего Административного регламента.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    </w:t>
      </w:r>
      <w:r w:rsidRPr="0018046F">
        <w:rPr>
          <w:rFonts w:ascii="Arial" w:hAnsi="Arial" w:cs="Arial"/>
        </w:rPr>
        <w:br/>
      </w:r>
    </w:p>
    <w:p w14:paraId="1323E8B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2.14. Срок регистрации заявления и документов</w:t>
      </w:r>
    </w:p>
    <w:p w14:paraId="63A3CA2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Регистрация заявления и документов, поступивших в Министерство, осуществляется в сроки, указанные в подпунктах 3.2.4, 3.2.5 пункта 3.2 раздела 3 настоящего Административного регламента.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    </w:t>
      </w:r>
      <w:r w:rsidRPr="0018046F">
        <w:rPr>
          <w:rFonts w:ascii="Arial" w:hAnsi="Arial" w:cs="Arial"/>
        </w:rPr>
        <w:br/>
      </w:r>
    </w:p>
    <w:p w14:paraId="1D906A22"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2.15. Требования к помещениям, в которых предоставляется государственная услуга, к залу ожидания, местам для заполнения заявлений, информационным стендам с образцами их заполнения и перечнем документов, необходимых для предоставления государственной услуги, размещению и оформлению визуальной, текстовой и мультимедийной информации о порядке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(Абзац изменен Приказом Министерства природных ресурсов Хабаровского края от 24 июня 2019 года N 16-п - см. предыдущую редакцию).</w:t>
      </w:r>
      <w:r w:rsidRPr="0018046F">
        <w:rPr>
          <w:rFonts w:ascii="Arial" w:hAnsi="Arial" w:cs="Arial"/>
        </w:rPr>
        <w:br/>
      </w:r>
    </w:p>
    <w:p w14:paraId="484453E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2.15.1. Помещения, в которых предоставляется государственная услуга, должны соответствовать санитарным правилам и нормам, иметь естественное или искусственное освещение.</w:t>
      </w:r>
    </w:p>
    <w:p w14:paraId="0053653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Вход и передвижение по помещениям, выделенным для осуществления приема граждан, не должны создавать затруднений для лиц с ограниченными возможностями здоровья.</w:t>
      </w:r>
      <w:r w:rsidRPr="0018046F">
        <w:rPr>
          <w:rFonts w:ascii="Arial" w:hAnsi="Arial" w:cs="Arial"/>
        </w:rPr>
        <w:br/>
      </w:r>
    </w:p>
    <w:p w14:paraId="1A5EAD7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2.15.2. В помещениях, в которых предоставляется государственная услуга, отводятся зал ожидания и места для заполнения заявлений.</w:t>
      </w:r>
    </w:p>
    <w:p w14:paraId="3D31C12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lastRenderedPageBreak/>
        <w:t>Зал ожидания и места для заполнения заявлений оборудуются стульями, столами и обеспечиваются информационными стендами. Количество мест ожидания заказчиков определяется исходя из фактической нагрузки и возможности для их размещения в здании, но не может составлять менее трех мест.</w:t>
      </w:r>
      <w:r w:rsidRPr="0018046F">
        <w:rPr>
          <w:rFonts w:ascii="Arial" w:hAnsi="Arial" w:cs="Arial"/>
        </w:rPr>
        <w:br/>
      </w:r>
    </w:p>
    <w:p w14:paraId="38CC580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2.15.3. Форма и образцы заполнения заявлений, перечень документов, необходимых для предоставления государственной услуги, визуальная, текстовая информация о порядке предоставления государственной услуги размещается на информационном стенде, установленном по месту нахождения Отдела.</w:t>
      </w:r>
    </w:p>
    <w:p w14:paraId="125A0CE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Информационный стенд устанавливается недалеко от входа в помещение, в котором находится Отдел, на высоте, обеспечивающей видимость размещенной на стенде информации. Тексты информационных материалов, размещаемых на стенде, печатаются шрифтом Times New </w:t>
      </w:r>
      <w:proofErr w:type="spellStart"/>
      <w:r w:rsidRPr="0018046F">
        <w:rPr>
          <w:rFonts w:ascii="Arial" w:hAnsi="Arial" w:cs="Arial"/>
        </w:rPr>
        <w:t>Roman</w:t>
      </w:r>
      <w:proofErr w:type="spellEnd"/>
      <w:r w:rsidRPr="0018046F">
        <w:rPr>
          <w:rFonts w:ascii="Arial" w:hAnsi="Arial" w:cs="Arial"/>
        </w:rPr>
        <w:t xml:space="preserve"> размером не менее 14.</w:t>
      </w:r>
    </w:p>
    <w:p w14:paraId="23AE36F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На Едином портале, Портале и сайте Министерства размещается визуальная, текстовая и мультимедийная информация о предоставлении государственной услуги. (Подпункт изменен Приказом Министерства природных ресурсов Хабаровского края от 24 июня 2019 года N 16-п - см. предыдущую редакцию).</w:t>
      </w:r>
      <w:r w:rsidRPr="0018046F">
        <w:rPr>
          <w:rFonts w:ascii="Arial" w:hAnsi="Arial" w:cs="Arial"/>
        </w:rPr>
        <w:br/>
      </w:r>
    </w:p>
    <w:p w14:paraId="6D7F5FE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2.15.4. Помимо требований к помещениям, в которых предоставляется государственная услуга, предусмотренных подпунктами </w:t>
      </w:r>
      <w:proofErr w:type="gramStart"/>
      <w:r w:rsidRPr="0018046F">
        <w:rPr>
          <w:rFonts w:ascii="Arial" w:hAnsi="Arial" w:cs="Arial"/>
        </w:rPr>
        <w:t>2.15.1 - 2.15.3</w:t>
      </w:r>
      <w:proofErr w:type="gramEnd"/>
      <w:r w:rsidRPr="0018046F">
        <w:rPr>
          <w:rFonts w:ascii="Arial" w:hAnsi="Arial" w:cs="Arial"/>
        </w:rPr>
        <w:t xml:space="preserve"> настоящего пункта, для заказчиков из числа инвалидов (включая инвалидов, использующих кресла-коляски и собак-проводников) в соответствии с законодательством Российской Федерации о социальной защите инвалидов обеспечиваются:</w:t>
      </w:r>
    </w:p>
    <w:p w14:paraId="4A8FB16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1) возможность самостоятельного передвижения по территории, на которой расположено Министерство, вход в него и выход из него, посадки в транспортное средство и высадки из него, в том числе с использованием кресла-коляски;</w:t>
      </w:r>
    </w:p>
    <w:p w14:paraId="0596BAEE"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 сопровождение инвалидов, имеющих стойкие расстройства функции зрения и самостоятельного передвижения, и оказание им помощи в месте предоставления государственной услуги;</w:t>
      </w:r>
    </w:p>
    <w:p w14:paraId="028DFA8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 надлежащее размещение оборудования и носителей информации, необходимых для обеспечения беспрепятственного доступа инвалидов к Министерству и для получения государственной услуги с учетом ограничений их жизнедеятельности;</w:t>
      </w:r>
    </w:p>
    <w:p w14:paraId="1BCFE9A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4)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 допуск сурдопереводчика и </w:t>
      </w:r>
      <w:proofErr w:type="spellStart"/>
      <w:r w:rsidRPr="0018046F">
        <w:rPr>
          <w:rFonts w:ascii="Arial" w:hAnsi="Arial" w:cs="Arial"/>
        </w:rPr>
        <w:t>тифлосурдопереводчика</w:t>
      </w:r>
      <w:proofErr w:type="spellEnd"/>
      <w:r w:rsidRPr="0018046F">
        <w:rPr>
          <w:rFonts w:ascii="Arial" w:hAnsi="Arial" w:cs="Arial"/>
        </w:rPr>
        <w:t>;</w:t>
      </w:r>
    </w:p>
    <w:p w14:paraId="124272E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5) допуск в Министерство собаки-проводника при наличии документа, подтверждающего ее специальное обучение и выдаваемого в установленном порядке;</w:t>
      </w:r>
    </w:p>
    <w:p w14:paraId="1A3EAEE2"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6) оказание служащими Министерства, ответственными за предоставление государственной услуги, помощи инвалидам в преодолении барьеров, мешающих получению ими государственной услуги наравне с другими заказчиками. (Пункт изменен Приказом Министерства природных ресурсов Хабаровского края от 14 марта 2017 года N 2-п - см. предыдущую редакцию).      </w:t>
      </w:r>
      <w:r w:rsidRPr="0018046F">
        <w:rPr>
          <w:rFonts w:ascii="Arial" w:hAnsi="Arial" w:cs="Arial"/>
        </w:rPr>
        <w:br/>
      </w:r>
    </w:p>
    <w:p w14:paraId="71C7D8F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2.16. Показатели доступности и качества государственной услуги, в том числе количество взаимодействий заказчика с должностными лицами при предоставлении государственной услуги и их продолжительность</w:t>
      </w:r>
      <w:r w:rsidRPr="0018046F">
        <w:rPr>
          <w:rFonts w:ascii="Arial" w:hAnsi="Arial" w:cs="Arial"/>
        </w:rPr>
        <w:br/>
      </w:r>
    </w:p>
    <w:p w14:paraId="1ADB2C7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lastRenderedPageBreak/>
        <w:t>2.16.1. Показателями доступности и качества государственной услуги являются:</w:t>
      </w:r>
    </w:p>
    <w:p w14:paraId="65447ADC"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открытость информации о государственной услуге;</w:t>
      </w:r>
    </w:p>
    <w:p w14:paraId="0F2A304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возможность получения информации о ходе предоставления государственной услуги, в том числе с использованием информационно-телекоммуникационных технологий;</w:t>
      </w:r>
    </w:p>
    <w:p w14:paraId="608ACBE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своевременность предоставления государственной услуги;</w:t>
      </w:r>
    </w:p>
    <w:p w14:paraId="47BDABB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точное соблюдение требований законодательства и настоящего Административного регламента при предоставлении государственной услуги;</w:t>
      </w:r>
    </w:p>
    <w:p w14:paraId="5271984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вежливость и корректность специалистов, участвующих в предоставлении государственной услуги.</w:t>
      </w:r>
    </w:p>
    <w:p w14:paraId="6AEB748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возможность получения государственной услуги в электронной форме;</w:t>
      </w:r>
    </w:p>
    <w:p w14:paraId="65E1E9E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отсутствие обоснованных жалоб по вопросам предоставления государственной услуги;</w:t>
      </w:r>
    </w:p>
    <w:p w14:paraId="26D7502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обеспечение обработки и хранения персональных данных граждан в соответствии с законодательством Российской Федерации о персональных данных. (Подпункт изменен Приказом Министерства природных ресурсов Хабаровского края от 14 марта 2017 года N 2-п - см. предыдущую редакцию).       </w:t>
      </w:r>
      <w:r w:rsidRPr="0018046F">
        <w:rPr>
          <w:rFonts w:ascii="Arial" w:hAnsi="Arial" w:cs="Arial"/>
        </w:rPr>
        <w:br/>
      </w:r>
    </w:p>
    <w:p w14:paraId="2D2AF76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2.16.2. Предоставление государственной услуги предусматривает взаимодействие заказчика с должностными лицами Министерства, участвующими в предоставлении государственной услуги, при непосредственном обращении заказчика за предоставлением государственной услуги. При этом непосредственное обращение заказчика в Министерство не является обязательным (осуществляется по усмотрению заказчика), взаимодействие может осуществляться посредством почтовых отправлений, с использованием Единого портала или Портала.</w:t>
      </w:r>
    </w:p>
    <w:p w14:paraId="64631C3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Продолжительность каждого непосредственного взаимодействия составляет не более 15 минут. (Пункт изменен Приказом министерства природных ресурсов Хабаровского края от 8 декабря 2014 года N 41-п - см. предыдущую редакцию, Приказом Министерства природных ресурсов Хабаровского края от 14 марта 2017 года N 2-п - см. предыдущую редакцию).  </w:t>
      </w:r>
      <w:r w:rsidRPr="0018046F">
        <w:rPr>
          <w:rFonts w:ascii="Arial" w:hAnsi="Arial" w:cs="Arial"/>
        </w:rPr>
        <w:br/>
      </w:r>
    </w:p>
    <w:p w14:paraId="493D467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2.17. Иные требования,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форме.</w:t>
      </w:r>
    </w:p>
    <w:p w14:paraId="4EC5F63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Предоставление государственной услуги в многофункциональном центре не предусмотрено.</w:t>
      </w:r>
    </w:p>
    <w:p w14:paraId="1B83566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При подаче заявления и иных документов с использованием Единого портала или Портала результаты государственной услуги представляются (направляются) способами, указанными в пункте 3.9 раздела 3 настоящего Административного регламента.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24 июня 2019 года N 16-п - см. предыдущую редакцию, Приказом Министерства природных ресурсов Хабаровского края от 15 июня 2021 года N 20-п - см. предыдущую редакцию).    </w:t>
      </w:r>
      <w:r w:rsidRPr="0018046F">
        <w:rPr>
          <w:rFonts w:ascii="Arial" w:hAnsi="Arial" w:cs="Arial"/>
        </w:rPr>
        <w:br/>
      </w:r>
    </w:p>
    <w:p w14:paraId="18976127" w14:textId="77777777" w:rsidR="0018046F" w:rsidRPr="0018046F" w:rsidRDefault="0018046F" w:rsidP="0018046F">
      <w:pPr>
        <w:pStyle w:val="3"/>
        <w:spacing w:before="0" w:beforeAutospacing="0" w:after="240" w:afterAutospacing="0"/>
        <w:jc w:val="center"/>
        <w:textAlignment w:val="baseline"/>
        <w:rPr>
          <w:rFonts w:ascii="Arial" w:hAnsi="Arial" w:cs="Arial"/>
          <w:sz w:val="24"/>
          <w:szCs w:val="24"/>
        </w:rPr>
      </w:pPr>
      <w:r w:rsidRPr="0018046F">
        <w:rPr>
          <w:rFonts w:ascii="Arial" w:hAnsi="Arial" w:cs="Arial"/>
          <w:sz w:val="24"/>
          <w:szCs w:val="24"/>
        </w:rPr>
        <w:t>3. Состав, последовательность и сроки выполнения административных процедур,</w:t>
      </w:r>
      <w:r w:rsidRPr="0018046F">
        <w:rPr>
          <w:rFonts w:ascii="Arial" w:hAnsi="Arial" w:cs="Arial"/>
          <w:sz w:val="24"/>
          <w:szCs w:val="24"/>
        </w:rPr>
        <w:br/>
      </w:r>
      <w:r w:rsidRPr="0018046F">
        <w:rPr>
          <w:rFonts w:ascii="Arial" w:hAnsi="Arial" w:cs="Arial"/>
          <w:sz w:val="24"/>
          <w:szCs w:val="24"/>
        </w:rPr>
        <w:lastRenderedPageBreak/>
        <w:t>требования к порядку их выполнения, в том числе особенности выполнения</w:t>
      </w:r>
      <w:r w:rsidRPr="0018046F">
        <w:rPr>
          <w:rFonts w:ascii="Arial" w:hAnsi="Arial" w:cs="Arial"/>
          <w:sz w:val="24"/>
          <w:szCs w:val="24"/>
        </w:rPr>
        <w:br/>
        <w:t>административных процедур в электронной форме   </w:t>
      </w:r>
    </w:p>
    <w:p w14:paraId="0276C893" w14:textId="77777777" w:rsidR="0018046F" w:rsidRPr="0018046F" w:rsidRDefault="0018046F" w:rsidP="0018046F">
      <w:pPr>
        <w:pStyle w:val="formattext"/>
        <w:spacing w:before="0" w:beforeAutospacing="0" w:after="0" w:afterAutospacing="0"/>
        <w:textAlignment w:val="baseline"/>
        <w:rPr>
          <w:rFonts w:ascii="Arial" w:hAnsi="Arial" w:cs="Arial"/>
        </w:rPr>
      </w:pPr>
    </w:p>
    <w:p w14:paraId="21F953B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3.1. Предоставление государственной услуги включает в себя следующие административные процедуры:</w:t>
      </w:r>
    </w:p>
    <w:p w14:paraId="750E7D8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прием и регистрация заявления и прилагаемых к нему документов от заказчика, необходимых для предоставления государственной услуги;</w:t>
      </w:r>
    </w:p>
    <w:p w14:paraId="47F2D59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проверка документов, предоставленных заказчиком;</w:t>
      </w:r>
    </w:p>
    <w:p w14:paraId="49FA217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предоставление заказчиком запрашиваемых документов;</w:t>
      </w:r>
    </w:p>
    <w:p w14:paraId="1BE35B0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оплата проведения государственной экологической экспертизы;</w:t>
      </w:r>
    </w:p>
    <w:p w14:paraId="7C27F23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организация проведения государственной экологической экспертизы;</w:t>
      </w:r>
    </w:p>
    <w:p w14:paraId="2384C7B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проведение государственной экологической экспертизы;</w:t>
      </w:r>
    </w:p>
    <w:p w14:paraId="37EE316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подготовка и утверждение заключения государственной экологической экспертизы;</w:t>
      </w:r>
    </w:p>
    <w:p w14:paraId="47EA6DF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направление заключения государственной экологической экспертизы заказчику.</w:t>
      </w:r>
      <w:r w:rsidRPr="0018046F">
        <w:rPr>
          <w:rFonts w:ascii="Arial" w:hAnsi="Arial" w:cs="Arial"/>
        </w:rPr>
        <w:br/>
      </w:r>
    </w:p>
    <w:p w14:paraId="078ABC3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3.2. Прием и регистрация заявления и прилагаемых к нему документов от заказчика, необходимых для предоставления государственной услуги</w:t>
      </w:r>
    </w:p>
    <w:p w14:paraId="70631EA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3.2.1. Основанием для начала административной процедуры является поступление заявления и прилагаемых к нему документов, указанных в пунктах 2.6, 2.7 раздела 2 настоящего Административного регламента, в Министерство.</w:t>
      </w:r>
      <w:r w:rsidRPr="0018046F">
        <w:rPr>
          <w:rFonts w:ascii="Arial" w:hAnsi="Arial" w:cs="Arial"/>
        </w:rPr>
        <w:br/>
      </w:r>
    </w:p>
    <w:p w14:paraId="259C185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3.2.2. Заявление и прилагаемые к нему документы подаются (направляются) заказчиком в Министерство в соответствии с пунктом 2.8 раздела 2 настоящего Административного регламента (далее - заявление и документы).</w:t>
      </w:r>
      <w:r w:rsidRPr="0018046F">
        <w:rPr>
          <w:rFonts w:ascii="Arial" w:hAnsi="Arial" w:cs="Arial"/>
        </w:rPr>
        <w:br/>
      </w:r>
    </w:p>
    <w:p w14:paraId="705E2DB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3.2.3. При получении заявления и документов на личном приеме, посредством почтовой связи должностным лицом, ответственным за прием и регистрацию заявления и документов, является должностное лицо Отдела делопроизводства, уполномоченное принимать документы (далее - должностное лицо Отдела делопроизводства).</w:t>
      </w:r>
      <w:r w:rsidRPr="0018046F">
        <w:rPr>
          <w:rFonts w:ascii="Arial" w:hAnsi="Arial" w:cs="Arial"/>
        </w:rPr>
        <w:br/>
      </w:r>
    </w:p>
    <w:p w14:paraId="680DF36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3.2.4. При поступлении заявления и документов с использованием Единого портала или Портала должностное лицо Отдела, ответственное за проверку наличия поступающих в электронной форме документов, регистрирует заявление в программном комплексе, используемом для предоставления государственной услуги, не позднее следующего рабочего дня со дня его поступления в программный комплекс. В момент регистрации заявления в "Личный кабинет" заказчика автоматически отправляется уведомление о приеме заявления в работу.</w:t>
      </w:r>
      <w:r w:rsidRPr="0018046F">
        <w:rPr>
          <w:rFonts w:ascii="Arial" w:hAnsi="Arial" w:cs="Arial"/>
        </w:rPr>
        <w:br/>
      </w:r>
    </w:p>
    <w:p w14:paraId="7A40339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3.2.5. Заявление и документы, поступившие в Отдел делопроизводства, регистрируются должностным лицом Отдела делопроизводства в электронной регистрационной системе Отдела делопроизводства в день их поступления.</w:t>
      </w:r>
    </w:p>
    <w:p w14:paraId="0C086BB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На первом листе заявления в правой части нижнего поля проставляется регистрационный штамп с указанием даты регистрации заявления и его порядкового номера.</w:t>
      </w:r>
    </w:p>
    <w:p w14:paraId="3A19447E"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течение одного рабочего дня со дня регистрации заявление и документы передаются на исполнение в Отдел для проверки полноты и достаточности.</w:t>
      </w:r>
      <w:r w:rsidRPr="0018046F">
        <w:rPr>
          <w:rFonts w:ascii="Arial" w:hAnsi="Arial" w:cs="Arial"/>
        </w:rPr>
        <w:br/>
      </w:r>
    </w:p>
    <w:p w14:paraId="766556A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lastRenderedPageBreak/>
        <w:t>3.2.6. Результатом административной процедуры является прием и регистрация заявления и документов и передача их в Отдел.</w:t>
      </w:r>
      <w:r w:rsidRPr="0018046F">
        <w:rPr>
          <w:rFonts w:ascii="Arial" w:hAnsi="Arial" w:cs="Arial"/>
        </w:rPr>
        <w:br/>
      </w:r>
    </w:p>
    <w:p w14:paraId="28BA76C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 Проверка документов, предоставленных заказчиком</w:t>
      </w:r>
      <w:r w:rsidRPr="0018046F">
        <w:rPr>
          <w:rFonts w:ascii="Arial" w:hAnsi="Arial" w:cs="Arial"/>
        </w:rPr>
        <w:br/>
      </w:r>
    </w:p>
    <w:p w14:paraId="146B5AA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3.3.1. Основанием для начала административной процедуры является поступление зарегистрированного заявления и документов в Отдел.</w:t>
      </w:r>
      <w:r w:rsidRPr="0018046F">
        <w:rPr>
          <w:rFonts w:ascii="Arial" w:hAnsi="Arial" w:cs="Arial"/>
        </w:rPr>
        <w:br/>
      </w:r>
    </w:p>
    <w:p w14:paraId="75809E0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3.3.2. Лицом, ответственным за выполнение административной процедуры, является специалист Отдела, которому дано соответствующее поручение (далее - ответственный исполнитель).</w:t>
      </w:r>
      <w:r w:rsidRPr="0018046F">
        <w:rPr>
          <w:rFonts w:ascii="Arial" w:hAnsi="Arial" w:cs="Arial"/>
        </w:rPr>
        <w:br/>
      </w:r>
    </w:p>
    <w:p w14:paraId="623ADCE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3.3.3. Ответственный исполнитель проверяет документы, предоставленные заказчиком, на предмет их отнесения к объектам государственной экологической экспертизы, указанным в пункте 1.1 настоящего Административного регламента.</w:t>
      </w:r>
    </w:p>
    <w:p w14:paraId="0738DDC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случае если документы не относятся к объекту государственной экологической экспертизы, указанному в пункте 1.1 настоящего Административного регламента, в предоставлении государственной услуги отказывается в соответствии с подпунктом 2.11.1 пункта 2.11 настоящего Административного регламента.</w:t>
      </w:r>
    </w:p>
    <w:p w14:paraId="2BA14262"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этом случае ответственный исполнитель готовит уведомление об отказе в предоставлении государственной услуги с обоснованием причин отказа и с приложением документов, предоставленных заказчиком, и передает его в Отдел делопроизводства для регистрации и направления заказчику почтовым отправлением по адресу, указанному в заявлении.</w:t>
      </w:r>
      <w:r w:rsidRPr="0018046F">
        <w:rPr>
          <w:rFonts w:ascii="Arial" w:hAnsi="Arial" w:cs="Arial"/>
        </w:rPr>
        <w:br/>
      </w:r>
    </w:p>
    <w:p w14:paraId="647C85B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3.3.4. В случае если документы, предоставленные заказчиком, относятся к объекту государственной экологической экспертизы, ответственный исполнитель проверяет их полноту и достаточность, а также соответствие установленным ФЗ "Об экологической экспертизе" требованиям.</w:t>
      </w:r>
      <w:r w:rsidRPr="0018046F">
        <w:rPr>
          <w:rFonts w:ascii="Arial" w:hAnsi="Arial" w:cs="Arial"/>
        </w:rPr>
        <w:br/>
      </w:r>
    </w:p>
    <w:p w14:paraId="182193D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3.3.5. Министерство уведомляет заказчика:</w:t>
      </w:r>
    </w:p>
    <w:p w14:paraId="5B31965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при соответствии документов установленным требованиям - о необходимости оплаты проведения государственной экологической экспертизы в соответствии с прилагаемыми к уведомлению сметой и счетом на ее оплату в течение 30 рабочих дней со дня получения уведомления;</w:t>
      </w:r>
    </w:p>
    <w:p w14:paraId="18607AE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при несоответствии документов требованиям, установленным статьей 14 ФЗ "Об экологической экспертизе", - о некомплектности документов с указанием недостающих документов, необходимых для проведения государственной экологической экспертизы в соответствии со статьей 14 ФЗ "Об экологической экспертизе", а также о необходимости представления указанных документов в полном объеме в срок, не превышающий 30 рабочих дней.</w:t>
      </w:r>
      <w:r w:rsidRPr="0018046F">
        <w:rPr>
          <w:rFonts w:ascii="Arial" w:hAnsi="Arial" w:cs="Arial"/>
        </w:rPr>
        <w:br/>
      </w:r>
    </w:p>
    <w:p w14:paraId="4857520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3.3.6. Уведомление, указанное в абзаце третьем подпункта 3.3.5 настоящего пункта подготавливается ответственным исполнителем, подписывается председателем комитета по охране окружающей среды Министерства (далее - председатель комитета) или лицом, его замещающим, и направляется Отделом делопроизводства заявителю.</w:t>
      </w:r>
      <w:r w:rsidRPr="0018046F">
        <w:rPr>
          <w:rFonts w:ascii="Arial" w:hAnsi="Arial" w:cs="Arial"/>
        </w:rPr>
        <w:br/>
      </w:r>
    </w:p>
    <w:p w14:paraId="58F277C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3.3.7. Уведомление, указанное в абзаце втором подпункта 3.3.5 настоящего пункта, подготавливается и направляется заказчику ответственным исполнителем. К указанному уведомлению прилагается смета и счет.</w:t>
      </w:r>
    </w:p>
    <w:p w14:paraId="68EB32E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lastRenderedPageBreak/>
        <w:t>Ответственный исполнитель составляет смету в порядке, установленном федеральным органом исполнительной власти в области экологической экспертизы, которая утверждается председателем комитета или лицом, его замещающим.</w:t>
      </w:r>
    </w:p>
    <w:p w14:paraId="220D185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После утверждения сметы ответственный исполнитель направляет ее в отдел финансирования, бюджетного учета, отчетности и контроля управления делами Министерства для подготовки счета. Счет подготавливается в течение 1 рабочего дня со дня получения указанным отделом сметы.</w:t>
      </w:r>
      <w:r w:rsidRPr="0018046F">
        <w:rPr>
          <w:rFonts w:ascii="Arial" w:hAnsi="Arial" w:cs="Arial"/>
        </w:rPr>
        <w:br/>
      </w:r>
    </w:p>
    <w:p w14:paraId="6B6CB46C"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3.3.8. Максимальный срок выполнения административной процедуры - не более 7 рабочих дней.</w:t>
      </w:r>
      <w:r w:rsidRPr="0018046F">
        <w:rPr>
          <w:rFonts w:ascii="Arial" w:hAnsi="Arial" w:cs="Arial"/>
        </w:rPr>
        <w:br/>
      </w:r>
    </w:p>
    <w:p w14:paraId="4452911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3.3.9. Результат административной процедуры:</w:t>
      </w:r>
    </w:p>
    <w:p w14:paraId="2E95E55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отказ в предоставлении государственной услуги в соответствии с подпунктом 2.11.1 пункта 2.11 настоящего Административного регламента;</w:t>
      </w:r>
    </w:p>
    <w:p w14:paraId="478D2D33"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направление заказчику уведомления, указанного в абзаце втором или абзаце третьем подпункта 3.3.5 настоящего пункта.</w:t>
      </w:r>
      <w:r w:rsidRPr="0018046F">
        <w:rPr>
          <w:rFonts w:ascii="Arial" w:hAnsi="Arial" w:cs="Arial"/>
        </w:rPr>
        <w:br/>
      </w:r>
    </w:p>
    <w:p w14:paraId="0E0BE68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3.4. Предоставление заказчиком запрашиваемых документов</w:t>
      </w:r>
      <w:r w:rsidRPr="0018046F">
        <w:rPr>
          <w:rFonts w:ascii="Arial" w:hAnsi="Arial" w:cs="Arial"/>
        </w:rPr>
        <w:br/>
      </w:r>
    </w:p>
    <w:p w14:paraId="7996A8B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3.4.1. Основанием для начала административной процедуры является направление заказчику уведомления, указанного в абзаце третьем подпункта 3.3.5 пункта 3.3 настоящего Административного регламента.</w:t>
      </w:r>
      <w:r w:rsidRPr="0018046F">
        <w:rPr>
          <w:rFonts w:ascii="Arial" w:hAnsi="Arial" w:cs="Arial"/>
        </w:rPr>
        <w:br/>
      </w:r>
    </w:p>
    <w:p w14:paraId="23D2999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3.4.2. Государственная экологическая экспертиза, в том числе повторная, проводится при условии соответствия формы и содержания представляемых заказчиком документов требованиям ФЗ "Об экологической экспертизе", установленному порядку проведения государственной экологической экспертизы и при наличии в их составе документов, предусмотренных статьей 14 ФЗ "Об экологической экспертизе", в том числе в отношении оценки воздействия на окружающую среду намечаемой хозяйственной и иной деятельности, обосновывающая документация которой подлежит государственной экологической экспертизе.</w:t>
      </w:r>
    </w:p>
    <w:p w14:paraId="615B297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Непредставление Заказчиком запрашиваемых документов в соответствии с уведомлением, указанным в абзаце третьем подпункта 3.3.5 пункта 3.3 настоящего раздела, влечет отказ в предоставлении государственной услуги (подпункт 2.11.3 пункта 2.11 раздела 2 настоящего Административного регламента).</w:t>
      </w:r>
    </w:p>
    <w:p w14:paraId="0152C4D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этом случае ответственный исполнитель в срок не более 3 календарных дней со дня истечения срока, установленного для предоставления запрашиваемых документов, готовит уведомление об отказе в предоставлении государственной услуги с обоснованием причин отказа и приложением документов, предоставленных заказчиком, и передает его в Отдел делопроизводства для регистрации и направления заказчику почтовым отправлением по адресу, указанному в заявлении.</w:t>
      </w:r>
      <w:r w:rsidRPr="0018046F">
        <w:rPr>
          <w:rFonts w:ascii="Arial" w:hAnsi="Arial" w:cs="Arial"/>
        </w:rPr>
        <w:br/>
      </w:r>
    </w:p>
    <w:p w14:paraId="5F56940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3.4.3. Запрашиваемые документы, поступившие от заказчика, регистрируются в соответствии с пунктом 3.2 настоящего Административного регламента и передаются ответственному исполнителю.</w:t>
      </w:r>
      <w:r w:rsidRPr="0018046F">
        <w:rPr>
          <w:rFonts w:ascii="Arial" w:hAnsi="Arial" w:cs="Arial"/>
        </w:rPr>
        <w:br/>
      </w:r>
    </w:p>
    <w:p w14:paraId="17795FD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3.4.4. В случае предоставления запрашиваемых документов в полном объеме ответственный исполнитель в срок не более 3 календарных дней со дня их </w:t>
      </w:r>
      <w:r w:rsidRPr="0018046F">
        <w:rPr>
          <w:rFonts w:ascii="Arial" w:hAnsi="Arial" w:cs="Arial"/>
        </w:rPr>
        <w:lastRenderedPageBreak/>
        <w:t>регистрации направляет заказчику уведомление о необходимости оплаты проведения государственной экологической экспертизы в порядке, указанном в подпункте 3.3.7 пункта 3.3 настоящего Административного регламента.</w:t>
      </w:r>
      <w:r w:rsidRPr="0018046F">
        <w:rPr>
          <w:rFonts w:ascii="Arial" w:hAnsi="Arial" w:cs="Arial"/>
        </w:rPr>
        <w:br/>
      </w:r>
    </w:p>
    <w:p w14:paraId="265E2F6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3.4.5. Максимальный срок выполнения административной процедуры - 41 календарный день.</w:t>
      </w:r>
      <w:r w:rsidRPr="0018046F">
        <w:rPr>
          <w:rFonts w:ascii="Arial" w:hAnsi="Arial" w:cs="Arial"/>
        </w:rPr>
        <w:br/>
      </w:r>
    </w:p>
    <w:p w14:paraId="064DE8D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3.4.6. Результат административной процедуры</w:t>
      </w:r>
    </w:p>
    <w:p w14:paraId="75E9AF0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отказ в предоставлении государственной услуги в соответствии с подпунктом 2.11.3 пункта 2.11 настоящего Административного регламента;</w:t>
      </w:r>
    </w:p>
    <w:p w14:paraId="20ECB19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получение от заказчика документов в полном объеме и направление ему уведомления о необходимости оплаты проведения государственной экологической экспертизы.</w:t>
      </w:r>
      <w:r w:rsidRPr="0018046F">
        <w:rPr>
          <w:rFonts w:ascii="Arial" w:hAnsi="Arial" w:cs="Arial"/>
        </w:rPr>
        <w:br/>
      </w:r>
    </w:p>
    <w:p w14:paraId="3365555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 Оплата проведения государственной экологической экспертизы</w:t>
      </w:r>
      <w:r w:rsidRPr="0018046F">
        <w:rPr>
          <w:rFonts w:ascii="Arial" w:hAnsi="Arial" w:cs="Arial"/>
        </w:rPr>
        <w:br/>
      </w:r>
    </w:p>
    <w:p w14:paraId="51884EB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3.5.1. Основанием для начала административной процедуры является направление Заказчику уведомления о необходимости оплаты проведения государственной экологической экспертизы.</w:t>
      </w:r>
      <w:r w:rsidRPr="0018046F">
        <w:rPr>
          <w:rFonts w:ascii="Arial" w:hAnsi="Arial" w:cs="Arial"/>
        </w:rPr>
        <w:br/>
      </w:r>
    </w:p>
    <w:p w14:paraId="753F8C7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3.5.2. Государственная экологическая экспертиза проводится при условии ее предварительной оплаты Заказчиком в полном объеме и в порядке, устанавливаемом федеральным органом исполнительной власти в области экологической экспертизы.</w:t>
      </w:r>
      <w:r w:rsidRPr="0018046F">
        <w:rPr>
          <w:rFonts w:ascii="Arial" w:hAnsi="Arial" w:cs="Arial"/>
        </w:rPr>
        <w:br/>
      </w:r>
    </w:p>
    <w:p w14:paraId="21FD1CA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3.5.3. Заказчик вправе представить документ, подтверждающий оплату проведения государственной экологической экспертизы, самостоятельно.</w:t>
      </w:r>
      <w:r w:rsidRPr="0018046F">
        <w:rPr>
          <w:rFonts w:ascii="Arial" w:hAnsi="Arial" w:cs="Arial"/>
        </w:rPr>
        <w:br/>
      </w:r>
    </w:p>
    <w:p w14:paraId="0641281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3.5.4. Информация об оплате проведения государственной экологической экспертизы предоставляется в Министерство в рамках межведомственного электронного взаимодействия в соответствии с заключенным договором об обмене электронными документами с УФК по Хабаровскому краю.</w:t>
      </w:r>
    </w:p>
    <w:p w14:paraId="0CAB794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случае непредставления заказчиком документа, подтверждающего оплату проведения государственной экологической экспертизы, и непредставления информации в соответствии с абзацем первым настоящего подпункта специалистом отдела финансирования, бюджетного учета, отчетности и контроля управления делами Министерства в течение одного рабочего дня со дня истечения 30 рабочих дней, установленных для внесения Сбора, направляется межведомственный запрос о предоставлении соответствующей информации в УФК по Хабаровскому краю.</w:t>
      </w:r>
      <w:r w:rsidRPr="0018046F">
        <w:rPr>
          <w:rFonts w:ascii="Arial" w:hAnsi="Arial" w:cs="Arial"/>
        </w:rPr>
        <w:br/>
      </w:r>
    </w:p>
    <w:p w14:paraId="295990B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3.5.5. 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получения почтового заказного отправления - в случае направления уведомления почтой) или при непредставлении в установленный срок запрашиваемых документов государственная экологическая экспертиза не проводится и документы возвращаются заказчику.</w:t>
      </w:r>
    </w:p>
    <w:p w14:paraId="6C1154C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Ответственный исполнитель в срок не более 3 календарных дней со дня истечения срока, установленного для оплаты проведения государственной экологической экспертизы, готовит уведомление об отказе в предоставлении государственной услуги с обоснованием причин и приложением документов, </w:t>
      </w:r>
      <w:r w:rsidRPr="0018046F">
        <w:rPr>
          <w:rFonts w:ascii="Arial" w:hAnsi="Arial" w:cs="Arial"/>
        </w:rPr>
        <w:lastRenderedPageBreak/>
        <w:t>предоставленных заказчиком, и передает его в Отдел делопроизводства для регистрации и направления заказчику почтовым отправлением по адресу, указанному в заявлении.</w:t>
      </w:r>
      <w:r w:rsidRPr="0018046F">
        <w:rPr>
          <w:rFonts w:ascii="Arial" w:hAnsi="Arial" w:cs="Arial"/>
        </w:rPr>
        <w:br/>
      </w:r>
    </w:p>
    <w:p w14:paraId="6FED6A9E"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3.5.6. Максимальный срок выполнения административной процедуры - 42 календарных дня.</w:t>
      </w:r>
      <w:r w:rsidRPr="0018046F">
        <w:rPr>
          <w:rFonts w:ascii="Arial" w:hAnsi="Arial" w:cs="Arial"/>
        </w:rPr>
        <w:br/>
      </w:r>
    </w:p>
    <w:p w14:paraId="02202F0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3.5.7. Результат административной процедуры:</w:t>
      </w:r>
    </w:p>
    <w:p w14:paraId="27B7F9B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отказ в предоставлении государственной услуги в соответствии с подпунктом 2.11.2 пункта 2.11 настоящего Административного регламента;</w:t>
      </w:r>
    </w:p>
    <w:p w14:paraId="57F42F8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установление факта оплаты проведения государственной экологической экспертизы заказчиком в полном объеме.</w:t>
      </w:r>
      <w:r w:rsidRPr="0018046F">
        <w:rPr>
          <w:rFonts w:ascii="Arial" w:hAnsi="Arial" w:cs="Arial"/>
        </w:rPr>
        <w:br/>
      </w:r>
    </w:p>
    <w:p w14:paraId="4DD078E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 Организация проведения государственной экологической экспертизы</w:t>
      </w:r>
      <w:r w:rsidRPr="0018046F">
        <w:rPr>
          <w:rFonts w:ascii="Arial" w:hAnsi="Arial" w:cs="Arial"/>
        </w:rPr>
        <w:br/>
      </w:r>
    </w:p>
    <w:p w14:paraId="51BA2EF9"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3.6.1. Основанием для начала административной процедуры является получение ответственным исполнителем пакета документов в результате административных процедур, указанных в пунктах </w:t>
      </w:r>
      <w:proofErr w:type="gramStart"/>
      <w:r w:rsidRPr="0018046F">
        <w:rPr>
          <w:rFonts w:ascii="Arial" w:hAnsi="Arial" w:cs="Arial"/>
        </w:rPr>
        <w:t>3.2 - 3.5</w:t>
      </w:r>
      <w:proofErr w:type="gramEnd"/>
      <w:r w:rsidRPr="0018046F">
        <w:rPr>
          <w:rFonts w:ascii="Arial" w:hAnsi="Arial" w:cs="Arial"/>
        </w:rPr>
        <w:t xml:space="preserve"> настоящего раздела.</w:t>
      </w:r>
      <w:r w:rsidRPr="0018046F">
        <w:rPr>
          <w:rFonts w:ascii="Arial" w:hAnsi="Arial" w:cs="Arial"/>
        </w:rPr>
        <w:br/>
      </w:r>
    </w:p>
    <w:p w14:paraId="6EA8DB20"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3.6.2. В случае необходимости получения документов, указанных в пункте 2.7 раздела 2 настоящего Административного регламента, ответственный исполнитель оформляет и направляет в соответствии с требованиями федерального и краевого законодательства межведомственный запрос.</w:t>
      </w:r>
    </w:p>
    <w:p w14:paraId="5EEB3E3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При направлении запроса с использованием единой системы межведомственного электронного взаимодействия запрос формируется в электронном виде и подписывается электронной подписью уполномоченного должностного лица.</w:t>
      </w:r>
    </w:p>
    <w:p w14:paraId="01BE3A2B"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Документы, полученные по межведомственному запросу, в день их поступления в Отдел передаются ответственному исполнителю.</w:t>
      </w:r>
      <w:r w:rsidRPr="0018046F">
        <w:rPr>
          <w:rFonts w:ascii="Arial" w:hAnsi="Arial" w:cs="Arial"/>
        </w:rPr>
        <w:br/>
      </w:r>
    </w:p>
    <w:p w14:paraId="79CA3EF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3.6.3. До начала срока проведения государственной экологической экспертизы ответственный исполнитель:</w:t>
      </w:r>
    </w:p>
    <w:p w14:paraId="5EDE5E2D"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подготавливает предложения по кандидатурам руководителя и ответственного секретаря экспертной комиссии (далее - ответственный секретарь), а также срокам проведения государственной экологической экспертизы;</w:t>
      </w:r>
    </w:p>
    <w:p w14:paraId="13CFCA07"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подготавливает предложения по составу экспертной комиссии и разрабатывает задание на проведение государственной экологической экспертизы;</w:t>
      </w:r>
    </w:p>
    <w:p w14:paraId="258634AE"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подготавливает проект приказа Министерства на проведение государственной экологической экспертизы (далее - приказ о проведении экспертизы) и направляет его на подпись министру природных ресурсов края либо лицу, его замещающему.</w:t>
      </w:r>
      <w:r w:rsidRPr="0018046F">
        <w:rPr>
          <w:rFonts w:ascii="Arial" w:hAnsi="Arial" w:cs="Arial"/>
        </w:rPr>
        <w:br/>
      </w:r>
    </w:p>
    <w:p w14:paraId="289FAB4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3.6.4. Приказом о проведении экспертизы утверждаются состав экспертной комиссии (руководитель, ответственный секретарь и члены экспертной комиссии), срок проведения государственной экологической экспертизы, а также задание на проведение государственной экологической экспертизы.</w:t>
      </w:r>
    </w:p>
    <w:p w14:paraId="107AF29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Число членов экспертной комиссии должно быть нечетным. Ответственный секретарь назначается из числа штатных сотрудников Отдела.</w:t>
      </w:r>
      <w:r w:rsidRPr="0018046F">
        <w:rPr>
          <w:rFonts w:ascii="Arial" w:hAnsi="Arial" w:cs="Arial"/>
        </w:rPr>
        <w:br/>
      </w:r>
    </w:p>
    <w:p w14:paraId="57B8D02F"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lastRenderedPageBreak/>
        <w:t>3.6.5. В процессе государственной экологической экспертизы при необходимости сроки ее проведения могут быть изменены.</w:t>
      </w:r>
    </w:p>
    <w:p w14:paraId="681792A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Изменение сроков проведения государственной экологической экспертизы оформляется приказом Министерства, проект которого подготавливается ответственным секретарем.</w:t>
      </w:r>
      <w:r w:rsidRPr="0018046F">
        <w:rPr>
          <w:rFonts w:ascii="Arial" w:hAnsi="Arial" w:cs="Arial"/>
        </w:rPr>
        <w:br/>
      </w:r>
    </w:p>
    <w:p w14:paraId="6B62335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3.6.6. Ответственный секретарь в течение 3 рабочих дней с момента издания приказа о проведении экспертизы подготавливает и направляет в уполномоченный орган исполнительной власти края для размещения на официальном сайте Правительства края в сети Интернет уведомление о начале работы экспертной комиссии государственной экологической экспертизы, содержащее информацию о сроке её проведения, дате и месте проведения организационного заседания экспертной комиссии.</w:t>
      </w:r>
      <w:r w:rsidRPr="0018046F">
        <w:rPr>
          <w:rFonts w:ascii="Arial" w:hAnsi="Arial" w:cs="Arial"/>
        </w:rPr>
        <w:br/>
      </w:r>
    </w:p>
    <w:p w14:paraId="31585132"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3.6.7. Ответственный секретарь с учетом предложений и информации руководителя экспертной комиссии:</w:t>
      </w:r>
    </w:p>
    <w:p w14:paraId="242FB4D2"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а) при необходимости формирует экспертные группы по основным направлениям государственной экологической экспертизы;</w:t>
      </w:r>
    </w:p>
    <w:p w14:paraId="5538A4F8"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б) составляет календарный план работы экспертной комиссии;</w:t>
      </w:r>
    </w:p>
    <w:p w14:paraId="791D9F46"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в) разрабатывает задание экспертам на проведение государственной экологической экспертизы;</w:t>
      </w:r>
    </w:p>
    <w:p w14:paraId="007430D4"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г) обеспечивает предоставление экспертам необходимой дополнительной информации;</w:t>
      </w:r>
    </w:p>
    <w:p w14:paraId="0481D3D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д) организует в случае необходимости выезд на место членов экспертной комиссии;</w:t>
      </w:r>
    </w:p>
    <w:p w14:paraId="03A79F25"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е) организует проведение заседаний экспертной комиссии и оформляет протоколы этих заседаний;</w:t>
      </w:r>
    </w:p>
    <w:p w14:paraId="5090FF7A"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 xml:space="preserve">ж) уведомляет заказчика по телефону или посредством </w:t>
      </w:r>
      <w:proofErr w:type="spellStart"/>
      <w:r w:rsidRPr="0018046F">
        <w:rPr>
          <w:rFonts w:ascii="Arial" w:hAnsi="Arial" w:cs="Arial"/>
        </w:rPr>
        <w:t>факсограммы</w:t>
      </w:r>
      <w:proofErr w:type="spellEnd"/>
      <w:r w:rsidRPr="0018046F">
        <w:rPr>
          <w:rFonts w:ascii="Arial" w:hAnsi="Arial" w:cs="Arial"/>
        </w:rPr>
        <w:t xml:space="preserve"> о заседаниях экспертной комиссии, включая форму, дату, время и место проведения заседания экспертной комиссии, а также направляет заказчику копии протоколов с указанием сроков устранения замечаний экспертов по объекту экспертизы.</w:t>
      </w:r>
      <w:r w:rsidRPr="0018046F">
        <w:rPr>
          <w:rFonts w:ascii="Arial" w:hAnsi="Arial" w:cs="Arial"/>
        </w:rPr>
        <w:br/>
      </w:r>
    </w:p>
    <w:p w14:paraId="65A5CC41" w14:textId="77777777" w:rsidR="0018046F" w:rsidRPr="0018046F" w:rsidRDefault="0018046F" w:rsidP="0018046F">
      <w:pPr>
        <w:pStyle w:val="formattext"/>
        <w:spacing w:before="0" w:beforeAutospacing="0" w:after="0" w:afterAutospacing="0"/>
        <w:ind w:firstLine="480"/>
        <w:textAlignment w:val="baseline"/>
        <w:rPr>
          <w:rFonts w:ascii="Arial" w:hAnsi="Arial" w:cs="Arial"/>
        </w:rPr>
      </w:pPr>
      <w:r w:rsidRPr="0018046F">
        <w:rPr>
          <w:rFonts w:ascii="Arial" w:hAnsi="Arial" w:cs="Arial"/>
        </w:rPr>
        <w:t>3.6.8. Заседания экспертной комиссии оформляются протоколами, которые подписываются руководителем и ответственным секретарем.</w:t>
      </w:r>
    </w:p>
    <w:p w14:paraId="2499B55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3.6.9. Максимальный срок выполнения административной процедуры - пятнадцать календарных дней со дня оплаты проведения государственной экологической экспертизы заказчиком.</w:t>
      </w:r>
      <w:r w:rsidRPr="0018046F">
        <w:rPr>
          <w:rFonts w:ascii="Arial" w:hAnsi="Arial" w:cs="Arial"/>
        </w:rPr>
        <w:br/>
      </w:r>
    </w:p>
    <w:p w14:paraId="37CE1795"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3.6.10. Результат административной процедуры:</w:t>
      </w:r>
    </w:p>
    <w:p w14:paraId="786B6E37"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издание приказа о проведении экспертизы;</w:t>
      </w:r>
    </w:p>
    <w:p w14:paraId="4C7031E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утверждение календарного плана работы экспертной комиссии.</w:t>
      </w:r>
      <w:r w:rsidRPr="0018046F">
        <w:rPr>
          <w:rFonts w:ascii="Arial" w:hAnsi="Arial" w:cs="Arial"/>
        </w:rPr>
        <w:br/>
      </w:r>
    </w:p>
    <w:p w14:paraId="073884B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 Проведение государственной экологической экспертизы</w:t>
      </w:r>
      <w:r w:rsidRPr="0018046F">
        <w:rPr>
          <w:rFonts w:ascii="Arial" w:hAnsi="Arial" w:cs="Arial"/>
        </w:rPr>
        <w:br/>
      </w:r>
    </w:p>
    <w:p w14:paraId="1E47AFEE"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3.7.1. Основанием для начала проведения административной процедуры является издание приказа о проведении экспертизы и утверждение календарного плана работы экспертной комиссии.</w:t>
      </w:r>
      <w:r w:rsidRPr="0018046F">
        <w:rPr>
          <w:rFonts w:ascii="Arial" w:hAnsi="Arial" w:cs="Arial"/>
        </w:rPr>
        <w:br/>
      </w:r>
    </w:p>
    <w:p w14:paraId="3F34FC53"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xml:space="preserve">3.7.2. Начало срока проведения государственной экологической экспертизы устанавливается не позднее чем через пятнадцать календарных дней со дня ее оплаты и приемки комплекта необходимых материалов и документов в полном </w:t>
      </w:r>
      <w:r w:rsidRPr="0018046F">
        <w:rPr>
          <w:rFonts w:ascii="Arial" w:hAnsi="Arial" w:cs="Arial"/>
        </w:rPr>
        <w:lastRenderedPageBreak/>
        <w:t>объеме, которые соответствуют требованиям статьи 14 ФЗ "Об экологической экспертизе.</w:t>
      </w:r>
    </w:p>
    <w:p w14:paraId="6EC0E533"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Начало срока проведения государственной экологической экспертизы не изменяется в случае, если Министерство запрашивает необходимые для проведения государственной экологической экспертизы документы (сведения, содержащиеся в них) самостоятельно.</w:t>
      </w:r>
      <w:r w:rsidRPr="0018046F">
        <w:rPr>
          <w:rFonts w:ascii="Arial" w:hAnsi="Arial" w:cs="Arial"/>
        </w:rPr>
        <w:br/>
      </w:r>
    </w:p>
    <w:p w14:paraId="7925C8B0"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3.7.3. Экспертная комиссия определяет:</w:t>
      </w:r>
    </w:p>
    <w:p w14:paraId="39910F2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соответствие документов и (или) документации, обосновывающих намечаемую в связи с реализацией объекта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p>
    <w:p w14:paraId="0D0052AC"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полноту выявления масштабов прогнозируемого воздействия на окружающую среду в результате осуществления намечаемой хозяйственной и иной деятельности и экологическую обоснованность возможности ее осуществления;</w:t>
      </w:r>
    </w:p>
    <w:p w14:paraId="607046B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достаточность предусмотренных мер по обеспечению экологической безопасности и сохранению природного потенциала.</w:t>
      </w:r>
      <w:r w:rsidRPr="0018046F">
        <w:rPr>
          <w:rFonts w:ascii="Arial" w:hAnsi="Arial" w:cs="Arial"/>
        </w:rPr>
        <w:br/>
      </w:r>
    </w:p>
    <w:p w14:paraId="4E566141"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3.7.4. В случае необходимости может быть организован выезд членов экспертной комиссии на место намечаемой хозяйственной и иной деятельности для получения дополнительной информации и проведения выездных заседаний экспертной комиссии.</w:t>
      </w:r>
    </w:p>
    <w:p w14:paraId="62DDD4FA"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Для разъяснения проектных решений на заседания экспертной комиссии могут приглашаться представители заказчика.</w:t>
      </w:r>
      <w:r w:rsidRPr="0018046F">
        <w:rPr>
          <w:rFonts w:ascii="Arial" w:hAnsi="Arial" w:cs="Arial"/>
        </w:rPr>
        <w:br/>
      </w:r>
    </w:p>
    <w:p w14:paraId="734056E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xml:space="preserve">3.7.5. В ходе проведения государственной экологической экспертизы в экспертную комиссию направляются поступившие в Министерство документы, отражающие общественное мнение по объекту экспертизы, и заключения общественных экологических экспертиз в отношении этого объекта экспертизы, проведенных в соответствии со статьями </w:t>
      </w:r>
      <w:proofErr w:type="gramStart"/>
      <w:r w:rsidRPr="0018046F">
        <w:rPr>
          <w:rFonts w:ascii="Arial" w:hAnsi="Arial" w:cs="Arial"/>
        </w:rPr>
        <w:t>20 - 23</w:t>
      </w:r>
      <w:proofErr w:type="gramEnd"/>
      <w:r w:rsidRPr="0018046F">
        <w:rPr>
          <w:rFonts w:ascii="Arial" w:hAnsi="Arial" w:cs="Arial"/>
        </w:rPr>
        <w:t> ФЗ "Об экологической экспертизе", если эти экспертизы были проведены до дня окончания срока проведения государственной экологической экспертизы.</w:t>
      </w:r>
      <w:r w:rsidRPr="0018046F">
        <w:rPr>
          <w:rFonts w:ascii="Arial" w:hAnsi="Arial" w:cs="Arial"/>
        </w:rPr>
        <w:br/>
      </w:r>
    </w:p>
    <w:p w14:paraId="0652E531"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3.7.6. При проведении государственной экологической экспертизы для всесторонней и объективной оценки объектов государственной экологической экспертизы эксперт вправе заявлять Министерству о предоставлении заказчиком дополнительных документов (в том числе сведений, расчетов, дополнительных разработок относительно объектов экологической экспертизы) (далее - дополнительные материалы), за исключением указанных в подпункте 3.7.7 настоящего пункта.</w:t>
      </w:r>
    </w:p>
    <w:p w14:paraId="352F334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В этом случае ответственный секретарь направляет в адрес Заказчика письмо за подписью председателя комитета или лица, его замещающего, о необходимости представления дополнительных документов.</w:t>
      </w:r>
    </w:p>
    <w:p w14:paraId="6ECF50F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Заявленный экспертом перечень и обоснование необходимости предоставления заказчиком дополнительных документов фиксируются в протоколе, оформляемом в соответствии с подпунктом 3.6.8 пункта 3.6 настоящего административного регламента.</w:t>
      </w:r>
      <w:r w:rsidRPr="0018046F">
        <w:rPr>
          <w:rFonts w:ascii="Arial" w:hAnsi="Arial" w:cs="Arial"/>
        </w:rPr>
        <w:br/>
      </w:r>
    </w:p>
    <w:p w14:paraId="2262A8BE"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xml:space="preserve">3.7.7. В случае если дополнительные документы находятся в распоряжении органов государственной власти или местного самоуправления ответственным секретарем направляется соответствующий межведомственный запрос об их </w:t>
      </w:r>
      <w:r w:rsidRPr="0018046F">
        <w:rPr>
          <w:rFonts w:ascii="Arial" w:hAnsi="Arial" w:cs="Arial"/>
        </w:rPr>
        <w:lastRenderedPageBreak/>
        <w:t>предоставлении.</w:t>
      </w:r>
      <w:r w:rsidRPr="0018046F">
        <w:rPr>
          <w:rFonts w:ascii="Arial" w:hAnsi="Arial" w:cs="Arial"/>
        </w:rPr>
        <w:br/>
      </w:r>
    </w:p>
    <w:p w14:paraId="3DF048B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3.7.8. Дополнительные документы, поступившие от заказчика либо органов государственной власти и (или) местного самоуправления, регистрируются в порядке, установленном пунктом 3.2 раздела 3 настоящего Административного регламента, и передаются ответственному секретарю для использования в работе экспертной комиссии.</w:t>
      </w:r>
      <w:r w:rsidRPr="0018046F">
        <w:rPr>
          <w:rFonts w:ascii="Arial" w:hAnsi="Arial" w:cs="Arial"/>
        </w:rPr>
        <w:br/>
      </w:r>
    </w:p>
    <w:p w14:paraId="46230141"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3.7.9. В процессе работы экспертной комиссии:</w:t>
      </w:r>
    </w:p>
    <w:p w14:paraId="47F3F3DA"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1) проводятся заседания экспертной комиссии, в том числе организационное заседание экспертной комиссии, на котором определяются основные направления работы экспертов и экспертных групп (при их создании), выдаются индивидуальные задания экспертам и утверждается календарный план работы экспертной комиссии;</w:t>
      </w:r>
    </w:p>
    <w:p w14:paraId="74DED8D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2) подготавливаются индивидуальные и групповые (при наличии экспертных групп) экспертные заключения, которые передаются ответственному секретарю экспертной комиссии;</w:t>
      </w:r>
    </w:p>
    <w:p w14:paraId="2431D0D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 определяется в случае необходимости дата выезда на место членов экспертной комиссии;</w:t>
      </w:r>
    </w:p>
    <w:p w14:paraId="26252052"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4) рассматриваются заключения общественной экологической экспертизы, а также поступившие от органов местного самоуправления, общественных организаций (объединений) и граждан аргументированные предложения по экологическим аспектам хозяйственной и иной деятельности, которая подлежит государственной экологической экспертизе, и готовятся материалы, обосновывающие их учет при проведении государственной экологической экспертизы;</w:t>
      </w:r>
    </w:p>
    <w:p w14:paraId="7955B251"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5) составляется руководителем и ответственным секретарем экспертной комиссии проект заключения экспертной комиссии на основании индивидуальных и групповых экспертных заключений;</w:t>
      </w:r>
    </w:p>
    <w:p w14:paraId="67A6C70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6) обсуждаются проект заключения экспертной комиссии, материалы, обосновывающие учет при проведении государственной экологической экспертизы документов, отражающих общественное мнение, включая заключения общественных экологических экспертиз, на заседаниях экспертной комиссии.</w:t>
      </w:r>
    </w:p>
    <w:p w14:paraId="042E769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Заседания экспертной комиссии могут проходить как в очной форме, так и с использованием средств дистанционного взаимодействия.</w:t>
      </w:r>
    </w:p>
    <w:p w14:paraId="058956C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Заказчик и (или) его представители вправе присутствовать на заседаниях экспертной комиссии, докладывать о характере намечаемой деятельности, а также представлять пояснения и дополнения по объекту экспертизы.</w:t>
      </w:r>
    </w:p>
    <w:p w14:paraId="00D2DFCC"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Заключения экспертов и экспертных групп рассматриваются на заседаниях экспертной комиссии.</w:t>
      </w:r>
      <w:r w:rsidRPr="0018046F">
        <w:rPr>
          <w:rFonts w:ascii="Arial" w:hAnsi="Arial" w:cs="Arial"/>
        </w:rPr>
        <w:br/>
      </w:r>
    </w:p>
    <w:p w14:paraId="34E03DD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3.7.10. Максимальный срок выполнения административной процедуры - 92 календарных дня.</w:t>
      </w:r>
      <w:r w:rsidRPr="0018046F">
        <w:rPr>
          <w:rFonts w:ascii="Arial" w:hAnsi="Arial" w:cs="Arial"/>
        </w:rPr>
        <w:br/>
      </w:r>
    </w:p>
    <w:p w14:paraId="19B266A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3.7.11. Результат административной процедуры - подготовка индивидуальных и групповых (при наличии экспертных групп) экспертных заключений.</w:t>
      </w:r>
      <w:r w:rsidRPr="0018046F">
        <w:rPr>
          <w:rFonts w:ascii="Arial" w:hAnsi="Arial" w:cs="Arial"/>
        </w:rPr>
        <w:br/>
      </w:r>
    </w:p>
    <w:p w14:paraId="6C192DC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3.7.12. Порядок передачи результата административной процедуры</w:t>
      </w:r>
    </w:p>
    <w:p w14:paraId="1CFE45A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Индивидуальные и групповые (при наличии экспертных групп) экспертные заключения передаются ответственному секретарю в срок, установленный календарным планом работы экспертной комиссии.</w:t>
      </w:r>
      <w:r w:rsidRPr="0018046F">
        <w:rPr>
          <w:rFonts w:ascii="Arial" w:hAnsi="Arial" w:cs="Arial"/>
        </w:rPr>
        <w:br/>
      </w:r>
    </w:p>
    <w:p w14:paraId="61C41BB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lastRenderedPageBreak/>
        <w:t>3.8. Подготовка и утверждение заключения государственной экологической экспертизы</w:t>
      </w:r>
      <w:r w:rsidRPr="0018046F">
        <w:rPr>
          <w:rFonts w:ascii="Arial" w:hAnsi="Arial" w:cs="Arial"/>
        </w:rPr>
        <w:br/>
      </w:r>
    </w:p>
    <w:p w14:paraId="3B68572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3.8.1. Основанием для начала административной процедуры является получение ответственным секретарем индивидуальных и групповых (при наличии экспертных групп) экспертных заключений.</w:t>
      </w:r>
      <w:r w:rsidRPr="0018046F">
        <w:rPr>
          <w:rFonts w:ascii="Arial" w:hAnsi="Arial" w:cs="Arial"/>
        </w:rPr>
        <w:br/>
      </w:r>
    </w:p>
    <w:p w14:paraId="2CE56AC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3.8.2. Руководителем и ответственным секретарем экспертной комиссии составляется проект заключения экспертной комиссии (сводное заключение) на основании индивидуальных и групповых экспертных заключений.</w:t>
      </w:r>
      <w:r w:rsidRPr="0018046F">
        <w:rPr>
          <w:rFonts w:ascii="Arial" w:hAnsi="Arial" w:cs="Arial"/>
        </w:rPr>
        <w:br/>
      </w:r>
    </w:p>
    <w:p w14:paraId="783E6A25"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3.8.3. После подготовки проекта сводного заключения в соответствии с утвержденным календарным планом ответственный секретарь организует заключительное заседание экспертной комиссии.</w:t>
      </w:r>
      <w:r w:rsidRPr="0018046F">
        <w:rPr>
          <w:rFonts w:ascii="Arial" w:hAnsi="Arial" w:cs="Arial"/>
        </w:rPr>
        <w:br/>
      </w:r>
    </w:p>
    <w:p w14:paraId="0D7B1870"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3.8.4. На заключительном заседании экспертной комиссии:</w:t>
      </w:r>
    </w:p>
    <w:p w14:paraId="46653211"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руководитель экспертной комиссии докладывает о результатах работы экспертной комиссии и выводах проекта сводного заключения;</w:t>
      </w:r>
    </w:p>
    <w:p w14:paraId="333E848D"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обсуждается проект сводного заключения экспертной комиссии.</w:t>
      </w:r>
      <w:r w:rsidRPr="0018046F">
        <w:rPr>
          <w:rFonts w:ascii="Arial" w:hAnsi="Arial" w:cs="Arial"/>
        </w:rPr>
        <w:br/>
      </w:r>
    </w:p>
    <w:p w14:paraId="006FEEE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3.8.5. При одобрении проекта сводного заключения экспертной комиссии, подготовленного ее руководителем и ответственным секретарем, большинством списочного состава экспертной комиссии проект сводного заключения (отрицательного или положительного) подписывается руководителем экспертной комиссии, ответственным секретарем и всеми членами экспертной комиссии в полном составе, после чего оно является заключением, подготовленным экспертной комиссией. При равенстве голосов решающим является голос руководителя экспертной комиссии.</w:t>
      </w:r>
    </w:p>
    <w:p w14:paraId="612D4ABE"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При несогласии отдельных членов экспертной комиссии с заключением, подготовленным ее руководителем и ответственным секретарем, они подписывают заключение с пометкой "особое мнение". Особое мнение оформляется экспертом в виде документа, содержащего обоснование причин несогласия эксперта с выводами заключения экспертной комиссии и указанием конкретных фактов несоответствия, представленных на государственную экологическую экспертизу материалов экологическим требованиям, установленным техническими регламентами и законодательством в области охраны окружающей среды.</w:t>
      </w:r>
    </w:p>
    <w:p w14:paraId="21993CA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Заключение, подготовленное экспертной комиссией, составляется в двух экземплярах и не может быть изменено без согласия лиц, подписавших его.</w:t>
      </w:r>
      <w:r w:rsidRPr="0018046F">
        <w:rPr>
          <w:rFonts w:ascii="Arial" w:hAnsi="Arial" w:cs="Arial"/>
        </w:rPr>
        <w:br/>
      </w:r>
    </w:p>
    <w:p w14:paraId="0EB8D1F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3.8.6. Заключение государственной экологической экспертизы может быть положительным или отрицательным.</w:t>
      </w:r>
      <w:r w:rsidRPr="0018046F">
        <w:rPr>
          <w:rFonts w:ascii="Arial" w:hAnsi="Arial" w:cs="Arial"/>
        </w:rPr>
        <w:br/>
      </w:r>
    </w:p>
    <w:p w14:paraId="635C083C"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3.8.7. Заключение, подготовленное экспертной комиссией, должно содержать обоснованные выводы о соответствии (несоответствии) документов, обосновывающих намечаемую в связи с реализацией объекта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p>
    <w:p w14:paraId="5CB4CA46"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 xml:space="preserve">Отрицательное заключение, подготовленное экспертной комиссией, также должно содержать обоснованные выводы о необходимости доработки </w:t>
      </w:r>
      <w:r w:rsidRPr="0018046F">
        <w:rPr>
          <w:rFonts w:ascii="Arial" w:hAnsi="Arial" w:cs="Arial"/>
        </w:rPr>
        <w:lastRenderedPageBreak/>
        <w:t>представленных документов по замечаниям и предложениям, изложенным в заключении.</w:t>
      </w:r>
    </w:p>
    <w:p w14:paraId="1EC0CF86"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В случае отрицательного заключения государственной экологической экспертизы заказчик вправе представить документы на повторную государственную экологическую экспертизу при условии их переработки с учетом замечаний и предложений, изложенных в этом заключении.</w:t>
      </w:r>
      <w:r w:rsidRPr="0018046F">
        <w:rPr>
          <w:rFonts w:ascii="Arial" w:hAnsi="Arial" w:cs="Arial"/>
        </w:rPr>
        <w:br/>
      </w:r>
    </w:p>
    <w:p w14:paraId="65E6175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3.8.8. Заключение, подготовленное экспертной комиссией, с особыми мнениями экспертов и протокол заключительного заседания экспертной комиссии передаются в Отдел для подготовки ответственным исполнителем проекта приказа Министерства об утверждении заключения государственной экологической экспертизы (далее - приказ об утверждении заключения).</w:t>
      </w:r>
      <w:r w:rsidRPr="0018046F">
        <w:rPr>
          <w:rFonts w:ascii="Arial" w:hAnsi="Arial" w:cs="Arial"/>
        </w:rPr>
        <w:br/>
      </w:r>
    </w:p>
    <w:p w14:paraId="4719CE9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3.8.9. Заключение, подготовленное экспертной комиссией, приобретает статус заключения государственной экологической экспертизы со дня его утверждения приказом Министерства.</w:t>
      </w:r>
      <w:r w:rsidRPr="0018046F">
        <w:rPr>
          <w:rFonts w:ascii="Arial" w:hAnsi="Arial" w:cs="Arial"/>
        </w:rPr>
        <w:br/>
      </w:r>
    </w:p>
    <w:p w14:paraId="4416CE2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3.8.10. Приказом об утверждении заключения устанавливается срок действия положительного заключения государственной экологической экспертизы.</w:t>
      </w:r>
    </w:p>
    <w:p w14:paraId="39F02F9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Срок действия положительного заключения государственной экологической экспертизы определяется приказом Министерства (до наступления случаев, при которых положительное заключение государственной экологической экспертизы теряет юридическую силу) по объектам экспертизы, предусмотренным статьей 12 ФЗ "Об экологической экспертизе", - с учетом срока реализации объекта экспертизы.</w:t>
      </w:r>
      <w:r w:rsidRPr="0018046F">
        <w:rPr>
          <w:rFonts w:ascii="Arial" w:hAnsi="Arial" w:cs="Arial"/>
        </w:rPr>
        <w:br/>
      </w:r>
    </w:p>
    <w:p w14:paraId="4E5FC51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3.8.11. Приказ об утверждении заключения должен быть издан не позднее срока, установленного приказом о проведении экспертизы.</w:t>
      </w:r>
      <w:r w:rsidRPr="0018046F">
        <w:rPr>
          <w:rFonts w:ascii="Arial" w:hAnsi="Arial" w:cs="Arial"/>
        </w:rPr>
        <w:br/>
      </w:r>
    </w:p>
    <w:p w14:paraId="4B191DD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3.8.12. Результат административной процедуры:</w:t>
      </w:r>
    </w:p>
    <w:p w14:paraId="1D9B493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издание приказа об утверждении заключения.</w:t>
      </w:r>
      <w:r w:rsidRPr="0018046F">
        <w:rPr>
          <w:rFonts w:ascii="Arial" w:hAnsi="Arial" w:cs="Arial"/>
        </w:rPr>
        <w:br/>
      </w:r>
    </w:p>
    <w:p w14:paraId="69551AC6"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3.8.13. Ответственный секретарь в течение 5 рабочих дней со дня издания приказа об утверждении заключения подготавливает и направляет в уполномоченный орган исполнительной власти края для размещения на официальном сайте Правительства края в сети Интернет уведомление, содержащее информацию об итогах проведения государственной экологической экспертизы.</w:t>
      </w:r>
      <w:r w:rsidRPr="0018046F">
        <w:rPr>
          <w:rFonts w:ascii="Arial" w:hAnsi="Arial" w:cs="Arial"/>
        </w:rPr>
        <w:br/>
      </w:r>
    </w:p>
    <w:p w14:paraId="00F0FC91"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3.9. Направление заключения государственной экологической экспертизы заказчику</w:t>
      </w:r>
      <w:r w:rsidRPr="0018046F">
        <w:rPr>
          <w:rFonts w:ascii="Arial" w:hAnsi="Arial" w:cs="Arial"/>
        </w:rPr>
        <w:br/>
      </w:r>
    </w:p>
    <w:p w14:paraId="381609F6"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3.9.1. Основанием для начала административной процедуры является издание приказа об утверждении заключения.</w:t>
      </w:r>
      <w:r w:rsidRPr="0018046F">
        <w:rPr>
          <w:rFonts w:ascii="Arial" w:hAnsi="Arial" w:cs="Arial"/>
        </w:rPr>
        <w:br/>
      </w:r>
    </w:p>
    <w:p w14:paraId="4089008E"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3.9.2. Ответственный секретарь передает заключение государственной экологической экспертизы с сопроводительным письмом в Отдел делопроизводства для регистрации и направления заказчику почтовым отправлением по адресу, указанному в заявлении.</w:t>
      </w:r>
      <w:r w:rsidRPr="0018046F">
        <w:rPr>
          <w:rFonts w:ascii="Arial" w:hAnsi="Arial" w:cs="Arial"/>
        </w:rPr>
        <w:br/>
      </w:r>
    </w:p>
    <w:p w14:paraId="62E712E3"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lastRenderedPageBreak/>
        <w:t>3.9.3. Максимальный срок выполнения административной процедуры - 5 календарных дней со дня издания приказа об утверждении заключения.</w:t>
      </w:r>
      <w:r w:rsidRPr="0018046F">
        <w:rPr>
          <w:rFonts w:ascii="Arial" w:hAnsi="Arial" w:cs="Arial"/>
        </w:rPr>
        <w:br/>
      </w:r>
    </w:p>
    <w:p w14:paraId="55CC7D5C"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3.9.4. Результат административной процедуры:</w:t>
      </w:r>
    </w:p>
    <w:p w14:paraId="20F205AB"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получение заказчиком заключения государственной экологической экспертизы.     </w:t>
      </w:r>
    </w:p>
    <w:p w14:paraId="7FD0436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(Раздел изменен Приказом Министерства природных ресурсов Хабаровского края от 15 июня 2021 года N 20-п - см. предыдущую редакцию).    </w:t>
      </w:r>
      <w:r w:rsidRPr="0018046F">
        <w:rPr>
          <w:rFonts w:ascii="Arial" w:hAnsi="Arial" w:cs="Arial"/>
        </w:rPr>
        <w:br/>
      </w:r>
    </w:p>
    <w:p w14:paraId="73B63E19" w14:textId="77777777" w:rsidR="0018046F" w:rsidRPr="0018046F" w:rsidRDefault="0018046F" w:rsidP="0018046F">
      <w:pPr>
        <w:pStyle w:val="3"/>
        <w:shd w:val="clear" w:color="auto" w:fill="FFFFFF"/>
        <w:spacing w:before="0" w:beforeAutospacing="0" w:after="240" w:afterAutospacing="0"/>
        <w:jc w:val="center"/>
        <w:textAlignment w:val="baseline"/>
        <w:rPr>
          <w:rFonts w:ascii="Arial" w:hAnsi="Arial" w:cs="Arial"/>
          <w:sz w:val="24"/>
          <w:szCs w:val="24"/>
        </w:rPr>
      </w:pPr>
      <w:r w:rsidRPr="0018046F">
        <w:rPr>
          <w:rFonts w:ascii="Arial" w:hAnsi="Arial" w:cs="Arial"/>
          <w:sz w:val="24"/>
          <w:szCs w:val="24"/>
        </w:rPr>
        <w:t>4. Формы контроля за исполнением Административного регламента</w:t>
      </w:r>
    </w:p>
    <w:p w14:paraId="31793F24"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4.1. Контроль за исполнением Административного регламента осуществляется в форме текущего контроля и проверок полноты и качества предоставления государственной услуги.</w:t>
      </w:r>
      <w:r w:rsidRPr="0018046F">
        <w:rPr>
          <w:rFonts w:ascii="Arial" w:hAnsi="Arial" w:cs="Arial"/>
        </w:rPr>
        <w:br/>
      </w:r>
    </w:p>
    <w:p w14:paraId="13781DE0"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4.2. Текущий контроль за исполнением и соблюдением положений Административного регламента, иных нормативных правовых актов, устанавливающих требования к предоставлению государственной услуги, и принятием решений ответственными специалистами осуществляется первым заместителем министра природных ресурсов края, председателем комитета, начальником Отдела или лицами, их замещающими.</w:t>
      </w:r>
    </w:p>
    <w:p w14:paraId="021ECD08"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Текущий контроль осуществляется путем согласования и подписания документов, связанных с предоставлением государственной услуги. (Пункт изменен Приказом Министерства природных ресурсов Хабаровского края от 14 марта 2017 года N 2-п - см. предыдущую редакцию, Приказом Министерства природных ресурсов Хабаровского края от 15 июня 2021 года N 20-п - см. предыдущую редакцию).  </w:t>
      </w:r>
      <w:r w:rsidRPr="0018046F">
        <w:rPr>
          <w:rFonts w:ascii="Arial" w:hAnsi="Arial" w:cs="Arial"/>
        </w:rPr>
        <w:br/>
      </w:r>
    </w:p>
    <w:p w14:paraId="72AC574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4.3. Полнота и качество предоставления государственной услуги контролируются посредством проведения плановых и внеплановых проверок.</w:t>
      </w:r>
    </w:p>
    <w:p w14:paraId="589D923E"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Плановые проверки проводятся первым заместителем министра природных ресурсов края, председателем комитета, начальником Отдела или лицами, их замещающими.</w:t>
      </w:r>
    </w:p>
    <w:p w14:paraId="300035B5"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Плановая проверка проводится не реже одного раза в год.</w:t>
      </w:r>
    </w:p>
    <w:p w14:paraId="13192AC9"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Основанием для проведения внеплановой проверки является обращение заказчика в установленном порядке с жалобой на нарушение Административного регламента.</w:t>
      </w:r>
    </w:p>
    <w:p w14:paraId="478B262E"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Проведение внеплановых проверок осуществляется по решению министра природных ресурсов края первым заместителем министра природных ресурсов края, председателем комитета, начальником Отдела или лицами, их замещающими. (Пункт изменен Приказом Министерства природных ресурсов Хабаровского края от 9 января 2019 года N 1-п - см. предыдущую редакцию, Приказом Министерства природных ресурсов Хабаровского края от 15 июня 2021 года N 20-п - см. предыдущую редакцию).  </w:t>
      </w:r>
      <w:r w:rsidRPr="0018046F">
        <w:rPr>
          <w:rFonts w:ascii="Arial" w:hAnsi="Arial" w:cs="Arial"/>
        </w:rPr>
        <w:br/>
      </w:r>
    </w:p>
    <w:p w14:paraId="40447F4A"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4.4. Должностные лица Министерства, участвующие в предоставлении государственной услуги, несут в соответствии с законодательством Российской Федерации ответственность за решения и действия (бездействие), принимаемые (осуществляемые) в ходе предоставления государственной услуги. (Раздел изменен Приказом Министерства природных ресурсов Хабаровского края от 6 октября 2015 года N 36-п - см. предыдущую редакцию).   </w:t>
      </w:r>
      <w:r w:rsidRPr="0018046F">
        <w:rPr>
          <w:rFonts w:ascii="Arial" w:hAnsi="Arial" w:cs="Arial"/>
        </w:rPr>
        <w:br/>
      </w:r>
    </w:p>
    <w:p w14:paraId="1ED405CA" w14:textId="77777777" w:rsidR="0018046F" w:rsidRPr="0018046F" w:rsidRDefault="0018046F" w:rsidP="0018046F">
      <w:pPr>
        <w:pStyle w:val="3"/>
        <w:shd w:val="clear" w:color="auto" w:fill="FFFFFF"/>
        <w:spacing w:before="0" w:beforeAutospacing="0" w:after="240" w:afterAutospacing="0"/>
        <w:jc w:val="center"/>
        <w:textAlignment w:val="baseline"/>
        <w:rPr>
          <w:rFonts w:ascii="Arial" w:hAnsi="Arial" w:cs="Arial"/>
          <w:sz w:val="24"/>
          <w:szCs w:val="24"/>
        </w:rPr>
      </w:pPr>
      <w:r w:rsidRPr="0018046F">
        <w:rPr>
          <w:rFonts w:ascii="Arial" w:hAnsi="Arial" w:cs="Arial"/>
          <w:sz w:val="24"/>
          <w:szCs w:val="24"/>
        </w:rPr>
        <w:lastRenderedPageBreak/>
        <w:t>5. Досудебный (внесудебный) порядок обжалования решений и действий (бездействия)</w:t>
      </w:r>
      <w:r w:rsidRPr="0018046F">
        <w:rPr>
          <w:rFonts w:ascii="Arial" w:hAnsi="Arial" w:cs="Arial"/>
          <w:sz w:val="24"/>
          <w:szCs w:val="24"/>
        </w:rPr>
        <w:br/>
        <w:t>органа, предоставляющего государственную услугу, а также должностных лиц</w:t>
      </w:r>
      <w:r w:rsidRPr="0018046F">
        <w:rPr>
          <w:rFonts w:ascii="Arial" w:hAnsi="Arial" w:cs="Arial"/>
          <w:sz w:val="24"/>
          <w:szCs w:val="24"/>
        </w:rPr>
        <w:br/>
        <w:t>и государственных гражданских служащих</w:t>
      </w:r>
    </w:p>
    <w:p w14:paraId="46EEC9EF" w14:textId="77777777" w:rsidR="0018046F" w:rsidRPr="0018046F" w:rsidRDefault="0018046F" w:rsidP="0018046F">
      <w:pPr>
        <w:pStyle w:val="formattext"/>
        <w:shd w:val="clear" w:color="auto" w:fill="FFFFFF"/>
        <w:spacing w:before="0" w:beforeAutospacing="0" w:after="0" w:afterAutospacing="0"/>
        <w:ind w:firstLine="480"/>
        <w:textAlignment w:val="baseline"/>
        <w:rPr>
          <w:rFonts w:ascii="Arial" w:hAnsi="Arial" w:cs="Arial"/>
        </w:rPr>
      </w:pPr>
      <w:r w:rsidRPr="0018046F">
        <w:rPr>
          <w:rFonts w:ascii="Arial" w:hAnsi="Arial" w:cs="Arial"/>
        </w:rPr>
        <w:t>5.1. Заказчик вправе в досудебном (внесудебном) порядке обжаловать решения и действия (бездействие) Министерства, его должностных лиц, государственных гражданских служащих, принятые (осуществленные) ими в ходе предоставления государственной услуги. (Пункт изменен Приказом Министерства природных ресурсов Хабаровского края от 6 октября 2015 года N 36-п - см. предыдущую редакцию).   </w:t>
      </w:r>
    </w:p>
    <w:p w14:paraId="51C5AE77"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1) нарушение срока регистрации заявления заказчика о предоставлении государственной услуги;</w:t>
      </w:r>
    </w:p>
    <w:p w14:paraId="27C2E080"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2) нарушение срока предоставления государственной услуги;</w:t>
      </w:r>
    </w:p>
    <w:p w14:paraId="7A2B5D19"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3) требование у заказчика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Хабаровского края для предоставления государственной услуги; (Подпункт изменен Приказом Министерства природных ресурсов Хабаровского края от 9 января 2019 года N 1-п - см. предыдущую редакцию).</w:t>
      </w:r>
    </w:p>
    <w:p w14:paraId="6C9F76AC"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4) отказ в приеме документов, предоставление которых предусмотрено нормативными правовыми актами Российской Федерации, Хабаровского края для предоставления государственной услуги, у заказчика;</w:t>
      </w:r>
    </w:p>
    <w:p w14:paraId="3C98A895"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 отказ в предоставлении государственной услуги, если основания для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47883EF6"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6) затребование с заказчика при предоставлении государственной услуги платы, не предусмотренной нормативными правовыми актами Российской Федерации, Хабаровского края;</w:t>
      </w:r>
    </w:p>
    <w:p w14:paraId="50E42D3F"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7) отказ Министерства, а также должностных лиц Министерства в исправлении допущенных ими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p>
    <w:p w14:paraId="5CA8A779"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8) нарушения срока или порядка выдачи документов по результатам предоставления государственной услуги;</w:t>
      </w:r>
    </w:p>
    <w:p w14:paraId="4D2DA1C6"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9) приостановления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Хабаровского края.</w:t>
      </w:r>
    </w:p>
    <w:p w14:paraId="6AA41A72"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10) требования у заказчика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предоставлении государственной услуги, за исключением случаев, предусмотренных подпунктом 3 пункта 2.9 раздела 2 настоящего Административного регламента. (Подпункт дополнительно включен Приказом Министерства природных ресурсов Хабаровского края от 9 января 2019 года N 1-п).     </w:t>
      </w:r>
    </w:p>
    <w:p w14:paraId="3497685F"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от 19 июня 2018 года N 15-п - см. предыдущую редакцию).</w:t>
      </w:r>
      <w:r w:rsidRPr="0018046F">
        <w:rPr>
          <w:rFonts w:ascii="Times New Roman" w:eastAsia="Times New Roman" w:hAnsi="Times New Roman" w:cs="Times New Roman"/>
          <w:sz w:val="24"/>
          <w:szCs w:val="24"/>
        </w:rPr>
        <w:br/>
      </w:r>
    </w:p>
    <w:p w14:paraId="2F8BE000"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lastRenderedPageBreak/>
        <w:t>5.3. Жалоба подается в письменной форме на бумажном носителе, в электронной форме в Министерство. Жалобы на решения и действия (бездействие) министра природных ресурсов края, либо лица, его замещающего, подаются в Правительство края. (Пункт изменен Приказом Министерства природных ресурсов Хабаровского края от 19 июня 2018 года N 15-п - см. предыдущую редакцию, Приказом Министерства природных ресурсов Хабаровского края от 9 января 2019 года N 1-п - см. предыдущую редакцию).</w:t>
      </w:r>
      <w:r w:rsidRPr="0018046F">
        <w:rPr>
          <w:rFonts w:ascii="Times New Roman" w:eastAsia="Times New Roman" w:hAnsi="Times New Roman" w:cs="Times New Roman"/>
          <w:sz w:val="24"/>
          <w:szCs w:val="24"/>
        </w:rPr>
        <w:br/>
      </w:r>
    </w:p>
    <w:p w14:paraId="241D3186"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5.4. Жалоба на решения и действия (бездействие) Министерства, должностного лица, государственного гражданского служащего Министерства, министра природных ресурсов края, либо лица, его замещающего, может быть направлена по почте, с использованием информационно-телекоммуникационной сети «Интернет», сайта Министерства, Единого портала и Портала, а также может быть принята при личном приеме заказчика. (Пункт изменен Приказом Министерства природных ресурсов Хабаровского края от 19 июня 2018 года N 15-п - см. предыдущую редакцию, Приказом Министерства природных ресурсов Хабаровского края от 9 января 2019 года N 1-п - см. предыдущую редакцию, Приказом Министерства природных ресурсов Хабаровского края от 15 июня 2021 года N 20-п - см. предыдущую редакцию).  </w:t>
      </w:r>
      <w:r w:rsidRPr="0018046F">
        <w:rPr>
          <w:rFonts w:ascii="Times New Roman" w:eastAsia="Times New Roman" w:hAnsi="Times New Roman" w:cs="Times New Roman"/>
          <w:sz w:val="24"/>
          <w:szCs w:val="24"/>
        </w:rPr>
        <w:br/>
      </w:r>
    </w:p>
    <w:p w14:paraId="0F01AD23"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5.5. При рассмотрении жалобы заказчик вправе получить в Министерстве информацию и документы, необходимые для обоснования и рассмотрения жалобы.</w:t>
      </w:r>
      <w:r w:rsidRPr="0018046F">
        <w:rPr>
          <w:rFonts w:ascii="Times New Roman" w:eastAsia="Times New Roman" w:hAnsi="Times New Roman" w:cs="Times New Roman"/>
          <w:sz w:val="24"/>
          <w:szCs w:val="24"/>
        </w:rPr>
        <w:br/>
      </w:r>
    </w:p>
    <w:p w14:paraId="4E5BC7D1"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5.6. Жалоба, поступившая в Министерство, подлежит рассмотрению в течение пятнадцати рабочих дней со дня ее регистрации, а в случае обжалования отказа Министерства в приеме документов у заказчика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(Пункт изменен Приказом Министерства природных ресурсов Хабаровского края от 19 июня 2018 года N 15-п - см. предыдущую редакцию).</w:t>
      </w:r>
      <w:r w:rsidRPr="0018046F">
        <w:rPr>
          <w:rFonts w:ascii="Times New Roman" w:eastAsia="Times New Roman" w:hAnsi="Times New Roman" w:cs="Times New Roman"/>
          <w:sz w:val="24"/>
          <w:szCs w:val="24"/>
        </w:rPr>
        <w:br/>
      </w:r>
    </w:p>
    <w:p w14:paraId="320D8E4B"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5.7. По результатам рассмотрения жалобы принимается одно из следующих решений:</w:t>
      </w:r>
    </w:p>
    <w:p w14:paraId="4D18A644"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заказчику денежных средств, взимание которых не предусмотрено нормативными правовыми актами Российской Федерации, Хабаровского края;</w:t>
      </w:r>
    </w:p>
    <w:p w14:paraId="45AF626F"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2) в удовлетворении жалобы отказывается.</w:t>
      </w:r>
    </w:p>
    <w:p w14:paraId="74600D18"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Не позднее дня, следующего за днем принятия решения, указанного в настоящем пункте, заказчику в письменной форме и, по желанию заказчика, в электронной форме направляется мотивированный ответ о результатах рассмотрения жалобы.</w:t>
      </w:r>
    </w:p>
    <w:p w14:paraId="23E34A95"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Текст ответа должен излагаться четко, последовательно, кратко, исчерпывающе давать пояснения на все поставленные в жалобе вопросы. При подтверждении фактов, изложенных в жалобе, в ответе следует указывать, какие меры приняты по жалобе.</w:t>
      </w:r>
    </w:p>
    <w:p w14:paraId="61B0E927"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К ответу приобщаются подлинники документов, приложенные заказчиком к жалобе, если в жалобе содержится просьба об их возврате.</w:t>
      </w:r>
    </w:p>
    <w:p w14:paraId="5AED71C1"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В левом нижнем углу ответа, подготовленного на жалобу, обязательно указываются фамилия, имя, отчество (при наличии) исполнителя и номер его служебного телефона.</w:t>
      </w:r>
    </w:p>
    <w:p w14:paraId="6231EB3A"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xml:space="preserve">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Министерства, наделенное полномочиями по рассмотрению жалоб, незамедлительно направляет имеющиеся материалы в органы прокуратуры. (Пункт изменен Приказом Министерства природных ресурсов Хабаровского края от 6 октября 2015 года N 36-п - см. предыдущую редакцию, Приказом Министерства природных ресурсов Хабаровского края </w:t>
      </w:r>
      <w:r w:rsidRPr="0018046F">
        <w:rPr>
          <w:rFonts w:ascii="Times New Roman" w:eastAsia="Times New Roman" w:hAnsi="Times New Roman" w:cs="Times New Roman"/>
          <w:sz w:val="24"/>
          <w:szCs w:val="24"/>
        </w:rPr>
        <w:lastRenderedPageBreak/>
        <w:t>от 14 марта 2017 года N 2-п - см. предыдущую редакцию, Приказом Министерства природных ресурсов Хабаровского края от 19 июня 2018 года N 15-п - см. предыдущую редакцию, Приказом Министерства природных ресурсов Хабаровского края от 9 января 2019 года N 1-п - см. предыдущую редакцию).</w:t>
      </w:r>
      <w:r w:rsidRPr="0018046F">
        <w:rPr>
          <w:rFonts w:ascii="Times New Roman" w:eastAsia="Times New Roman" w:hAnsi="Times New Roman" w:cs="Times New Roman"/>
          <w:sz w:val="24"/>
          <w:szCs w:val="24"/>
        </w:rPr>
        <w:br/>
      </w:r>
    </w:p>
    <w:p w14:paraId="301A026A"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xml:space="preserve">5.7 [1]. В случае </w:t>
      </w:r>
      <w:proofErr w:type="gramStart"/>
      <w:r w:rsidRPr="0018046F">
        <w:rPr>
          <w:rFonts w:ascii="Times New Roman" w:eastAsia="Times New Roman" w:hAnsi="Times New Roman" w:cs="Times New Roman"/>
          <w:sz w:val="24"/>
          <w:szCs w:val="24"/>
        </w:rPr>
        <w:t>признания жалобы</w:t>
      </w:r>
      <w:proofErr w:type="gramEnd"/>
      <w:r w:rsidRPr="0018046F">
        <w:rPr>
          <w:rFonts w:ascii="Times New Roman" w:eastAsia="Times New Roman" w:hAnsi="Times New Roman" w:cs="Times New Roman"/>
          <w:sz w:val="24"/>
          <w:szCs w:val="24"/>
        </w:rPr>
        <w:t xml:space="preserve"> подлежащей удовлетворению в ответе заказчику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заказчику в целях получения государственной услуги.</w:t>
      </w:r>
    </w:p>
    <w:p w14:paraId="70DB5706"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xml:space="preserve">В случае </w:t>
      </w:r>
      <w:proofErr w:type="gramStart"/>
      <w:r w:rsidRPr="0018046F">
        <w:rPr>
          <w:rFonts w:ascii="Times New Roman" w:eastAsia="Times New Roman" w:hAnsi="Times New Roman" w:cs="Times New Roman"/>
          <w:sz w:val="24"/>
          <w:szCs w:val="24"/>
        </w:rPr>
        <w:t>признания жалобы</w:t>
      </w:r>
      <w:proofErr w:type="gramEnd"/>
      <w:r w:rsidRPr="0018046F">
        <w:rPr>
          <w:rFonts w:ascii="Times New Roman" w:eastAsia="Times New Roman" w:hAnsi="Times New Roman" w:cs="Times New Roman"/>
          <w:sz w:val="24"/>
          <w:szCs w:val="24"/>
        </w:rPr>
        <w:t xml:space="preserve"> не подлежащей удовлетворению в ответе заказчику даются аргументированные разъяснения о причинах принятого решения, а также информация о порядке обжалования принятого решения.</w:t>
      </w:r>
      <w:r w:rsidRPr="0018046F">
        <w:rPr>
          <w:rFonts w:ascii="Times New Roman" w:eastAsia="Times New Roman" w:hAnsi="Times New Roman" w:cs="Times New Roman"/>
          <w:sz w:val="24"/>
          <w:szCs w:val="24"/>
        </w:rPr>
        <w:br/>
      </w:r>
    </w:p>
    <w:p w14:paraId="29A67C10" w14:textId="77777777" w:rsidR="0018046F" w:rsidRPr="0018046F" w:rsidRDefault="0018046F" w:rsidP="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(Подпункт дополнительно включен Приказом Министерства природных ресурсов Хабаровского края от 9 января 2019 года N 1-п).     </w:t>
      </w:r>
    </w:p>
    <w:p w14:paraId="72F24774"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5.8. Пункт утратил силу - Приказ Министерства природных ресурсов Хабаровского края от 15 июня 2021 года N 20-п - см. предыдущую редакцию.</w:t>
      </w:r>
      <w:r w:rsidRPr="0018046F">
        <w:rPr>
          <w:rFonts w:ascii="Times New Roman" w:eastAsia="Times New Roman" w:hAnsi="Times New Roman" w:cs="Times New Roman"/>
          <w:sz w:val="24"/>
          <w:szCs w:val="24"/>
        </w:rPr>
        <w:br/>
      </w:r>
    </w:p>
    <w:p w14:paraId="53AC1E95"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5.9. Пункт утратил силу - Приказ Министерства природных ресурсов Хабаровского края от 15 июня 2021 года N 20-п - см. предыдущую редакцию.</w:t>
      </w:r>
      <w:r w:rsidRPr="0018046F">
        <w:rPr>
          <w:rFonts w:ascii="Times New Roman" w:eastAsia="Times New Roman" w:hAnsi="Times New Roman" w:cs="Times New Roman"/>
          <w:sz w:val="24"/>
          <w:szCs w:val="24"/>
        </w:rPr>
        <w:br/>
      </w:r>
    </w:p>
    <w:p w14:paraId="0D1E1445"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5.10. Пункт утратил силу - Приказ Министерства природных ресурсов Хабаровского края от 15 июня 2021 года N 20-п - см. предыдущую редакцию.</w:t>
      </w:r>
      <w:r w:rsidRPr="0018046F">
        <w:rPr>
          <w:rFonts w:ascii="Times New Roman" w:eastAsia="Times New Roman" w:hAnsi="Times New Roman" w:cs="Times New Roman"/>
          <w:sz w:val="24"/>
          <w:szCs w:val="24"/>
        </w:rPr>
        <w:br/>
      </w:r>
    </w:p>
    <w:p w14:paraId="55FC623F"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5.11. Пункт утратил силу - Приказ Министерства природных ресурсов Хабаровского края от 15 июня 2021 года N 20-п - см. предыдущую редакцию.</w:t>
      </w:r>
      <w:r w:rsidRPr="0018046F">
        <w:rPr>
          <w:rFonts w:ascii="Times New Roman" w:eastAsia="Times New Roman" w:hAnsi="Times New Roman" w:cs="Times New Roman"/>
          <w:sz w:val="24"/>
          <w:szCs w:val="24"/>
        </w:rPr>
        <w:br/>
      </w:r>
    </w:p>
    <w:p w14:paraId="4E51FA28"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Председатель комитета</w:t>
      </w:r>
      <w:r w:rsidRPr="0018046F">
        <w:rPr>
          <w:rFonts w:ascii="Times New Roman" w:eastAsia="Times New Roman" w:hAnsi="Times New Roman" w:cs="Times New Roman"/>
          <w:sz w:val="24"/>
          <w:szCs w:val="24"/>
        </w:rPr>
        <w:br/>
        <w:t>по охране окружающей среды</w:t>
      </w:r>
      <w:r w:rsidRPr="0018046F">
        <w:rPr>
          <w:rFonts w:ascii="Times New Roman" w:eastAsia="Times New Roman" w:hAnsi="Times New Roman" w:cs="Times New Roman"/>
          <w:sz w:val="24"/>
          <w:szCs w:val="24"/>
        </w:rPr>
        <w:br/>
        <w:t xml:space="preserve">В.В. </w:t>
      </w:r>
      <w:proofErr w:type="spellStart"/>
      <w:r w:rsidRPr="0018046F">
        <w:rPr>
          <w:rFonts w:ascii="Times New Roman" w:eastAsia="Times New Roman" w:hAnsi="Times New Roman" w:cs="Times New Roman"/>
          <w:sz w:val="24"/>
          <w:szCs w:val="24"/>
        </w:rPr>
        <w:t>Бардюк</w:t>
      </w:r>
      <w:proofErr w:type="spellEnd"/>
    </w:p>
    <w:p w14:paraId="39F6A041"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w:t>
      </w:r>
    </w:p>
    <w:p w14:paraId="456EC1A4" w14:textId="77777777" w:rsidR="0018046F" w:rsidRPr="0018046F" w:rsidRDefault="0018046F" w:rsidP="0018046F">
      <w:pPr>
        <w:spacing w:after="240" w:line="240" w:lineRule="auto"/>
        <w:jc w:val="right"/>
        <w:textAlignment w:val="baseline"/>
        <w:outlineLvl w:val="2"/>
        <w:rPr>
          <w:rFonts w:ascii="Times New Roman" w:eastAsia="Times New Roman" w:hAnsi="Times New Roman" w:cs="Times New Roman"/>
          <w:b/>
          <w:bCs/>
          <w:sz w:val="24"/>
          <w:szCs w:val="24"/>
        </w:rPr>
      </w:pPr>
      <w:r w:rsidRPr="0018046F">
        <w:rPr>
          <w:rFonts w:ascii="Times New Roman" w:eastAsia="Times New Roman" w:hAnsi="Times New Roman" w:cs="Times New Roman"/>
          <w:b/>
          <w:bCs/>
          <w:sz w:val="24"/>
          <w:szCs w:val="24"/>
        </w:rPr>
        <w:t>     </w:t>
      </w:r>
      <w:r w:rsidRPr="0018046F">
        <w:rPr>
          <w:rFonts w:ascii="Times New Roman" w:eastAsia="Times New Roman" w:hAnsi="Times New Roman" w:cs="Times New Roman"/>
          <w:b/>
          <w:bCs/>
          <w:sz w:val="24"/>
          <w:szCs w:val="24"/>
        </w:rPr>
        <w:br/>
        <w:t>Приложение N 1</w:t>
      </w:r>
      <w:r w:rsidRPr="0018046F">
        <w:rPr>
          <w:rFonts w:ascii="Times New Roman" w:eastAsia="Times New Roman" w:hAnsi="Times New Roman" w:cs="Times New Roman"/>
          <w:b/>
          <w:bCs/>
          <w:sz w:val="24"/>
          <w:szCs w:val="24"/>
        </w:rPr>
        <w:br/>
        <w:t>к Административному регламенту</w:t>
      </w:r>
      <w:r w:rsidRPr="0018046F">
        <w:rPr>
          <w:rFonts w:ascii="Times New Roman" w:eastAsia="Times New Roman" w:hAnsi="Times New Roman" w:cs="Times New Roman"/>
          <w:b/>
          <w:bCs/>
          <w:sz w:val="24"/>
          <w:szCs w:val="24"/>
        </w:rPr>
        <w:br/>
        <w:t>предоставления министерством природных</w:t>
      </w:r>
      <w:r w:rsidRPr="0018046F">
        <w:rPr>
          <w:rFonts w:ascii="Times New Roman" w:eastAsia="Times New Roman" w:hAnsi="Times New Roman" w:cs="Times New Roman"/>
          <w:b/>
          <w:bCs/>
          <w:sz w:val="24"/>
          <w:szCs w:val="24"/>
        </w:rPr>
        <w:br/>
        <w:t>ресурсов Хабаровского края государственной</w:t>
      </w:r>
      <w:r w:rsidRPr="0018046F">
        <w:rPr>
          <w:rFonts w:ascii="Times New Roman" w:eastAsia="Times New Roman" w:hAnsi="Times New Roman" w:cs="Times New Roman"/>
          <w:b/>
          <w:bCs/>
          <w:sz w:val="24"/>
          <w:szCs w:val="24"/>
        </w:rPr>
        <w:br/>
        <w:t>услуги го организации и проведению</w:t>
      </w:r>
      <w:r w:rsidRPr="0018046F">
        <w:rPr>
          <w:rFonts w:ascii="Times New Roman" w:eastAsia="Times New Roman" w:hAnsi="Times New Roman" w:cs="Times New Roman"/>
          <w:b/>
          <w:bCs/>
          <w:sz w:val="24"/>
          <w:szCs w:val="24"/>
        </w:rPr>
        <w:br/>
        <w:t>государственной экологической</w:t>
      </w:r>
      <w:r w:rsidRPr="0018046F">
        <w:rPr>
          <w:rFonts w:ascii="Times New Roman" w:eastAsia="Times New Roman" w:hAnsi="Times New Roman" w:cs="Times New Roman"/>
          <w:b/>
          <w:bCs/>
          <w:sz w:val="24"/>
          <w:szCs w:val="24"/>
        </w:rPr>
        <w:br/>
        <w:t>экспертизы объектов</w:t>
      </w:r>
      <w:r w:rsidRPr="0018046F">
        <w:rPr>
          <w:rFonts w:ascii="Times New Roman" w:eastAsia="Times New Roman" w:hAnsi="Times New Roman" w:cs="Times New Roman"/>
          <w:b/>
          <w:bCs/>
          <w:sz w:val="24"/>
          <w:szCs w:val="24"/>
        </w:rPr>
        <w:br/>
        <w:t>регионального уровня</w:t>
      </w:r>
    </w:p>
    <w:p w14:paraId="45079D39" w14:textId="77777777" w:rsidR="0018046F" w:rsidRPr="0018046F" w:rsidRDefault="0018046F" w:rsidP="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Информация об изменяющих документах</w:t>
      </w:r>
    </w:p>
    <w:p w14:paraId="50277C15" w14:textId="77777777" w:rsidR="0018046F" w:rsidRPr="0018046F" w:rsidRDefault="0018046F" w:rsidP="0018046F">
      <w:pPr>
        <w:spacing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p>
    <w:p w14:paraId="15D00C72" w14:textId="77777777" w:rsidR="0018046F" w:rsidRPr="0018046F" w:rsidRDefault="0018046F" w:rsidP="0018046F">
      <w:pPr>
        <w:spacing w:after="0" w:line="240" w:lineRule="auto"/>
        <w:jc w:val="center"/>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lastRenderedPageBreak/>
        <w:t>     </w:t>
      </w:r>
    </w:p>
    <w:p w14:paraId="697A2A95" w14:textId="77777777" w:rsidR="0018046F" w:rsidRPr="0018046F" w:rsidRDefault="0018046F" w:rsidP="0018046F">
      <w:pPr>
        <w:spacing w:after="240" w:line="240" w:lineRule="auto"/>
        <w:jc w:val="center"/>
        <w:textAlignment w:val="baseline"/>
        <w:rPr>
          <w:rFonts w:ascii="Times New Roman" w:eastAsia="Times New Roman" w:hAnsi="Times New Roman" w:cs="Times New Roman"/>
          <w:b/>
          <w:bCs/>
          <w:sz w:val="24"/>
          <w:szCs w:val="24"/>
        </w:rPr>
      </w:pPr>
      <w:r w:rsidRPr="0018046F">
        <w:rPr>
          <w:rFonts w:ascii="Times New Roman" w:eastAsia="Times New Roman" w:hAnsi="Times New Roman" w:cs="Times New Roman"/>
          <w:b/>
          <w:bCs/>
          <w:sz w:val="24"/>
          <w:szCs w:val="24"/>
        </w:rPr>
        <w:t>БЛОК-СХЕМА</w:t>
      </w:r>
      <w:r w:rsidRPr="0018046F">
        <w:rPr>
          <w:rFonts w:ascii="Times New Roman" w:eastAsia="Times New Roman" w:hAnsi="Times New Roman" w:cs="Times New Roman"/>
          <w:b/>
          <w:bCs/>
          <w:sz w:val="24"/>
          <w:szCs w:val="24"/>
        </w:rPr>
        <w:br/>
        <w:t>предоставления государственной услуги по организации и проведению государственной экологической</w:t>
      </w:r>
      <w:r w:rsidRPr="0018046F">
        <w:rPr>
          <w:rFonts w:ascii="Times New Roman" w:eastAsia="Times New Roman" w:hAnsi="Times New Roman" w:cs="Times New Roman"/>
          <w:b/>
          <w:bCs/>
          <w:sz w:val="24"/>
          <w:szCs w:val="24"/>
        </w:rPr>
        <w:br/>
        <w:t>экспертизы объектов регионального уровня, в том числе в электронном виде</w:t>
      </w:r>
    </w:p>
    <w:p w14:paraId="0EC086AD" w14:textId="77777777" w:rsidR="0018046F" w:rsidRPr="0018046F" w:rsidRDefault="0018046F" w:rsidP="0018046F">
      <w:pPr>
        <w:spacing w:after="0" w:line="240" w:lineRule="auto"/>
        <w:textAlignment w:val="baseline"/>
        <w:rPr>
          <w:rFonts w:ascii="Times New Roman" w:eastAsia="Times New Roman" w:hAnsi="Times New Roman" w:cs="Times New Roman"/>
          <w:sz w:val="24"/>
          <w:szCs w:val="24"/>
        </w:rPr>
      </w:pPr>
    </w:p>
    <w:p w14:paraId="0AFB4795"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Утратила силу - Приказ Министерства природных ресурсов Хабаровского края от 14 марта 2017 года N 2-п - см. предыдущую редакцию.</w:t>
      </w:r>
      <w:r w:rsidRPr="0018046F">
        <w:rPr>
          <w:rFonts w:ascii="Times New Roman" w:eastAsia="Times New Roman" w:hAnsi="Times New Roman" w:cs="Times New Roman"/>
          <w:sz w:val="24"/>
          <w:szCs w:val="24"/>
        </w:rPr>
        <w:br/>
      </w:r>
    </w:p>
    <w:p w14:paraId="64F5E376" w14:textId="77777777" w:rsidR="0018046F" w:rsidRPr="0018046F" w:rsidRDefault="0018046F" w:rsidP="0018046F">
      <w:pPr>
        <w:spacing w:after="0" w:line="240" w:lineRule="auto"/>
        <w:jc w:val="center"/>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p>
    <w:p w14:paraId="482418E2"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Председатель комитета</w:t>
      </w:r>
      <w:r w:rsidRPr="0018046F">
        <w:rPr>
          <w:rFonts w:ascii="Times New Roman" w:eastAsia="Times New Roman" w:hAnsi="Times New Roman" w:cs="Times New Roman"/>
          <w:sz w:val="24"/>
          <w:szCs w:val="24"/>
        </w:rPr>
        <w:br/>
        <w:t>по охране окружающей среды</w:t>
      </w:r>
      <w:r w:rsidRPr="0018046F">
        <w:rPr>
          <w:rFonts w:ascii="Times New Roman" w:eastAsia="Times New Roman" w:hAnsi="Times New Roman" w:cs="Times New Roman"/>
          <w:sz w:val="24"/>
          <w:szCs w:val="24"/>
        </w:rPr>
        <w:br/>
        <w:t xml:space="preserve">В.В. </w:t>
      </w:r>
      <w:proofErr w:type="spellStart"/>
      <w:r w:rsidRPr="0018046F">
        <w:rPr>
          <w:rFonts w:ascii="Times New Roman" w:eastAsia="Times New Roman" w:hAnsi="Times New Roman" w:cs="Times New Roman"/>
          <w:sz w:val="24"/>
          <w:szCs w:val="24"/>
        </w:rPr>
        <w:t>Бардюк</w:t>
      </w:r>
      <w:proofErr w:type="spellEnd"/>
    </w:p>
    <w:p w14:paraId="2BDB68F9"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w:t>
      </w:r>
      <w:r w:rsidRPr="0018046F">
        <w:rPr>
          <w:rFonts w:ascii="Times New Roman" w:eastAsia="Times New Roman" w:hAnsi="Times New Roman" w:cs="Times New Roman"/>
          <w:sz w:val="24"/>
          <w:szCs w:val="24"/>
        </w:rPr>
        <w:br/>
      </w:r>
    </w:p>
    <w:p w14:paraId="1B56EE41" w14:textId="77777777" w:rsidR="0018046F" w:rsidRPr="0018046F" w:rsidRDefault="0018046F" w:rsidP="0018046F">
      <w:pPr>
        <w:spacing w:after="240" w:line="240" w:lineRule="auto"/>
        <w:jc w:val="right"/>
        <w:textAlignment w:val="baseline"/>
        <w:outlineLvl w:val="2"/>
        <w:rPr>
          <w:rFonts w:ascii="Times New Roman" w:eastAsia="Times New Roman" w:hAnsi="Times New Roman" w:cs="Times New Roman"/>
          <w:b/>
          <w:bCs/>
          <w:sz w:val="24"/>
          <w:szCs w:val="24"/>
        </w:rPr>
      </w:pPr>
      <w:r w:rsidRPr="0018046F">
        <w:rPr>
          <w:rFonts w:ascii="Times New Roman" w:eastAsia="Times New Roman" w:hAnsi="Times New Roman" w:cs="Times New Roman"/>
          <w:b/>
          <w:bCs/>
          <w:sz w:val="24"/>
          <w:szCs w:val="24"/>
        </w:rPr>
        <w:t>Приложение N 2</w:t>
      </w:r>
      <w:r w:rsidRPr="0018046F">
        <w:rPr>
          <w:rFonts w:ascii="Times New Roman" w:eastAsia="Times New Roman" w:hAnsi="Times New Roman" w:cs="Times New Roman"/>
          <w:b/>
          <w:bCs/>
          <w:sz w:val="24"/>
          <w:szCs w:val="24"/>
        </w:rPr>
        <w:br/>
        <w:t>к Административному регламенту</w:t>
      </w:r>
      <w:r w:rsidRPr="0018046F">
        <w:rPr>
          <w:rFonts w:ascii="Times New Roman" w:eastAsia="Times New Roman" w:hAnsi="Times New Roman" w:cs="Times New Roman"/>
          <w:b/>
          <w:bCs/>
          <w:sz w:val="24"/>
          <w:szCs w:val="24"/>
        </w:rPr>
        <w:br/>
        <w:t>предоставления министерством природных</w:t>
      </w:r>
      <w:r w:rsidRPr="0018046F">
        <w:rPr>
          <w:rFonts w:ascii="Times New Roman" w:eastAsia="Times New Roman" w:hAnsi="Times New Roman" w:cs="Times New Roman"/>
          <w:b/>
          <w:bCs/>
          <w:sz w:val="24"/>
          <w:szCs w:val="24"/>
        </w:rPr>
        <w:br/>
        <w:t>ресурсов Хабаровского края государственной</w:t>
      </w:r>
      <w:r w:rsidRPr="0018046F">
        <w:rPr>
          <w:rFonts w:ascii="Times New Roman" w:eastAsia="Times New Roman" w:hAnsi="Times New Roman" w:cs="Times New Roman"/>
          <w:b/>
          <w:bCs/>
          <w:sz w:val="24"/>
          <w:szCs w:val="24"/>
        </w:rPr>
        <w:br/>
        <w:t>услуги го организации и проведению</w:t>
      </w:r>
      <w:r w:rsidRPr="0018046F">
        <w:rPr>
          <w:rFonts w:ascii="Times New Roman" w:eastAsia="Times New Roman" w:hAnsi="Times New Roman" w:cs="Times New Roman"/>
          <w:b/>
          <w:bCs/>
          <w:sz w:val="24"/>
          <w:szCs w:val="24"/>
        </w:rPr>
        <w:br/>
        <w:t>государственной экологической</w:t>
      </w:r>
      <w:r w:rsidRPr="0018046F">
        <w:rPr>
          <w:rFonts w:ascii="Times New Roman" w:eastAsia="Times New Roman" w:hAnsi="Times New Roman" w:cs="Times New Roman"/>
          <w:b/>
          <w:bCs/>
          <w:sz w:val="24"/>
          <w:szCs w:val="24"/>
        </w:rPr>
        <w:br/>
        <w:t>экспертизы объектов</w:t>
      </w:r>
      <w:r w:rsidRPr="0018046F">
        <w:rPr>
          <w:rFonts w:ascii="Times New Roman" w:eastAsia="Times New Roman" w:hAnsi="Times New Roman" w:cs="Times New Roman"/>
          <w:b/>
          <w:bCs/>
          <w:sz w:val="24"/>
          <w:szCs w:val="24"/>
        </w:rPr>
        <w:br/>
        <w:t>регионального уровня,</w:t>
      </w:r>
      <w:r w:rsidRPr="0018046F">
        <w:rPr>
          <w:rFonts w:ascii="Times New Roman" w:eastAsia="Times New Roman" w:hAnsi="Times New Roman" w:cs="Times New Roman"/>
          <w:b/>
          <w:bCs/>
          <w:sz w:val="24"/>
          <w:szCs w:val="24"/>
        </w:rPr>
        <w:br/>
        <w:t>в том числе в электронной форме</w:t>
      </w:r>
    </w:p>
    <w:p w14:paraId="70FEE643" w14:textId="77777777" w:rsidR="0018046F" w:rsidRPr="0018046F" w:rsidRDefault="0018046F" w:rsidP="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Информация об изменяющих документах</w:t>
      </w:r>
    </w:p>
    <w:p w14:paraId="7DD49072" w14:textId="77777777" w:rsidR="0018046F" w:rsidRPr="0018046F" w:rsidRDefault="0018046F" w:rsidP="0018046F">
      <w:pPr>
        <w:spacing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r>
    </w:p>
    <w:tbl>
      <w:tblPr>
        <w:tblW w:w="0" w:type="auto"/>
        <w:tblCellMar>
          <w:left w:w="0" w:type="dxa"/>
          <w:right w:w="0" w:type="dxa"/>
        </w:tblCellMar>
        <w:tblLook w:val="04A0" w:firstRow="1" w:lastRow="0" w:firstColumn="1" w:lastColumn="0" w:noHBand="0" w:noVBand="1"/>
      </w:tblPr>
      <w:tblGrid>
        <w:gridCol w:w="1615"/>
        <w:gridCol w:w="2366"/>
        <w:gridCol w:w="5374"/>
      </w:tblGrid>
      <w:tr w:rsidR="0018046F" w:rsidRPr="0018046F" w14:paraId="68DCA36B" w14:textId="77777777" w:rsidTr="0018046F">
        <w:trPr>
          <w:trHeight w:val="15"/>
        </w:trPr>
        <w:tc>
          <w:tcPr>
            <w:tcW w:w="1663" w:type="dxa"/>
            <w:hideMark/>
          </w:tcPr>
          <w:p w14:paraId="5EB66C35" w14:textId="77777777" w:rsidR="0018046F" w:rsidRPr="0018046F" w:rsidRDefault="0018046F">
            <w:pPr>
              <w:rPr>
                <w:rFonts w:ascii="Times New Roman" w:eastAsia="Times New Roman" w:hAnsi="Times New Roman" w:cs="Times New Roman"/>
                <w:sz w:val="24"/>
                <w:szCs w:val="24"/>
              </w:rPr>
            </w:pPr>
          </w:p>
        </w:tc>
        <w:tc>
          <w:tcPr>
            <w:tcW w:w="3511" w:type="dxa"/>
            <w:hideMark/>
          </w:tcPr>
          <w:p w14:paraId="176224C4" w14:textId="77777777" w:rsidR="0018046F" w:rsidRPr="0018046F" w:rsidRDefault="0018046F">
            <w:pPr>
              <w:spacing w:after="200" w:line="276" w:lineRule="auto"/>
              <w:rPr>
                <w:rFonts w:eastAsiaTheme="minorHAnsi"/>
                <w:sz w:val="20"/>
                <w:szCs w:val="20"/>
              </w:rPr>
            </w:pPr>
          </w:p>
        </w:tc>
        <w:tc>
          <w:tcPr>
            <w:tcW w:w="8131" w:type="dxa"/>
            <w:hideMark/>
          </w:tcPr>
          <w:p w14:paraId="2B29422E" w14:textId="77777777" w:rsidR="0018046F" w:rsidRPr="0018046F" w:rsidRDefault="0018046F">
            <w:pPr>
              <w:spacing w:after="200" w:line="276" w:lineRule="auto"/>
              <w:rPr>
                <w:rFonts w:eastAsiaTheme="minorHAnsi"/>
                <w:sz w:val="20"/>
                <w:szCs w:val="20"/>
              </w:rPr>
            </w:pPr>
          </w:p>
        </w:tc>
      </w:tr>
      <w:tr w:rsidR="0018046F" w:rsidRPr="0018046F" w14:paraId="1803E76B" w14:textId="77777777" w:rsidTr="0018046F">
        <w:tc>
          <w:tcPr>
            <w:tcW w:w="13306" w:type="dxa"/>
            <w:gridSpan w:val="3"/>
            <w:tcMar>
              <w:top w:w="0" w:type="dxa"/>
              <w:left w:w="149" w:type="dxa"/>
              <w:bottom w:w="0" w:type="dxa"/>
              <w:right w:w="149" w:type="dxa"/>
            </w:tcMar>
            <w:hideMark/>
          </w:tcPr>
          <w:p w14:paraId="73762F5D"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Форма заявления</w:t>
            </w:r>
            <w:r w:rsidRPr="0018046F">
              <w:rPr>
                <w:rFonts w:ascii="Times New Roman" w:eastAsia="Times New Roman" w:hAnsi="Times New Roman" w:cs="Times New Roman"/>
                <w:sz w:val="24"/>
                <w:szCs w:val="24"/>
              </w:rPr>
              <w:br/>
            </w:r>
          </w:p>
        </w:tc>
      </w:tr>
      <w:tr w:rsidR="0018046F" w:rsidRPr="0018046F" w14:paraId="4DBD56A0" w14:textId="77777777" w:rsidTr="0018046F">
        <w:tc>
          <w:tcPr>
            <w:tcW w:w="13306" w:type="dxa"/>
            <w:gridSpan w:val="3"/>
            <w:tcMar>
              <w:top w:w="0" w:type="dxa"/>
              <w:left w:w="149" w:type="dxa"/>
              <w:bottom w:w="0" w:type="dxa"/>
              <w:right w:w="149" w:type="dxa"/>
            </w:tcMar>
            <w:hideMark/>
          </w:tcPr>
          <w:p w14:paraId="68D1A53F" w14:textId="77777777" w:rsidR="0018046F" w:rsidRPr="0018046F" w:rsidRDefault="0018046F">
            <w:pPr>
              <w:rPr>
                <w:rFonts w:ascii="Times New Roman" w:eastAsia="Times New Roman" w:hAnsi="Times New Roman" w:cs="Times New Roman"/>
                <w:sz w:val="24"/>
                <w:szCs w:val="24"/>
              </w:rPr>
            </w:pPr>
          </w:p>
        </w:tc>
      </w:tr>
      <w:tr w:rsidR="0018046F" w:rsidRPr="0018046F" w14:paraId="6B0542A9" w14:textId="77777777" w:rsidTr="0018046F">
        <w:tc>
          <w:tcPr>
            <w:tcW w:w="13306" w:type="dxa"/>
            <w:gridSpan w:val="3"/>
            <w:tcMar>
              <w:top w:w="0" w:type="dxa"/>
              <w:left w:w="149" w:type="dxa"/>
              <w:bottom w:w="0" w:type="dxa"/>
              <w:right w:w="149" w:type="dxa"/>
            </w:tcMar>
            <w:hideMark/>
          </w:tcPr>
          <w:p w14:paraId="73B111D0" w14:textId="77777777" w:rsidR="0018046F" w:rsidRPr="0018046F" w:rsidRDefault="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Министру природных ресурсов края</w:t>
            </w:r>
          </w:p>
        </w:tc>
      </w:tr>
      <w:tr w:rsidR="0018046F" w:rsidRPr="0018046F" w14:paraId="4AA7ED18" w14:textId="77777777" w:rsidTr="0018046F">
        <w:tc>
          <w:tcPr>
            <w:tcW w:w="13306" w:type="dxa"/>
            <w:gridSpan w:val="3"/>
            <w:tcMar>
              <w:top w:w="0" w:type="dxa"/>
              <w:left w:w="149" w:type="dxa"/>
              <w:bottom w:w="0" w:type="dxa"/>
              <w:right w:w="149" w:type="dxa"/>
            </w:tcMar>
            <w:hideMark/>
          </w:tcPr>
          <w:p w14:paraId="43DB2F07" w14:textId="77777777" w:rsidR="0018046F" w:rsidRPr="0018046F" w:rsidRDefault="0018046F">
            <w:pPr>
              <w:rPr>
                <w:rFonts w:ascii="Times New Roman" w:eastAsia="Times New Roman" w:hAnsi="Times New Roman" w:cs="Times New Roman"/>
                <w:sz w:val="24"/>
                <w:szCs w:val="24"/>
              </w:rPr>
            </w:pPr>
          </w:p>
        </w:tc>
      </w:tr>
      <w:tr w:rsidR="0018046F" w:rsidRPr="0018046F" w14:paraId="77035D30" w14:textId="77777777" w:rsidTr="0018046F">
        <w:tc>
          <w:tcPr>
            <w:tcW w:w="13306" w:type="dxa"/>
            <w:gridSpan w:val="3"/>
            <w:tcMar>
              <w:top w:w="0" w:type="dxa"/>
              <w:left w:w="149" w:type="dxa"/>
              <w:bottom w:w="0" w:type="dxa"/>
              <w:right w:w="149" w:type="dxa"/>
            </w:tcMar>
            <w:hideMark/>
          </w:tcPr>
          <w:p w14:paraId="273F8B7C"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lastRenderedPageBreak/>
              <w:t>О направлении материалов для</w:t>
            </w:r>
          </w:p>
          <w:p w14:paraId="4BD6DEC0"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проведения государственной</w:t>
            </w:r>
          </w:p>
          <w:p w14:paraId="0D2C4944"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экологической экспертизы</w:t>
            </w:r>
            <w:r w:rsidRPr="0018046F">
              <w:rPr>
                <w:rFonts w:ascii="Times New Roman" w:eastAsia="Times New Roman" w:hAnsi="Times New Roman" w:cs="Times New Roman"/>
                <w:sz w:val="24"/>
                <w:szCs w:val="24"/>
              </w:rPr>
              <w:br/>
            </w:r>
          </w:p>
        </w:tc>
      </w:tr>
      <w:tr w:rsidR="0018046F" w:rsidRPr="0018046F" w14:paraId="3F78E9A3" w14:textId="77777777" w:rsidTr="0018046F">
        <w:tc>
          <w:tcPr>
            <w:tcW w:w="13306" w:type="dxa"/>
            <w:gridSpan w:val="3"/>
            <w:tcMar>
              <w:top w:w="0" w:type="dxa"/>
              <w:left w:w="149" w:type="dxa"/>
              <w:bottom w:w="0" w:type="dxa"/>
              <w:right w:w="149" w:type="dxa"/>
            </w:tcMar>
            <w:hideMark/>
          </w:tcPr>
          <w:p w14:paraId="571AF013" w14:textId="77777777" w:rsidR="0018046F" w:rsidRPr="0018046F" w:rsidRDefault="0018046F">
            <w:pPr>
              <w:rPr>
                <w:rFonts w:ascii="Times New Roman" w:eastAsia="Times New Roman" w:hAnsi="Times New Roman" w:cs="Times New Roman"/>
                <w:sz w:val="24"/>
                <w:szCs w:val="24"/>
              </w:rPr>
            </w:pPr>
          </w:p>
        </w:tc>
      </w:tr>
      <w:tr w:rsidR="0018046F" w:rsidRPr="0018046F" w14:paraId="6E34E7FE" w14:textId="77777777" w:rsidTr="0018046F">
        <w:tc>
          <w:tcPr>
            <w:tcW w:w="13306" w:type="dxa"/>
            <w:gridSpan w:val="3"/>
            <w:tcMar>
              <w:top w:w="0" w:type="dxa"/>
              <w:left w:w="149" w:type="dxa"/>
              <w:bottom w:w="0" w:type="dxa"/>
              <w:right w:w="149" w:type="dxa"/>
            </w:tcMar>
            <w:hideMark/>
          </w:tcPr>
          <w:p w14:paraId="1CA7D8CD"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xml:space="preserve">Направляем Вам для организации и </w:t>
            </w:r>
            <w:proofErr w:type="gramStart"/>
            <w:r w:rsidRPr="0018046F">
              <w:rPr>
                <w:rFonts w:ascii="Times New Roman" w:eastAsia="Times New Roman" w:hAnsi="Times New Roman" w:cs="Times New Roman"/>
                <w:sz w:val="24"/>
                <w:szCs w:val="24"/>
              </w:rPr>
              <w:t>проведения государственной экологической экспертизы</w:t>
            </w:r>
            <w:proofErr w:type="gramEnd"/>
            <w:r w:rsidRPr="0018046F">
              <w:rPr>
                <w:rFonts w:ascii="Times New Roman" w:eastAsia="Times New Roman" w:hAnsi="Times New Roman" w:cs="Times New Roman"/>
                <w:sz w:val="24"/>
                <w:szCs w:val="24"/>
              </w:rPr>
              <w:t xml:space="preserve"> следующие</w:t>
            </w:r>
            <w:r w:rsidRPr="0018046F">
              <w:rPr>
                <w:rFonts w:ascii="Times New Roman" w:eastAsia="Times New Roman" w:hAnsi="Times New Roman" w:cs="Times New Roman"/>
                <w:sz w:val="24"/>
                <w:szCs w:val="24"/>
              </w:rPr>
              <w:br/>
            </w:r>
          </w:p>
        </w:tc>
      </w:tr>
      <w:tr w:rsidR="0018046F" w:rsidRPr="0018046F" w14:paraId="46AD725F" w14:textId="77777777" w:rsidTr="0018046F">
        <w:tc>
          <w:tcPr>
            <w:tcW w:w="1663" w:type="dxa"/>
            <w:tcMar>
              <w:top w:w="0" w:type="dxa"/>
              <w:left w:w="149" w:type="dxa"/>
              <w:bottom w:w="0" w:type="dxa"/>
              <w:right w:w="149" w:type="dxa"/>
            </w:tcMar>
            <w:hideMark/>
          </w:tcPr>
          <w:p w14:paraId="7EB4EBF6"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материалы:</w:t>
            </w:r>
            <w:r w:rsidRPr="0018046F">
              <w:rPr>
                <w:rFonts w:ascii="Times New Roman" w:eastAsia="Times New Roman" w:hAnsi="Times New Roman" w:cs="Times New Roman"/>
                <w:sz w:val="24"/>
                <w:szCs w:val="24"/>
              </w:rPr>
              <w:br/>
            </w:r>
          </w:p>
        </w:tc>
        <w:tc>
          <w:tcPr>
            <w:tcW w:w="11642" w:type="dxa"/>
            <w:gridSpan w:val="2"/>
            <w:tcBorders>
              <w:top w:val="nil"/>
              <w:left w:val="nil"/>
              <w:bottom w:val="single" w:sz="6" w:space="0" w:color="000000"/>
              <w:right w:val="nil"/>
            </w:tcBorders>
            <w:tcMar>
              <w:top w:w="0" w:type="dxa"/>
              <w:left w:w="149" w:type="dxa"/>
              <w:bottom w:w="0" w:type="dxa"/>
              <w:right w:w="149" w:type="dxa"/>
            </w:tcMar>
            <w:hideMark/>
          </w:tcPr>
          <w:p w14:paraId="7DCD43C2" w14:textId="77777777" w:rsidR="0018046F" w:rsidRPr="0018046F" w:rsidRDefault="0018046F">
            <w:pPr>
              <w:rPr>
                <w:rFonts w:ascii="Times New Roman" w:eastAsia="Times New Roman" w:hAnsi="Times New Roman" w:cs="Times New Roman"/>
                <w:sz w:val="24"/>
                <w:szCs w:val="24"/>
              </w:rPr>
            </w:pPr>
          </w:p>
        </w:tc>
      </w:tr>
      <w:tr w:rsidR="0018046F" w:rsidRPr="0018046F" w14:paraId="6164FD69" w14:textId="77777777" w:rsidTr="0018046F">
        <w:tc>
          <w:tcPr>
            <w:tcW w:w="1663" w:type="dxa"/>
            <w:tcMar>
              <w:top w:w="0" w:type="dxa"/>
              <w:left w:w="149" w:type="dxa"/>
              <w:bottom w:w="0" w:type="dxa"/>
              <w:right w:w="149" w:type="dxa"/>
            </w:tcMar>
            <w:hideMark/>
          </w:tcPr>
          <w:p w14:paraId="07097AF6" w14:textId="77777777" w:rsidR="0018046F" w:rsidRPr="0018046F" w:rsidRDefault="0018046F">
            <w:pPr>
              <w:spacing w:after="0" w:line="276" w:lineRule="auto"/>
              <w:rPr>
                <w:rFonts w:eastAsiaTheme="minorHAnsi"/>
                <w:sz w:val="20"/>
                <w:szCs w:val="20"/>
              </w:rPr>
            </w:pPr>
          </w:p>
        </w:tc>
        <w:tc>
          <w:tcPr>
            <w:tcW w:w="11642" w:type="dxa"/>
            <w:gridSpan w:val="2"/>
            <w:tcBorders>
              <w:top w:val="single" w:sz="6" w:space="0" w:color="000000"/>
              <w:left w:val="nil"/>
              <w:bottom w:val="nil"/>
              <w:right w:val="nil"/>
            </w:tcBorders>
            <w:tcMar>
              <w:top w:w="0" w:type="dxa"/>
              <w:left w:w="149" w:type="dxa"/>
              <w:bottom w:w="0" w:type="dxa"/>
              <w:right w:w="149" w:type="dxa"/>
            </w:tcMar>
            <w:hideMark/>
          </w:tcPr>
          <w:p w14:paraId="11BED7AF" w14:textId="77777777" w:rsidR="0018046F" w:rsidRPr="0018046F" w:rsidRDefault="0018046F">
            <w:pPr>
              <w:spacing w:after="0" w:line="240" w:lineRule="auto"/>
              <w:jc w:val="center"/>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(название объекта государственной экологической экспертизы)</w:t>
            </w:r>
          </w:p>
        </w:tc>
      </w:tr>
      <w:tr w:rsidR="0018046F" w:rsidRPr="0018046F" w14:paraId="7CBDBB9A" w14:textId="77777777" w:rsidTr="0018046F">
        <w:tc>
          <w:tcPr>
            <w:tcW w:w="13306" w:type="dxa"/>
            <w:gridSpan w:val="3"/>
            <w:tcMar>
              <w:top w:w="0" w:type="dxa"/>
              <w:left w:w="149" w:type="dxa"/>
              <w:bottom w:w="0" w:type="dxa"/>
              <w:right w:w="149" w:type="dxa"/>
            </w:tcMar>
            <w:hideMark/>
          </w:tcPr>
          <w:p w14:paraId="7A5A7EC1"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Об ответственности за реализацию объекта без положительного заключения государственной экологической экспертизы предупреждены.</w:t>
            </w:r>
            <w:r w:rsidRPr="0018046F">
              <w:rPr>
                <w:rFonts w:ascii="Times New Roman" w:eastAsia="Times New Roman" w:hAnsi="Times New Roman" w:cs="Times New Roman"/>
                <w:sz w:val="24"/>
                <w:szCs w:val="24"/>
              </w:rPr>
              <w:br/>
            </w:r>
          </w:p>
        </w:tc>
      </w:tr>
      <w:tr w:rsidR="0018046F" w:rsidRPr="0018046F" w14:paraId="5CF885DC" w14:textId="77777777" w:rsidTr="0018046F">
        <w:tc>
          <w:tcPr>
            <w:tcW w:w="13306" w:type="dxa"/>
            <w:gridSpan w:val="3"/>
            <w:tcMar>
              <w:top w:w="0" w:type="dxa"/>
              <w:left w:w="149" w:type="dxa"/>
              <w:bottom w:w="0" w:type="dxa"/>
              <w:right w:w="149" w:type="dxa"/>
            </w:tcMar>
            <w:hideMark/>
          </w:tcPr>
          <w:p w14:paraId="15D30F24" w14:textId="77777777" w:rsidR="0018046F" w:rsidRPr="0018046F" w:rsidRDefault="0018046F">
            <w:pPr>
              <w:rPr>
                <w:rFonts w:ascii="Times New Roman" w:eastAsia="Times New Roman" w:hAnsi="Times New Roman" w:cs="Times New Roman"/>
                <w:sz w:val="24"/>
                <w:szCs w:val="24"/>
              </w:rPr>
            </w:pPr>
          </w:p>
        </w:tc>
      </w:tr>
      <w:tr w:rsidR="0018046F" w:rsidRPr="0018046F" w14:paraId="077115F8" w14:textId="77777777" w:rsidTr="0018046F">
        <w:tc>
          <w:tcPr>
            <w:tcW w:w="13306" w:type="dxa"/>
            <w:gridSpan w:val="3"/>
            <w:tcMar>
              <w:top w:w="0" w:type="dxa"/>
              <w:left w:w="149" w:type="dxa"/>
              <w:bottom w:w="0" w:type="dxa"/>
              <w:right w:w="149" w:type="dxa"/>
            </w:tcMar>
            <w:hideMark/>
          </w:tcPr>
          <w:p w14:paraId="45342216"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Дополнительная информация:</w:t>
            </w:r>
          </w:p>
          <w:p w14:paraId="7C0C85AC"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Разработчики материалов по объекту экспертизы:</w:t>
            </w:r>
            <w:r w:rsidRPr="0018046F">
              <w:rPr>
                <w:rFonts w:ascii="Times New Roman" w:eastAsia="Times New Roman" w:hAnsi="Times New Roman" w:cs="Times New Roman"/>
                <w:sz w:val="24"/>
                <w:szCs w:val="24"/>
              </w:rPr>
              <w:br/>
            </w:r>
          </w:p>
        </w:tc>
      </w:tr>
      <w:tr w:rsidR="0018046F" w:rsidRPr="0018046F" w14:paraId="60199293" w14:textId="77777777" w:rsidTr="0018046F">
        <w:tc>
          <w:tcPr>
            <w:tcW w:w="13306" w:type="dxa"/>
            <w:gridSpan w:val="3"/>
            <w:tcBorders>
              <w:top w:val="nil"/>
              <w:left w:val="nil"/>
              <w:bottom w:val="single" w:sz="6" w:space="0" w:color="000000"/>
              <w:right w:val="nil"/>
            </w:tcBorders>
            <w:tcMar>
              <w:top w:w="0" w:type="dxa"/>
              <w:left w:w="149" w:type="dxa"/>
              <w:bottom w:w="0" w:type="dxa"/>
              <w:right w:w="149" w:type="dxa"/>
            </w:tcMar>
            <w:hideMark/>
          </w:tcPr>
          <w:p w14:paraId="18646F96" w14:textId="77777777" w:rsidR="0018046F" w:rsidRPr="0018046F" w:rsidRDefault="0018046F">
            <w:pPr>
              <w:rPr>
                <w:rFonts w:ascii="Times New Roman" w:eastAsia="Times New Roman" w:hAnsi="Times New Roman" w:cs="Times New Roman"/>
                <w:sz w:val="24"/>
                <w:szCs w:val="24"/>
              </w:rPr>
            </w:pPr>
          </w:p>
        </w:tc>
      </w:tr>
      <w:tr w:rsidR="0018046F" w:rsidRPr="0018046F" w14:paraId="69BD1BE5" w14:textId="77777777" w:rsidTr="0018046F">
        <w:tc>
          <w:tcPr>
            <w:tcW w:w="13306" w:type="dxa"/>
            <w:gridSpan w:val="3"/>
            <w:tcBorders>
              <w:top w:val="single" w:sz="6" w:space="0" w:color="000000"/>
              <w:left w:val="nil"/>
              <w:bottom w:val="nil"/>
              <w:right w:val="nil"/>
            </w:tcBorders>
            <w:tcMar>
              <w:top w:w="0" w:type="dxa"/>
              <w:left w:w="149" w:type="dxa"/>
              <w:bottom w:w="0" w:type="dxa"/>
              <w:right w:w="149" w:type="dxa"/>
            </w:tcMar>
            <w:hideMark/>
          </w:tcPr>
          <w:p w14:paraId="5018FD60" w14:textId="77777777" w:rsidR="0018046F" w:rsidRPr="0018046F" w:rsidRDefault="0018046F">
            <w:pPr>
              <w:spacing w:after="0" w:line="276" w:lineRule="auto"/>
              <w:rPr>
                <w:rFonts w:eastAsiaTheme="minorHAnsi"/>
                <w:sz w:val="20"/>
                <w:szCs w:val="20"/>
              </w:rPr>
            </w:pPr>
          </w:p>
        </w:tc>
      </w:tr>
      <w:tr w:rsidR="0018046F" w:rsidRPr="0018046F" w14:paraId="363806AE" w14:textId="77777777" w:rsidTr="0018046F">
        <w:tc>
          <w:tcPr>
            <w:tcW w:w="13306" w:type="dxa"/>
            <w:gridSpan w:val="3"/>
            <w:tcMar>
              <w:top w:w="0" w:type="dxa"/>
              <w:left w:w="149" w:type="dxa"/>
              <w:bottom w:w="0" w:type="dxa"/>
              <w:right w:w="149" w:type="dxa"/>
            </w:tcMar>
            <w:hideMark/>
          </w:tcPr>
          <w:p w14:paraId="16E42019"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Приложения:</w:t>
            </w:r>
          </w:p>
          <w:p w14:paraId="48B014E1"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1.</w:t>
            </w:r>
          </w:p>
          <w:p w14:paraId="261DE59D"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2.</w:t>
            </w:r>
          </w:p>
          <w:p w14:paraId="63FE84C3"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3.</w:t>
            </w:r>
            <w:r w:rsidRPr="0018046F">
              <w:rPr>
                <w:rFonts w:ascii="Times New Roman" w:eastAsia="Times New Roman" w:hAnsi="Times New Roman" w:cs="Times New Roman"/>
                <w:sz w:val="24"/>
                <w:szCs w:val="24"/>
              </w:rPr>
              <w:br/>
            </w:r>
          </w:p>
        </w:tc>
      </w:tr>
      <w:tr w:rsidR="0018046F" w:rsidRPr="0018046F" w14:paraId="2692417E" w14:textId="77777777" w:rsidTr="0018046F">
        <w:tc>
          <w:tcPr>
            <w:tcW w:w="13306" w:type="dxa"/>
            <w:gridSpan w:val="3"/>
            <w:tcMar>
              <w:top w:w="0" w:type="dxa"/>
              <w:left w:w="149" w:type="dxa"/>
              <w:bottom w:w="0" w:type="dxa"/>
              <w:right w:w="149" w:type="dxa"/>
            </w:tcMar>
            <w:hideMark/>
          </w:tcPr>
          <w:p w14:paraId="1E6512E3" w14:textId="77777777" w:rsidR="0018046F" w:rsidRPr="0018046F" w:rsidRDefault="0018046F">
            <w:pPr>
              <w:rPr>
                <w:rFonts w:ascii="Times New Roman" w:eastAsia="Times New Roman" w:hAnsi="Times New Roman" w:cs="Times New Roman"/>
                <w:sz w:val="24"/>
                <w:szCs w:val="24"/>
              </w:rPr>
            </w:pPr>
          </w:p>
        </w:tc>
      </w:tr>
      <w:tr w:rsidR="0018046F" w:rsidRPr="0018046F" w14:paraId="6A49F1EE" w14:textId="77777777" w:rsidTr="0018046F">
        <w:tc>
          <w:tcPr>
            <w:tcW w:w="13306" w:type="dxa"/>
            <w:gridSpan w:val="3"/>
            <w:tcMar>
              <w:top w:w="0" w:type="dxa"/>
              <w:left w:w="149" w:type="dxa"/>
              <w:bottom w:w="0" w:type="dxa"/>
              <w:right w:w="149" w:type="dxa"/>
            </w:tcMar>
            <w:hideMark/>
          </w:tcPr>
          <w:p w14:paraId="53E74CFF"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xml:space="preserve">Реквизиты для выписки </w:t>
            </w:r>
            <w:proofErr w:type="gramStart"/>
            <w:r w:rsidRPr="0018046F">
              <w:rPr>
                <w:rFonts w:ascii="Times New Roman" w:eastAsia="Times New Roman" w:hAnsi="Times New Roman" w:cs="Times New Roman"/>
                <w:sz w:val="24"/>
                <w:szCs w:val="24"/>
              </w:rPr>
              <w:t>счета на оплату</w:t>
            </w:r>
            <w:proofErr w:type="gramEnd"/>
            <w:r w:rsidRPr="0018046F">
              <w:rPr>
                <w:rFonts w:ascii="Times New Roman" w:eastAsia="Times New Roman" w:hAnsi="Times New Roman" w:cs="Times New Roman"/>
                <w:sz w:val="24"/>
                <w:szCs w:val="24"/>
              </w:rPr>
              <w:t xml:space="preserve"> проведения государственной экологической экспертизы</w:t>
            </w:r>
          </w:p>
          <w:p w14:paraId="6B81C4C0"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полное и сокращенное наименование, организационно-правовая форма - для юридического лица;</w:t>
            </w:r>
          </w:p>
          <w:p w14:paraId="6C65EC17"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фамилия, имя, и отчество (последнее при наличии), данные документа, удостоверяющего личность - для физического лица;</w:t>
            </w:r>
          </w:p>
          <w:p w14:paraId="1D1F0F64"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место нахождения, фактический адрес, контактный телефон;</w:t>
            </w:r>
          </w:p>
          <w:p w14:paraId="4B9E2B7F"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ИНН;</w:t>
            </w:r>
          </w:p>
          <w:p w14:paraId="0DF77B82" w14:textId="77777777" w:rsidR="0018046F" w:rsidRPr="0018046F" w:rsidRDefault="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расчетный счет.</w:t>
            </w:r>
            <w:r w:rsidRPr="0018046F">
              <w:rPr>
                <w:rFonts w:ascii="Times New Roman" w:eastAsia="Times New Roman" w:hAnsi="Times New Roman" w:cs="Times New Roman"/>
                <w:sz w:val="24"/>
                <w:szCs w:val="24"/>
              </w:rPr>
              <w:br/>
            </w:r>
          </w:p>
        </w:tc>
      </w:tr>
      <w:tr w:rsidR="0018046F" w:rsidRPr="0018046F" w14:paraId="0E1131AF" w14:textId="77777777" w:rsidTr="0018046F">
        <w:tc>
          <w:tcPr>
            <w:tcW w:w="13306" w:type="dxa"/>
            <w:gridSpan w:val="3"/>
            <w:tcMar>
              <w:top w:w="0" w:type="dxa"/>
              <w:left w:w="149" w:type="dxa"/>
              <w:bottom w:w="0" w:type="dxa"/>
              <w:right w:w="149" w:type="dxa"/>
            </w:tcMar>
            <w:hideMark/>
          </w:tcPr>
          <w:p w14:paraId="31D33125" w14:textId="77777777" w:rsidR="0018046F" w:rsidRPr="0018046F" w:rsidRDefault="0018046F">
            <w:pPr>
              <w:rPr>
                <w:rFonts w:ascii="Times New Roman" w:eastAsia="Times New Roman" w:hAnsi="Times New Roman" w:cs="Times New Roman"/>
                <w:sz w:val="24"/>
                <w:szCs w:val="24"/>
              </w:rPr>
            </w:pPr>
          </w:p>
        </w:tc>
      </w:tr>
      <w:tr w:rsidR="0018046F" w:rsidRPr="0018046F" w14:paraId="0CF8E049" w14:textId="77777777" w:rsidTr="0018046F">
        <w:tc>
          <w:tcPr>
            <w:tcW w:w="13306" w:type="dxa"/>
            <w:gridSpan w:val="3"/>
            <w:tcMar>
              <w:top w:w="0" w:type="dxa"/>
              <w:left w:w="149" w:type="dxa"/>
              <w:bottom w:w="0" w:type="dxa"/>
              <w:right w:w="149" w:type="dxa"/>
            </w:tcMar>
            <w:hideMark/>
          </w:tcPr>
          <w:p w14:paraId="44ABC6DD" w14:textId="77777777" w:rsidR="0018046F" w:rsidRPr="0018046F" w:rsidRDefault="0018046F">
            <w:pPr>
              <w:spacing w:after="0" w:line="276" w:lineRule="auto"/>
              <w:rPr>
                <w:rFonts w:eastAsiaTheme="minorHAnsi"/>
                <w:sz w:val="20"/>
                <w:szCs w:val="20"/>
              </w:rPr>
            </w:pPr>
          </w:p>
        </w:tc>
      </w:tr>
      <w:tr w:rsidR="0018046F" w:rsidRPr="0018046F" w14:paraId="35F24A69" w14:textId="77777777" w:rsidTr="0018046F">
        <w:tc>
          <w:tcPr>
            <w:tcW w:w="5174" w:type="dxa"/>
            <w:gridSpan w:val="2"/>
            <w:tcMar>
              <w:top w:w="0" w:type="dxa"/>
              <w:left w:w="149" w:type="dxa"/>
              <w:bottom w:w="0" w:type="dxa"/>
              <w:right w:w="149" w:type="dxa"/>
            </w:tcMar>
            <w:hideMark/>
          </w:tcPr>
          <w:p w14:paraId="42C0F562" w14:textId="77777777" w:rsidR="0018046F" w:rsidRPr="0018046F" w:rsidRDefault="0018046F">
            <w:pPr>
              <w:spacing w:after="0" w:line="240" w:lineRule="auto"/>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Подпись уполномоченного лица</w:t>
            </w:r>
            <w:r w:rsidRPr="0018046F">
              <w:rPr>
                <w:rFonts w:ascii="Times New Roman" w:eastAsia="Times New Roman" w:hAnsi="Times New Roman" w:cs="Times New Roman"/>
                <w:sz w:val="24"/>
                <w:szCs w:val="24"/>
              </w:rPr>
              <w:br/>
            </w:r>
          </w:p>
        </w:tc>
        <w:tc>
          <w:tcPr>
            <w:tcW w:w="8131" w:type="dxa"/>
            <w:tcMar>
              <w:top w:w="0" w:type="dxa"/>
              <w:left w:w="149" w:type="dxa"/>
              <w:bottom w:w="0" w:type="dxa"/>
              <w:right w:w="149" w:type="dxa"/>
            </w:tcMar>
            <w:hideMark/>
          </w:tcPr>
          <w:p w14:paraId="7F929886" w14:textId="77777777" w:rsidR="0018046F" w:rsidRPr="0018046F" w:rsidRDefault="0018046F">
            <w:pPr>
              <w:rPr>
                <w:rFonts w:ascii="Times New Roman" w:eastAsia="Times New Roman" w:hAnsi="Times New Roman" w:cs="Times New Roman"/>
                <w:sz w:val="24"/>
                <w:szCs w:val="24"/>
              </w:rPr>
            </w:pPr>
          </w:p>
        </w:tc>
      </w:tr>
      <w:tr w:rsidR="0018046F" w:rsidRPr="0018046F" w14:paraId="15F5C91B" w14:textId="77777777" w:rsidTr="0018046F">
        <w:tc>
          <w:tcPr>
            <w:tcW w:w="5174" w:type="dxa"/>
            <w:gridSpan w:val="2"/>
            <w:tcBorders>
              <w:top w:val="nil"/>
              <w:left w:val="nil"/>
              <w:bottom w:val="single" w:sz="6" w:space="0" w:color="000000"/>
              <w:right w:val="nil"/>
            </w:tcBorders>
            <w:tcMar>
              <w:top w:w="0" w:type="dxa"/>
              <w:left w:w="149" w:type="dxa"/>
              <w:bottom w:w="0" w:type="dxa"/>
              <w:right w:w="149" w:type="dxa"/>
            </w:tcMar>
            <w:hideMark/>
          </w:tcPr>
          <w:p w14:paraId="2B1D7031" w14:textId="77777777" w:rsidR="0018046F" w:rsidRPr="0018046F" w:rsidRDefault="0018046F">
            <w:pPr>
              <w:spacing w:after="0" w:line="276" w:lineRule="auto"/>
              <w:rPr>
                <w:rFonts w:eastAsiaTheme="minorHAnsi"/>
                <w:sz w:val="20"/>
                <w:szCs w:val="20"/>
              </w:rPr>
            </w:pPr>
          </w:p>
        </w:tc>
        <w:tc>
          <w:tcPr>
            <w:tcW w:w="8131" w:type="dxa"/>
            <w:tcMar>
              <w:top w:w="0" w:type="dxa"/>
              <w:left w:w="149" w:type="dxa"/>
              <w:bottom w:w="0" w:type="dxa"/>
              <w:right w:w="149" w:type="dxa"/>
            </w:tcMar>
            <w:hideMark/>
          </w:tcPr>
          <w:p w14:paraId="2365DDAC" w14:textId="77777777" w:rsidR="0018046F" w:rsidRPr="0018046F" w:rsidRDefault="0018046F">
            <w:pPr>
              <w:spacing w:after="0" w:line="276" w:lineRule="auto"/>
              <w:rPr>
                <w:rFonts w:eastAsiaTheme="minorHAnsi"/>
                <w:sz w:val="20"/>
                <w:szCs w:val="20"/>
              </w:rPr>
            </w:pPr>
          </w:p>
        </w:tc>
      </w:tr>
    </w:tbl>
    <w:p w14:paraId="1130DE70"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w:t>
      </w:r>
      <w:r w:rsidRPr="0018046F">
        <w:rPr>
          <w:rFonts w:ascii="Times New Roman" w:eastAsia="Times New Roman" w:hAnsi="Times New Roman" w:cs="Times New Roman"/>
          <w:sz w:val="24"/>
          <w:szCs w:val="24"/>
        </w:rPr>
        <w:br/>
      </w:r>
      <w:r w:rsidRPr="0018046F">
        <w:rPr>
          <w:rFonts w:ascii="Times New Roman" w:eastAsia="Times New Roman" w:hAnsi="Times New Roman" w:cs="Times New Roman"/>
          <w:sz w:val="24"/>
          <w:szCs w:val="24"/>
        </w:rPr>
        <w:br/>
        <w:t>Председатель комитета</w:t>
      </w:r>
      <w:r w:rsidRPr="0018046F">
        <w:rPr>
          <w:rFonts w:ascii="Times New Roman" w:eastAsia="Times New Roman" w:hAnsi="Times New Roman" w:cs="Times New Roman"/>
          <w:sz w:val="24"/>
          <w:szCs w:val="24"/>
        </w:rPr>
        <w:br/>
        <w:t>по охране окружающей среды</w:t>
      </w:r>
      <w:r w:rsidRPr="0018046F">
        <w:rPr>
          <w:rFonts w:ascii="Times New Roman" w:eastAsia="Times New Roman" w:hAnsi="Times New Roman" w:cs="Times New Roman"/>
          <w:sz w:val="24"/>
          <w:szCs w:val="24"/>
        </w:rPr>
        <w:br/>
        <w:t xml:space="preserve">В.В. </w:t>
      </w:r>
      <w:proofErr w:type="spellStart"/>
      <w:r w:rsidRPr="0018046F">
        <w:rPr>
          <w:rFonts w:ascii="Times New Roman" w:eastAsia="Times New Roman" w:hAnsi="Times New Roman" w:cs="Times New Roman"/>
          <w:sz w:val="24"/>
          <w:szCs w:val="24"/>
        </w:rPr>
        <w:t>Бардюк</w:t>
      </w:r>
      <w:proofErr w:type="spellEnd"/>
    </w:p>
    <w:p w14:paraId="1AD2290F"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w:t>
      </w:r>
    </w:p>
    <w:p w14:paraId="0B7DEB09" w14:textId="77777777" w:rsidR="0018046F" w:rsidRPr="0018046F" w:rsidRDefault="0018046F" w:rsidP="0018046F">
      <w:pPr>
        <w:spacing w:after="0" w:line="240" w:lineRule="auto"/>
        <w:jc w:val="right"/>
        <w:textAlignment w:val="baseline"/>
        <w:outlineLvl w:val="2"/>
        <w:rPr>
          <w:rFonts w:ascii="Times New Roman" w:eastAsia="Times New Roman" w:hAnsi="Times New Roman" w:cs="Times New Roman"/>
          <w:b/>
          <w:bCs/>
          <w:sz w:val="24"/>
          <w:szCs w:val="24"/>
        </w:rPr>
      </w:pPr>
      <w:r w:rsidRPr="0018046F">
        <w:rPr>
          <w:rFonts w:ascii="Times New Roman" w:eastAsia="Times New Roman" w:hAnsi="Times New Roman" w:cs="Times New Roman"/>
          <w:b/>
          <w:bCs/>
          <w:sz w:val="24"/>
          <w:szCs w:val="24"/>
        </w:rPr>
        <w:t>     </w:t>
      </w:r>
      <w:r w:rsidRPr="0018046F">
        <w:rPr>
          <w:rFonts w:ascii="Times New Roman" w:eastAsia="Times New Roman" w:hAnsi="Times New Roman" w:cs="Times New Roman"/>
          <w:b/>
          <w:bCs/>
          <w:sz w:val="24"/>
          <w:szCs w:val="24"/>
        </w:rPr>
        <w:br/>
        <w:t>Приложение N 3</w:t>
      </w:r>
      <w:r w:rsidRPr="0018046F">
        <w:rPr>
          <w:rFonts w:ascii="Times New Roman" w:eastAsia="Times New Roman" w:hAnsi="Times New Roman" w:cs="Times New Roman"/>
          <w:b/>
          <w:bCs/>
          <w:sz w:val="24"/>
          <w:szCs w:val="24"/>
        </w:rPr>
        <w:br/>
        <w:t>к Административному регламенту</w:t>
      </w:r>
      <w:r w:rsidRPr="0018046F">
        <w:rPr>
          <w:rFonts w:ascii="Times New Roman" w:eastAsia="Times New Roman" w:hAnsi="Times New Roman" w:cs="Times New Roman"/>
          <w:b/>
          <w:bCs/>
          <w:sz w:val="24"/>
          <w:szCs w:val="24"/>
        </w:rPr>
        <w:br/>
        <w:t>предоставления министерством природных</w:t>
      </w:r>
      <w:r w:rsidRPr="0018046F">
        <w:rPr>
          <w:rFonts w:ascii="Times New Roman" w:eastAsia="Times New Roman" w:hAnsi="Times New Roman" w:cs="Times New Roman"/>
          <w:b/>
          <w:bCs/>
          <w:sz w:val="24"/>
          <w:szCs w:val="24"/>
        </w:rPr>
        <w:br/>
        <w:t>ресурсов Хабаровского края государственной</w:t>
      </w:r>
      <w:r w:rsidRPr="0018046F">
        <w:rPr>
          <w:rFonts w:ascii="Times New Roman" w:eastAsia="Times New Roman" w:hAnsi="Times New Roman" w:cs="Times New Roman"/>
          <w:b/>
          <w:bCs/>
          <w:sz w:val="24"/>
          <w:szCs w:val="24"/>
        </w:rPr>
        <w:br/>
        <w:t>услуги го организации и проведению</w:t>
      </w:r>
      <w:r w:rsidRPr="0018046F">
        <w:rPr>
          <w:rFonts w:ascii="Times New Roman" w:eastAsia="Times New Roman" w:hAnsi="Times New Roman" w:cs="Times New Roman"/>
          <w:b/>
          <w:bCs/>
          <w:sz w:val="24"/>
          <w:szCs w:val="24"/>
        </w:rPr>
        <w:br/>
        <w:t>государственной экологической</w:t>
      </w:r>
      <w:r w:rsidRPr="0018046F">
        <w:rPr>
          <w:rFonts w:ascii="Times New Roman" w:eastAsia="Times New Roman" w:hAnsi="Times New Roman" w:cs="Times New Roman"/>
          <w:b/>
          <w:bCs/>
          <w:sz w:val="24"/>
          <w:szCs w:val="24"/>
        </w:rPr>
        <w:br/>
        <w:t>экспертизы объектов</w:t>
      </w:r>
      <w:r w:rsidRPr="0018046F">
        <w:rPr>
          <w:rFonts w:ascii="Times New Roman" w:eastAsia="Times New Roman" w:hAnsi="Times New Roman" w:cs="Times New Roman"/>
          <w:b/>
          <w:bCs/>
          <w:sz w:val="24"/>
          <w:szCs w:val="24"/>
        </w:rPr>
        <w:br/>
        <w:t>регионального уровня,</w:t>
      </w:r>
      <w:r w:rsidRPr="0018046F">
        <w:rPr>
          <w:rFonts w:ascii="Times New Roman" w:eastAsia="Times New Roman" w:hAnsi="Times New Roman" w:cs="Times New Roman"/>
          <w:b/>
          <w:bCs/>
          <w:sz w:val="24"/>
          <w:szCs w:val="24"/>
        </w:rPr>
        <w:br/>
        <w:t>в том числе в электронной форме</w:t>
      </w:r>
      <w:r w:rsidRPr="0018046F">
        <w:rPr>
          <w:rFonts w:ascii="Times New Roman" w:eastAsia="Times New Roman" w:hAnsi="Times New Roman" w:cs="Times New Roman"/>
          <w:b/>
          <w:bCs/>
          <w:sz w:val="24"/>
          <w:szCs w:val="24"/>
        </w:rPr>
        <w:br/>
      </w:r>
      <w:r w:rsidRPr="0018046F">
        <w:rPr>
          <w:rFonts w:ascii="Times New Roman" w:eastAsia="Times New Roman" w:hAnsi="Times New Roman" w:cs="Times New Roman"/>
          <w:b/>
          <w:bCs/>
          <w:sz w:val="24"/>
          <w:szCs w:val="24"/>
        </w:rPr>
        <w:br/>
        <w:t>(в редакции</w:t>
      </w:r>
      <w:r w:rsidRPr="0018046F">
        <w:rPr>
          <w:rFonts w:ascii="Times New Roman" w:eastAsia="Times New Roman" w:hAnsi="Times New Roman" w:cs="Times New Roman"/>
          <w:b/>
          <w:bCs/>
          <w:sz w:val="24"/>
          <w:szCs w:val="24"/>
        </w:rPr>
        <w:br/>
      </w:r>
      <w:r w:rsidRPr="0018046F">
        <w:rPr>
          <w:rFonts w:ascii="Times New Roman" w:eastAsia="Times New Roman" w:hAnsi="Times New Roman" w:cs="Times New Roman"/>
          <w:b/>
          <w:bCs/>
          <w:sz w:val="24"/>
        </w:rPr>
        <w:t>Приказа Министерства природных ресурсов Хабаровского края</w:t>
      </w:r>
      <w:r w:rsidRPr="0018046F">
        <w:rPr>
          <w:rFonts w:ascii="Times New Roman" w:eastAsia="Times New Roman" w:hAnsi="Times New Roman" w:cs="Times New Roman"/>
          <w:b/>
          <w:bCs/>
          <w:sz w:val="24"/>
          <w:szCs w:val="24"/>
        </w:rPr>
        <w:br/>
      </w:r>
      <w:r w:rsidRPr="0018046F">
        <w:rPr>
          <w:rFonts w:ascii="Times New Roman" w:eastAsia="Times New Roman" w:hAnsi="Times New Roman" w:cs="Times New Roman"/>
          <w:b/>
          <w:bCs/>
          <w:sz w:val="24"/>
        </w:rPr>
        <w:t>от 14 марта 2017 года N 2-п</w:t>
      </w:r>
      <w:r w:rsidRPr="0018046F">
        <w:rPr>
          <w:rFonts w:ascii="Times New Roman" w:eastAsia="Times New Roman" w:hAnsi="Times New Roman" w:cs="Times New Roman"/>
          <w:b/>
          <w:bCs/>
          <w:sz w:val="24"/>
          <w:szCs w:val="24"/>
        </w:rPr>
        <w:br/>
        <w:t>- см. предыдущую редакцию)</w:t>
      </w:r>
    </w:p>
    <w:p w14:paraId="78AE6FCA"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p>
    <w:p w14:paraId="57038913"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Приложение утратило силу - Приказ Министерства природных ресурсов Хабаровского края от 15 июня 2021 года N 20-п - см. предыдущую редакцию.</w:t>
      </w:r>
      <w:r w:rsidRPr="0018046F">
        <w:rPr>
          <w:rFonts w:ascii="Times New Roman" w:eastAsia="Times New Roman" w:hAnsi="Times New Roman" w:cs="Times New Roman"/>
          <w:sz w:val="24"/>
          <w:szCs w:val="24"/>
        </w:rPr>
        <w:br/>
      </w:r>
    </w:p>
    <w:p w14:paraId="3DAE7EEF"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w:t>
      </w:r>
    </w:p>
    <w:p w14:paraId="6A487947" w14:textId="77777777" w:rsidR="0018046F" w:rsidRPr="0018046F" w:rsidRDefault="0018046F" w:rsidP="0018046F">
      <w:pPr>
        <w:spacing w:after="0" w:line="240" w:lineRule="auto"/>
        <w:jc w:val="right"/>
        <w:textAlignment w:val="baseline"/>
        <w:outlineLvl w:val="2"/>
        <w:rPr>
          <w:rFonts w:ascii="Times New Roman" w:eastAsia="Times New Roman" w:hAnsi="Times New Roman" w:cs="Times New Roman"/>
          <w:b/>
          <w:bCs/>
          <w:sz w:val="24"/>
          <w:szCs w:val="24"/>
        </w:rPr>
      </w:pPr>
      <w:r w:rsidRPr="0018046F">
        <w:rPr>
          <w:rFonts w:ascii="Times New Roman" w:eastAsia="Times New Roman" w:hAnsi="Times New Roman" w:cs="Times New Roman"/>
          <w:b/>
          <w:bCs/>
          <w:sz w:val="24"/>
          <w:szCs w:val="24"/>
        </w:rPr>
        <w:lastRenderedPageBreak/>
        <w:t>     </w:t>
      </w:r>
      <w:r w:rsidRPr="0018046F">
        <w:rPr>
          <w:rFonts w:ascii="Times New Roman" w:eastAsia="Times New Roman" w:hAnsi="Times New Roman" w:cs="Times New Roman"/>
          <w:b/>
          <w:bCs/>
          <w:sz w:val="24"/>
          <w:szCs w:val="24"/>
        </w:rPr>
        <w:br/>
        <w:t>Приложение N 4</w:t>
      </w:r>
      <w:r w:rsidRPr="0018046F">
        <w:rPr>
          <w:rFonts w:ascii="Times New Roman" w:eastAsia="Times New Roman" w:hAnsi="Times New Roman" w:cs="Times New Roman"/>
          <w:b/>
          <w:bCs/>
          <w:sz w:val="24"/>
          <w:szCs w:val="24"/>
        </w:rPr>
        <w:br/>
        <w:t>к Административному регламенту</w:t>
      </w:r>
      <w:r w:rsidRPr="0018046F">
        <w:rPr>
          <w:rFonts w:ascii="Times New Roman" w:eastAsia="Times New Roman" w:hAnsi="Times New Roman" w:cs="Times New Roman"/>
          <w:b/>
          <w:bCs/>
          <w:sz w:val="24"/>
          <w:szCs w:val="24"/>
        </w:rPr>
        <w:br/>
        <w:t>предоставления министерством природных</w:t>
      </w:r>
      <w:r w:rsidRPr="0018046F">
        <w:rPr>
          <w:rFonts w:ascii="Times New Roman" w:eastAsia="Times New Roman" w:hAnsi="Times New Roman" w:cs="Times New Roman"/>
          <w:b/>
          <w:bCs/>
          <w:sz w:val="24"/>
          <w:szCs w:val="24"/>
        </w:rPr>
        <w:br/>
        <w:t>ресурсов Хабаровского края государственной</w:t>
      </w:r>
      <w:r w:rsidRPr="0018046F">
        <w:rPr>
          <w:rFonts w:ascii="Times New Roman" w:eastAsia="Times New Roman" w:hAnsi="Times New Roman" w:cs="Times New Roman"/>
          <w:b/>
          <w:bCs/>
          <w:sz w:val="24"/>
          <w:szCs w:val="24"/>
        </w:rPr>
        <w:br/>
        <w:t>услуги го организации и проведению</w:t>
      </w:r>
      <w:r w:rsidRPr="0018046F">
        <w:rPr>
          <w:rFonts w:ascii="Times New Roman" w:eastAsia="Times New Roman" w:hAnsi="Times New Roman" w:cs="Times New Roman"/>
          <w:b/>
          <w:bCs/>
          <w:sz w:val="24"/>
          <w:szCs w:val="24"/>
        </w:rPr>
        <w:br/>
        <w:t>государственной экологической</w:t>
      </w:r>
      <w:r w:rsidRPr="0018046F">
        <w:rPr>
          <w:rFonts w:ascii="Times New Roman" w:eastAsia="Times New Roman" w:hAnsi="Times New Roman" w:cs="Times New Roman"/>
          <w:b/>
          <w:bCs/>
          <w:sz w:val="24"/>
          <w:szCs w:val="24"/>
        </w:rPr>
        <w:br/>
        <w:t>экспертизы объектов</w:t>
      </w:r>
      <w:r w:rsidRPr="0018046F">
        <w:rPr>
          <w:rFonts w:ascii="Times New Roman" w:eastAsia="Times New Roman" w:hAnsi="Times New Roman" w:cs="Times New Roman"/>
          <w:b/>
          <w:bCs/>
          <w:sz w:val="24"/>
          <w:szCs w:val="24"/>
        </w:rPr>
        <w:br/>
        <w:t>регионального уровня,</w:t>
      </w:r>
      <w:r w:rsidRPr="0018046F">
        <w:rPr>
          <w:rFonts w:ascii="Times New Roman" w:eastAsia="Times New Roman" w:hAnsi="Times New Roman" w:cs="Times New Roman"/>
          <w:b/>
          <w:bCs/>
          <w:sz w:val="24"/>
          <w:szCs w:val="24"/>
        </w:rPr>
        <w:br/>
        <w:t>в том числе в электронной форме</w:t>
      </w:r>
      <w:r w:rsidRPr="0018046F">
        <w:rPr>
          <w:rFonts w:ascii="Times New Roman" w:eastAsia="Times New Roman" w:hAnsi="Times New Roman" w:cs="Times New Roman"/>
          <w:b/>
          <w:bCs/>
          <w:sz w:val="24"/>
          <w:szCs w:val="24"/>
        </w:rPr>
        <w:br/>
      </w:r>
      <w:r w:rsidRPr="0018046F">
        <w:rPr>
          <w:rFonts w:ascii="Times New Roman" w:eastAsia="Times New Roman" w:hAnsi="Times New Roman" w:cs="Times New Roman"/>
          <w:b/>
          <w:bCs/>
          <w:sz w:val="24"/>
          <w:szCs w:val="24"/>
        </w:rPr>
        <w:br/>
        <w:t>(в редакции</w:t>
      </w:r>
      <w:r w:rsidRPr="0018046F">
        <w:rPr>
          <w:rFonts w:ascii="Times New Roman" w:eastAsia="Times New Roman" w:hAnsi="Times New Roman" w:cs="Times New Roman"/>
          <w:b/>
          <w:bCs/>
          <w:sz w:val="24"/>
          <w:szCs w:val="24"/>
        </w:rPr>
        <w:br/>
      </w:r>
      <w:r w:rsidRPr="0018046F">
        <w:rPr>
          <w:rFonts w:ascii="Times New Roman" w:eastAsia="Times New Roman" w:hAnsi="Times New Roman" w:cs="Times New Roman"/>
          <w:b/>
          <w:bCs/>
          <w:sz w:val="24"/>
        </w:rPr>
        <w:t>Приказа Министерства природных ресурсов Хабаровского края</w:t>
      </w:r>
      <w:r w:rsidRPr="0018046F">
        <w:rPr>
          <w:rFonts w:ascii="Times New Roman" w:eastAsia="Times New Roman" w:hAnsi="Times New Roman" w:cs="Times New Roman"/>
          <w:b/>
          <w:bCs/>
          <w:sz w:val="24"/>
          <w:szCs w:val="24"/>
        </w:rPr>
        <w:br/>
      </w:r>
      <w:r w:rsidRPr="0018046F">
        <w:rPr>
          <w:rFonts w:ascii="Times New Roman" w:eastAsia="Times New Roman" w:hAnsi="Times New Roman" w:cs="Times New Roman"/>
          <w:b/>
          <w:bCs/>
          <w:sz w:val="24"/>
        </w:rPr>
        <w:t>от 14 марта 2017 года N 2-п</w:t>
      </w:r>
      <w:r w:rsidRPr="0018046F">
        <w:rPr>
          <w:rFonts w:ascii="Times New Roman" w:eastAsia="Times New Roman" w:hAnsi="Times New Roman" w:cs="Times New Roman"/>
          <w:b/>
          <w:bCs/>
          <w:sz w:val="24"/>
          <w:szCs w:val="24"/>
        </w:rPr>
        <w:br/>
        <w:t>- см. предыдущую редакцию)</w:t>
      </w:r>
    </w:p>
    <w:p w14:paraId="79618C8E"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p>
    <w:p w14:paraId="2E5A15C7"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Приложение утратило силу - Приказ Министерства природных ресурсов Хабаровского края от 15 июня 2021 года N 20-п - см. предыдущую редакцию.</w:t>
      </w:r>
      <w:r w:rsidRPr="0018046F">
        <w:rPr>
          <w:rFonts w:ascii="Times New Roman" w:eastAsia="Times New Roman" w:hAnsi="Times New Roman" w:cs="Times New Roman"/>
          <w:sz w:val="24"/>
          <w:szCs w:val="24"/>
        </w:rPr>
        <w:br/>
      </w:r>
    </w:p>
    <w:p w14:paraId="5102463D"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t>     </w:t>
      </w:r>
    </w:p>
    <w:p w14:paraId="5F4D6EEB" w14:textId="77777777" w:rsidR="0018046F" w:rsidRPr="0018046F" w:rsidRDefault="0018046F" w:rsidP="0018046F">
      <w:pPr>
        <w:spacing w:after="240" w:line="240" w:lineRule="auto"/>
        <w:jc w:val="right"/>
        <w:textAlignment w:val="baseline"/>
        <w:outlineLvl w:val="2"/>
        <w:rPr>
          <w:rFonts w:ascii="Times New Roman" w:eastAsia="Times New Roman" w:hAnsi="Times New Roman" w:cs="Times New Roman"/>
          <w:b/>
          <w:bCs/>
          <w:sz w:val="24"/>
          <w:szCs w:val="24"/>
        </w:rPr>
      </w:pPr>
      <w:r w:rsidRPr="0018046F">
        <w:rPr>
          <w:rFonts w:ascii="Times New Roman" w:eastAsia="Times New Roman" w:hAnsi="Times New Roman" w:cs="Times New Roman"/>
          <w:b/>
          <w:bCs/>
          <w:sz w:val="24"/>
          <w:szCs w:val="24"/>
        </w:rPr>
        <w:t>Приложение N 5</w:t>
      </w:r>
      <w:r w:rsidRPr="0018046F">
        <w:rPr>
          <w:rFonts w:ascii="Times New Roman" w:eastAsia="Times New Roman" w:hAnsi="Times New Roman" w:cs="Times New Roman"/>
          <w:b/>
          <w:bCs/>
          <w:sz w:val="24"/>
          <w:szCs w:val="24"/>
        </w:rPr>
        <w:br/>
        <w:t>к Административному регламенту</w:t>
      </w:r>
      <w:r w:rsidRPr="0018046F">
        <w:rPr>
          <w:rFonts w:ascii="Times New Roman" w:eastAsia="Times New Roman" w:hAnsi="Times New Roman" w:cs="Times New Roman"/>
          <w:b/>
          <w:bCs/>
          <w:sz w:val="24"/>
          <w:szCs w:val="24"/>
        </w:rPr>
        <w:br/>
        <w:t>предоставления министерством природных</w:t>
      </w:r>
      <w:r w:rsidRPr="0018046F">
        <w:rPr>
          <w:rFonts w:ascii="Times New Roman" w:eastAsia="Times New Roman" w:hAnsi="Times New Roman" w:cs="Times New Roman"/>
          <w:b/>
          <w:bCs/>
          <w:sz w:val="24"/>
          <w:szCs w:val="24"/>
        </w:rPr>
        <w:br/>
        <w:t>ресурсов Хабаровского края государственной</w:t>
      </w:r>
      <w:r w:rsidRPr="0018046F">
        <w:rPr>
          <w:rFonts w:ascii="Times New Roman" w:eastAsia="Times New Roman" w:hAnsi="Times New Roman" w:cs="Times New Roman"/>
          <w:b/>
          <w:bCs/>
          <w:sz w:val="24"/>
          <w:szCs w:val="24"/>
        </w:rPr>
        <w:br/>
        <w:t>услуги го организации и проведению</w:t>
      </w:r>
      <w:r w:rsidRPr="0018046F">
        <w:rPr>
          <w:rFonts w:ascii="Times New Roman" w:eastAsia="Times New Roman" w:hAnsi="Times New Roman" w:cs="Times New Roman"/>
          <w:b/>
          <w:bCs/>
          <w:sz w:val="24"/>
          <w:szCs w:val="24"/>
        </w:rPr>
        <w:br/>
        <w:t>государственной экологической</w:t>
      </w:r>
      <w:r w:rsidRPr="0018046F">
        <w:rPr>
          <w:rFonts w:ascii="Times New Roman" w:eastAsia="Times New Roman" w:hAnsi="Times New Roman" w:cs="Times New Roman"/>
          <w:b/>
          <w:bCs/>
          <w:sz w:val="24"/>
          <w:szCs w:val="24"/>
        </w:rPr>
        <w:br/>
        <w:t>экспертизы объектов</w:t>
      </w:r>
      <w:r w:rsidRPr="0018046F">
        <w:rPr>
          <w:rFonts w:ascii="Times New Roman" w:eastAsia="Times New Roman" w:hAnsi="Times New Roman" w:cs="Times New Roman"/>
          <w:b/>
          <w:bCs/>
          <w:sz w:val="24"/>
          <w:szCs w:val="24"/>
        </w:rPr>
        <w:br/>
        <w:t>регионального уровня,</w:t>
      </w:r>
      <w:r w:rsidRPr="0018046F">
        <w:rPr>
          <w:rFonts w:ascii="Times New Roman" w:eastAsia="Times New Roman" w:hAnsi="Times New Roman" w:cs="Times New Roman"/>
          <w:b/>
          <w:bCs/>
          <w:sz w:val="24"/>
          <w:szCs w:val="24"/>
        </w:rPr>
        <w:br/>
        <w:t>в том числе в электронной форме</w:t>
      </w:r>
    </w:p>
    <w:p w14:paraId="38A528A1" w14:textId="77777777" w:rsidR="0018046F" w:rsidRPr="0018046F" w:rsidRDefault="0018046F" w:rsidP="0018046F">
      <w:pPr>
        <w:spacing w:after="0" w:line="240" w:lineRule="auto"/>
        <w:jc w:val="right"/>
        <w:textAlignment w:val="baseline"/>
        <w:rPr>
          <w:rFonts w:ascii="Times New Roman" w:eastAsia="Times New Roman" w:hAnsi="Times New Roman" w:cs="Times New Roman"/>
          <w:sz w:val="24"/>
          <w:szCs w:val="24"/>
        </w:rPr>
      </w:pPr>
      <w:r w:rsidRPr="0018046F">
        <w:rPr>
          <w:rFonts w:ascii="Times New Roman" w:eastAsia="Times New Roman" w:hAnsi="Times New Roman" w:cs="Times New Roman"/>
          <w:sz w:val="24"/>
          <w:szCs w:val="24"/>
        </w:rPr>
        <w:br/>
        <w:t>(в редакции</w:t>
      </w:r>
      <w:r w:rsidRPr="0018046F">
        <w:rPr>
          <w:rFonts w:ascii="Times New Roman" w:eastAsia="Times New Roman" w:hAnsi="Times New Roman" w:cs="Times New Roman"/>
          <w:sz w:val="24"/>
          <w:szCs w:val="24"/>
        </w:rPr>
        <w:br/>
        <w:t>Приказа Министерства природных ресурсов Хабаровского края</w:t>
      </w:r>
      <w:r w:rsidRPr="0018046F">
        <w:rPr>
          <w:rFonts w:ascii="Times New Roman" w:eastAsia="Times New Roman" w:hAnsi="Times New Roman" w:cs="Times New Roman"/>
          <w:sz w:val="24"/>
          <w:szCs w:val="24"/>
        </w:rPr>
        <w:br/>
        <w:t>от 14 марта 2017 года N 2-п</w:t>
      </w:r>
      <w:r w:rsidRPr="0018046F">
        <w:rPr>
          <w:rFonts w:ascii="Times New Roman" w:eastAsia="Times New Roman" w:hAnsi="Times New Roman" w:cs="Times New Roman"/>
          <w:sz w:val="24"/>
          <w:szCs w:val="24"/>
        </w:rPr>
        <w:br/>
        <w:t>- см. предыдущую редакцию)</w:t>
      </w:r>
    </w:p>
    <w:p w14:paraId="33147A9C" w14:textId="77777777" w:rsidR="0018046F" w:rsidRPr="0018046F" w:rsidRDefault="0018046F" w:rsidP="0018046F">
      <w:pPr>
        <w:spacing w:after="0" w:line="240" w:lineRule="auto"/>
        <w:ind w:firstLine="480"/>
        <w:textAlignment w:val="baseline"/>
        <w:rPr>
          <w:rFonts w:ascii="Times New Roman" w:eastAsia="Times New Roman" w:hAnsi="Times New Roman" w:cs="Times New Roman"/>
          <w:sz w:val="24"/>
          <w:szCs w:val="24"/>
        </w:rPr>
      </w:pPr>
    </w:p>
    <w:p w14:paraId="33B08F82"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Приложение утратило силу - Приказ Министерства природных ресурсов Хабаровского края от 15 июня 2021 года N 20-п - см. предыдущую редакцию.</w:t>
      </w:r>
      <w:r w:rsidRPr="0018046F">
        <w:rPr>
          <w:rFonts w:ascii="Arial" w:eastAsia="Times New Roman" w:hAnsi="Arial" w:cs="Arial"/>
          <w:sz w:val="24"/>
          <w:szCs w:val="24"/>
        </w:rPr>
        <w:br/>
      </w:r>
    </w:p>
    <w:p w14:paraId="177E4A17" w14:textId="77777777" w:rsidR="0018046F" w:rsidRPr="0018046F" w:rsidRDefault="0018046F" w:rsidP="0018046F">
      <w:pPr>
        <w:shd w:val="clear" w:color="auto" w:fill="FFFFFF"/>
        <w:spacing w:after="0" w:line="240" w:lineRule="auto"/>
        <w:jc w:val="right"/>
        <w:textAlignment w:val="baseline"/>
        <w:rPr>
          <w:rFonts w:ascii="Arial" w:eastAsia="Times New Roman" w:hAnsi="Arial" w:cs="Arial"/>
          <w:sz w:val="24"/>
          <w:szCs w:val="24"/>
        </w:rPr>
      </w:pPr>
      <w:r w:rsidRPr="0018046F">
        <w:rPr>
          <w:rFonts w:ascii="Arial" w:eastAsia="Times New Roman" w:hAnsi="Arial" w:cs="Arial"/>
          <w:sz w:val="24"/>
          <w:szCs w:val="24"/>
        </w:rPr>
        <w:t>     </w:t>
      </w:r>
    </w:p>
    <w:p w14:paraId="62ED225B" w14:textId="77777777" w:rsidR="0018046F" w:rsidRPr="0018046F" w:rsidRDefault="0018046F" w:rsidP="0018046F">
      <w:pPr>
        <w:shd w:val="clear" w:color="auto" w:fill="FFFFFF"/>
        <w:spacing w:after="0" w:line="240" w:lineRule="auto"/>
        <w:jc w:val="right"/>
        <w:textAlignment w:val="baseline"/>
        <w:outlineLvl w:val="2"/>
        <w:rPr>
          <w:rFonts w:ascii="Arial" w:eastAsia="Times New Roman" w:hAnsi="Arial" w:cs="Arial"/>
          <w:b/>
          <w:bCs/>
          <w:sz w:val="24"/>
          <w:szCs w:val="24"/>
        </w:rPr>
      </w:pPr>
      <w:r w:rsidRPr="0018046F">
        <w:rPr>
          <w:rFonts w:ascii="Arial" w:eastAsia="Times New Roman" w:hAnsi="Arial" w:cs="Arial"/>
          <w:b/>
          <w:bCs/>
          <w:sz w:val="24"/>
          <w:szCs w:val="24"/>
        </w:rPr>
        <w:t>     </w:t>
      </w:r>
      <w:r w:rsidRPr="0018046F">
        <w:rPr>
          <w:rFonts w:ascii="Arial" w:eastAsia="Times New Roman" w:hAnsi="Arial" w:cs="Arial"/>
          <w:b/>
          <w:bCs/>
          <w:sz w:val="24"/>
          <w:szCs w:val="24"/>
        </w:rPr>
        <w:br/>
        <w:t>Приложение N 6</w:t>
      </w:r>
      <w:r w:rsidRPr="0018046F">
        <w:rPr>
          <w:rFonts w:ascii="Arial" w:eastAsia="Times New Roman" w:hAnsi="Arial" w:cs="Arial"/>
          <w:b/>
          <w:bCs/>
          <w:sz w:val="24"/>
          <w:szCs w:val="24"/>
        </w:rPr>
        <w:br/>
        <w:t>к Административному регламенту</w:t>
      </w:r>
      <w:r w:rsidRPr="0018046F">
        <w:rPr>
          <w:rFonts w:ascii="Arial" w:eastAsia="Times New Roman" w:hAnsi="Arial" w:cs="Arial"/>
          <w:b/>
          <w:bCs/>
          <w:sz w:val="24"/>
          <w:szCs w:val="24"/>
        </w:rPr>
        <w:br/>
        <w:t>предоставления министерством природных</w:t>
      </w:r>
      <w:r w:rsidRPr="0018046F">
        <w:rPr>
          <w:rFonts w:ascii="Arial" w:eastAsia="Times New Roman" w:hAnsi="Arial" w:cs="Arial"/>
          <w:b/>
          <w:bCs/>
          <w:sz w:val="24"/>
          <w:szCs w:val="24"/>
        </w:rPr>
        <w:br/>
        <w:t>ресурсов Хабаровского края государственной</w:t>
      </w:r>
      <w:r w:rsidRPr="0018046F">
        <w:rPr>
          <w:rFonts w:ascii="Arial" w:eastAsia="Times New Roman" w:hAnsi="Arial" w:cs="Arial"/>
          <w:b/>
          <w:bCs/>
          <w:sz w:val="24"/>
          <w:szCs w:val="24"/>
        </w:rPr>
        <w:br/>
        <w:t>услуги го организации и проведению</w:t>
      </w:r>
      <w:r w:rsidRPr="0018046F">
        <w:rPr>
          <w:rFonts w:ascii="Arial" w:eastAsia="Times New Roman" w:hAnsi="Arial" w:cs="Arial"/>
          <w:b/>
          <w:bCs/>
          <w:sz w:val="24"/>
          <w:szCs w:val="24"/>
        </w:rPr>
        <w:br/>
        <w:t>государственной экологической</w:t>
      </w:r>
      <w:r w:rsidRPr="0018046F">
        <w:rPr>
          <w:rFonts w:ascii="Arial" w:eastAsia="Times New Roman" w:hAnsi="Arial" w:cs="Arial"/>
          <w:b/>
          <w:bCs/>
          <w:sz w:val="24"/>
          <w:szCs w:val="24"/>
        </w:rPr>
        <w:br/>
        <w:t>экспертизы объектов</w:t>
      </w:r>
      <w:r w:rsidRPr="0018046F">
        <w:rPr>
          <w:rFonts w:ascii="Arial" w:eastAsia="Times New Roman" w:hAnsi="Arial" w:cs="Arial"/>
          <w:b/>
          <w:bCs/>
          <w:sz w:val="24"/>
          <w:szCs w:val="24"/>
        </w:rPr>
        <w:br/>
        <w:t>регионального уровня,</w:t>
      </w:r>
      <w:r w:rsidRPr="0018046F">
        <w:rPr>
          <w:rFonts w:ascii="Arial" w:eastAsia="Times New Roman" w:hAnsi="Arial" w:cs="Arial"/>
          <w:b/>
          <w:bCs/>
          <w:sz w:val="24"/>
          <w:szCs w:val="24"/>
        </w:rPr>
        <w:br/>
        <w:t>в том числе в электронной форме</w:t>
      </w:r>
      <w:r w:rsidRPr="0018046F">
        <w:rPr>
          <w:rFonts w:ascii="Arial" w:eastAsia="Times New Roman" w:hAnsi="Arial" w:cs="Arial"/>
          <w:b/>
          <w:bCs/>
          <w:sz w:val="24"/>
          <w:szCs w:val="24"/>
        </w:rPr>
        <w:br/>
      </w:r>
      <w:r w:rsidRPr="0018046F">
        <w:rPr>
          <w:rFonts w:ascii="Arial" w:eastAsia="Times New Roman" w:hAnsi="Arial" w:cs="Arial"/>
          <w:b/>
          <w:bCs/>
          <w:sz w:val="24"/>
          <w:szCs w:val="24"/>
        </w:rPr>
        <w:br/>
        <w:t>(в редакции</w:t>
      </w:r>
      <w:r w:rsidRPr="0018046F">
        <w:rPr>
          <w:rFonts w:ascii="Arial" w:eastAsia="Times New Roman" w:hAnsi="Arial" w:cs="Arial"/>
          <w:b/>
          <w:bCs/>
          <w:sz w:val="24"/>
          <w:szCs w:val="24"/>
        </w:rPr>
        <w:br/>
      </w:r>
      <w:r w:rsidRPr="0018046F">
        <w:rPr>
          <w:rFonts w:ascii="Arial" w:eastAsia="Times New Roman" w:hAnsi="Arial" w:cs="Arial"/>
          <w:b/>
          <w:bCs/>
          <w:sz w:val="24"/>
        </w:rPr>
        <w:lastRenderedPageBreak/>
        <w:t>Приказа министерства природных ресурсов Хабаровского края</w:t>
      </w:r>
      <w:r w:rsidRPr="0018046F">
        <w:rPr>
          <w:rFonts w:ascii="Arial" w:eastAsia="Times New Roman" w:hAnsi="Arial" w:cs="Arial"/>
          <w:b/>
          <w:bCs/>
          <w:sz w:val="24"/>
          <w:szCs w:val="24"/>
        </w:rPr>
        <w:br/>
      </w:r>
      <w:r w:rsidRPr="0018046F">
        <w:rPr>
          <w:rFonts w:ascii="Arial" w:eastAsia="Times New Roman" w:hAnsi="Arial" w:cs="Arial"/>
          <w:b/>
          <w:bCs/>
          <w:sz w:val="24"/>
        </w:rPr>
        <w:t>от 29 ноября 2013 года N 49-п</w:t>
      </w:r>
      <w:r w:rsidRPr="0018046F">
        <w:rPr>
          <w:rFonts w:ascii="Arial" w:eastAsia="Times New Roman" w:hAnsi="Arial" w:cs="Arial"/>
          <w:b/>
          <w:bCs/>
          <w:sz w:val="24"/>
          <w:szCs w:val="24"/>
        </w:rPr>
        <w:br/>
        <w:t>- см. предыдущую редакцию,</w:t>
      </w:r>
      <w:r w:rsidRPr="0018046F">
        <w:rPr>
          <w:rFonts w:ascii="Arial" w:eastAsia="Times New Roman" w:hAnsi="Arial" w:cs="Arial"/>
          <w:b/>
          <w:bCs/>
          <w:sz w:val="24"/>
          <w:szCs w:val="24"/>
        </w:rPr>
        <w:br/>
      </w:r>
      <w:r w:rsidRPr="0018046F">
        <w:rPr>
          <w:rFonts w:ascii="Arial" w:eastAsia="Times New Roman" w:hAnsi="Arial" w:cs="Arial"/>
          <w:b/>
          <w:bCs/>
          <w:sz w:val="24"/>
          <w:szCs w:val="24"/>
        </w:rPr>
        <w:br/>
      </w:r>
      <w:r w:rsidRPr="0018046F">
        <w:rPr>
          <w:rFonts w:ascii="Arial" w:eastAsia="Times New Roman" w:hAnsi="Arial" w:cs="Arial"/>
          <w:b/>
          <w:bCs/>
          <w:sz w:val="24"/>
        </w:rPr>
        <w:t>Приказа Министерства природных ресурсов Хабаровского края</w:t>
      </w:r>
      <w:r w:rsidRPr="0018046F">
        <w:rPr>
          <w:rFonts w:ascii="Arial" w:eastAsia="Times New Roman" w:hAnsi="Arial" w:cs="Arial"/>
          <w:b/>
          <w:bCs/>
          <w:sz w:val="24"/>
          <w:szCs w:val="24"/>
        </w:rPr>
        <w:br/>
      </w:r>
      <w:r w:rsidRPr="0018046F">
        <w:rPr>
          <w:rFonts w:ascii="Arial" w:eastAsia="Times New Roman" w:hAnsi="Arial" w:cs="Arial"/>
          <w:b/>
          <w:bCs/>
          <w:sz w:val="24"/>
        </w:rPr>
        <w:t>от 14 марта 2017 года N 2-п</w:t>
      </w:r>
      <w:r w:rsidRPr="0018046F">
        <w:rPr>
          <w:rFonts w:ascii="Arial" w:eastAsia="Times New Roman" w:hAnsi="Arial" w:cs="Arial"/>
          <w:b/>
          <w:bCs/>
          <w:sz w:val="24"/>
          <w:szCs w:val="24"/>
        </w:rPr>
        <w:br/>
        <w:t>- см. предыдущую редакцию)</w:t>
      </w:r>
    </w:p>
    <w:p w14:paraId="3E4BDA45"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p>
    <w:p w14:paraId="7F016167" w14:textId="77777777" w:rsidR="0018046F" w:rsidRPr="0018046F" w:rsidRDefault="0018046F" w:rsidP="0018046F">
      <w:pPr>
        <w:shd w:val="clear" w:color="auto" w:fill="FFFFFF"/>
        <w:spacing w:after="0" w:line="240" w:lineRule="auto"/>
        <w:ind w:firstLine="480"/>
        <w:textAlignment w:val="baseline"/>
        <w:rPr>
          <w:rFonts w:ascii="Arial" w:eastAsia="Times New Roman" w:hAnsi="Arial" w:cs="Arial"/>
          <w:sz w:val="24"/>
          <w:szCs w:val="24"/>
        </w:rPr>
      </w:pPr>
      <w:r w:rsidRPr="0018046F">
        <w:rPr>
          <w:rFonts w:ascii="Arial" w:eastAsia="Times New Roman" w:hAnsi="Arial" w:cs="Arial"/>
          <w:sz w:val="24"/>
          <w:szCs w:val="24"/>
        </w:rPr>
        <w:t>Приложение утратило силу - Приказ Министерства природных ресурсов Хабаровского края от 15 июня 2021 года N 20-п - см. предыдущую редакцию.</w:t>
      </w:r>
      <w:r w:rsidRPr="0018046F">
        <w:rPr>
          <w:rFonts w:ascii="Arial" w:eastAsia="Times New Roman" w:hAnsi="Arial" w:cs="Arial"/>
          <w:sz w:val="24"/>
          <w:szCs w:val="24"/>
        </w:rPr>
        <w:br/>
      </w:r>
    </w:p>
    <w:p w14:paraId="7302B289" w14:textId="77777777" w:rsidR="0018046F" w:rsidRPr="0018046F" w:rsidRDefault="0018046F" w:rsidP="0018046F"/>
    <w:p w14:paraId="505200B9" w14:textId="77777777" w:rsidR="00D80131" w:rsidRPr="0018046F" w:rsidRDefault="00D8013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18046F"/>
    <w:pPr>
      <w:spacing w:line="254" w:lineRule="auto"/>
    </w:pPr>
    <w:rPr>
      <w:rFonts w:eastAsiaTheme="minorEastAsia"/>
      <w:lang w:eastAsia="ru-RU"/>
    </w:rPr>
  </w:style>
  <w:style w:type="paragraph" w:styleId="3">
    <w:name w:val="heading 3"/>
    <w:basedOn w:val="a"/>
    <w:link w:val="30"/>
    <w:uiPriority w:val="9"/>
    <w:semiHidden/>
    <w:unhideWhenUsed/>
    <w:qFormat/>
    <w:rsid w:val="0018046F"/>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18046F"/>
    <w:rPr>
      <w:rFonts w:ascii="Times New Roman" w:eastAsia="Times New Roman" w:hAnsi="Times New Roman" w:cs="Times New Roman"/>
      <w:b/>
      <w:bCs/>
      <w:sz w:val="27"/>
      <w:szCs w:val="27"/>
      <w:lang w:eastAsia="ru-RU"/>
    </w:rPr>
  </w:style>
  <w:style w:type="paragraph" w:customStyle="1" w:styleId="formattext">
    <w:name w:val="formattext"/>
    <w:basedOn w:val="a"/>
    <w:uiPriority w:val="99"/>
    <w:rsid w:val="0018046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