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8A3493C" w14:textId="77777777" w:rsidR="00CC3CC7" w:rsidRPr="00CC3CC7" w:rsidRDefault="00CC3CC7" w:rsidP="00CC3CC7">
      <w:pPr>
        <w:pStyle w:val="2"/>
        <w:spacing w:before="0" w:beforeAutospacing="0" w:after="240" w:afterAutospacing="0"/>
        <w:jc w:val="center"/>
        <w:textAlignment w:val="baseline"/>
        <w:rPr>
          <w:rFonts w:ascii="Arial" w:hAnsi="Arial" w:cs="Arial"/>
          <w:sz w:val="24"/>
          <w:szCs w:val="24"/>
        </w:rPr>
      </w:pPr>
      <w:r w:rsidRPr="00CC3CC7">
        <w:rPr>
          <w:rFonts w:ascii="Arial" w:hAnsi="Arial" w:cs="Arial"/>
          <w:sz w:val="24"/>
          <w:szCs w:val="24"/>
        </w:rPr>
        <w:br/>
        <w:t>ДЕПАРТАМЕНТ ПРИРОДНО-РЕСУРСНОГО РЕГУЛИРОВАНИЯ, ЛЕСНЫХ ОТНОШЕНИЙ И РАЗВИТИЯ НЕФТЕГАЗОВОГО КОМПЛЕКСА ЯМАЛО-НЕНЕЦКОГО АВТОНОМНОГО ОКРУГА</w:t>
      </w:r>
      <w:r w:rsidRPr="00CC3CC7">
        <w:rPr>
          <w:rFonts w:ascii="Arial" w:hAnsi="Arial" w:cs="Arial"/>
          <w:sz w:val="24"/>
          <w:szCs w:val="24"/>
        </w:rPr>
        <w:br/>
      </w:r>
      <w:r w:rsidRPr="00CC3CC7">
        <w:rPr>
          <w:rFonts w:ascii="Arial" w:hAnsi="Arial" w:cs="Arial"/>
          <w:sz w:val="24"/>
          <w:szCs w:val="24"/>
        </w:rPr>
        <w:br/>
        <w:t>ПРИКАЗ</w:t>
      </w:r>
      <w:r w:rsidRPr="00CC3CC7">
        <w:rPr>
          <w:rFonts w:ascii="Arial" w:hAnsi="Arial" w:cs="Arial"/>
          <w:sz w:val="24"/>
          <w:szCs w:val="24"/>
        </w:rPr>
        <w:br/>
      </w:r>
      <w:r w:rsidRPr="00CC3CC7">
        <w:rPr>
          <w:rFonts w:ascii="Arial" w:hAnsi="Arial" w:cs="Arial"/>
          <w:sz w:val="24"/>
          <w:szCs w:val="24"/>
        </w:rPr>
        <w:br/>
        <w:t>от 18 декабря 2018 года N 5058</w:t>
      </w:r>
      <w:r w:rsidRPr="00CC3CC7">
        <w:rPr>
          <w:rFonts w:ascii="Arial" w:hAnsi="Arial" w:cs="Arial"/>
          <w:sz w:val="24"/>
          <w:szCs w:val="24"/>
        </w:rPr>
        <w:br/>
      </w:r>
      <w:r w:rsidRPr="00CC3CC7">
        <w:rPr>
          <w:rFonts w:ascii="Arial" w:hAnsi="Arial" w:cs="Arial"/>
          <w:sz w:val="24"/>
          <w:szCs w:val="24"/>
        </w:rPr>
        <w:br/>
      </w:r>
      <w:r w:rsidRPr="00CC3CC7">
        <w:rPr>
          <w:rFonts w:ascii="Arial" w:hAnsi="Arial" w:cs="Arial"/>
          <w:sz w:val="24"/>
          <w:szCs w:val="24"/>
        </w:rPr>
        <w:br/>
        <w:t>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изменений, вносимых в технические проекты и иную проектную документацию на выполнение работ, связанных с пользованием участками недр местного значения"</w:t>
      </w:r>
    </w:p>
    <w:p w14:paraId="7B3D46AE" w14:textId="77777777" w:rsidR="00CC3CC7" w:rsidRPr="00CC3CC7" w:rsidRDefault="00CC3CC7" w:rsidP="00CC3CC7">
      <w:pPr>
        <w:pStyle w:val="formattext"/>
        <w:spacing w:before="0" w:beforeAutospacing="0" w:after="0" w:afterAutospacing="0"/>
        <w:jc w:val="center"/>
        <w:textAlignment w:val="baseline"/>
        <w:rPr>
          <w:rFonts w:ascii="Arial" w:hAnsi="Arial" w:cs="Arial"/>
        </w:rPr>
      </w:pPr>
      <w:r w:rsidRPr="00CC3CC7">
        <w:rPr>
          <w:rFonts w:ascii="Arial" w:hAnsi="Arial" w:cs="Arial"/>
        </w:rPr>
        <w:t>(с изменениями на 20 ноября 2020 года)</w:t>
      </w:r>
    </w:p>
    <w:p w14:paraId="78CD70C7" w14:textId="77777777" w:rsidR="00CC3CC7" w:rsidRPr="00CC3CC7" w:rsidRDefault="00CC3CC7" w:rsidP="00CC3CC7">
      <w:pPr>
        <w:pStyle w:val="formattext"/>
        <w:spacing w:before="0" w:beforeAutospacing="0" w:after="0" w:afterAutospacing="0"/>
        <w:jc w:val="center"/>
        <w:textAlignment w:val="baseline"/>
        <w:rPr>
          <w:rFonts w:ascii="Arial" w:hAnsi="Arial" w:cs="Arial"/>
        </w:rPr>
      </w:pPr>
      <w:r w:rsidRPr="00CC3CC7">
        <w:rPr>
          <w:rFonts w:ascii="Arial" w:hAnsi="Arial" w:cs="Arial"/>
        </w:rPr>
        <w:t>(в ред. приказов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 </w:t>
      </w:r>
      <w:r w:rsidRPr="00CC3CC7">
        <w:rPr>
          <w:rFonts w:ascii="Arial" w:eastAsiaTheme="majorEastAsia" w:hAnsi="Arial" w:cs="Arial"/>
        </w:rPr>
        <w:t>от 11.09.2019 N 3549</w:t>
      </w:r>
      <w:r w:rsidRPr="00CC3CC7">
        <w:rPr>
          <w:rFonts w:ascii="Arial" w:hAnsi="Arial" w:cs="Arial"/>
        </w:rPr>
        <w:t>, </w:t>
      </w:r>
      <w:r w:rsidRPr="00CC3CC7">
        <w:rPr>
          <w:rFonts w:ascii="Arial" w:eastAsiaTheme="majorEastAsia" w:hAnsi="Arial" w:cs="Arial"/>
        </w:rPr>
        <w:t>от 20.11.2020 N 4133</w:t>
      </w:r>
      <w:r w:rsidRPr="00CC3CC7">
        <w:rPr>
          <w:rFonts w:ascii="Arial" w:hAnsi="Arial" w:cs="Arial"/>
        </w:rPr>
        <w:t>)</w:t>
      </w:r>
    </w:p>
    <w:p w14:paraId="7C6C6DF6" w14:textId="77777777" w:rsidR="00CC3CC7" w:rsidRPr="00CC3CC7" w:rsidRDefault="00CC3CC7" w:rsidP="00CC3CC7">
      <w:pPr>
        <w:pStyle w:val="formattext"/>
        <w:spacing w:before="0" w:beforeAutospacing="0" w:after="0" w:afterAutospacing="0"/>
        <w:textAlignment w:val="baseline"/>
        <w:rPr>
          <w:rFonts w:ascii="Arial" w:hAnsi="Arial" w:cs="Arial"/>
        </w:rPr>
      </w:pPr>
      <w:r w:rsidRPr="00CC3CC7">
        <w:rPr>
          <w:rFonts w:ascii="Arial" w:hAnsi="Arial" w:cs="Arial"/>
        </w:rPr>
        <w:br/>
      </w:r>
      <w:r w:rsidRPr="00CC3CC7">
        <w:rPr>
          <w:rFonts w:ascii="Arial" w:hAnsi="Arial" w:cs="Arial"/>
        </w:rPr>
        <w:br/>
      </w:r>
    </w:p>
    <w:p w14:paraId="66C3775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соответствии с </w:t>
      </w:r>
      <w:r w:rsidRPr="00CC3CC7">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CC3CC7">
        <w:rPr>
          <w:rFonts w:ascii="Arial" w:hAnsi="Arial" w:cs="Arial"/>
        </w:rPr>
        <w:t> приказываю:</w:t>
      </w:r>
      <w:r w:rsidRPr="00CC3CC7">
        <w:rPr>
          <w:rFonts w:ascii="Arial" w:hAnsi="Arial" w:cs="Arial"/>
        </w:rPr>
        <w:br/>
      </w:r>
    </w:p>
    <w:p w14:paraId="73C54F7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387724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Утвердить прилагаемый </w:t>
      </w:r>
      <w:r w:rsidRPr="00CC3CC7">
        <w:rPr>
          <w:rFonts w:ascii="Arial" w:eastAsiaTheme="majorEastAsia" w:hAnsi="Arial" w:cs="Arial"/>
        </w:rP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изменений, вносимых в технические проекты и иную проектную документацию на выполнение работ, связанных с пользованием участками недр местного значения"</w:t>
      </w:r>
      <w:r w:rsidRPr="00CC3CC7">
        <w:rPr>
          <w:rFonts w:ascii="Arial" w:hAnsi="Arial" w:cs="Arial"/>
        </w:rPr>
        <w:t>.</w:t>
      </w:r>
      <w:r w:rsidRPr="00CC3CC7">
        <w:rPr>
          <w:rFonts w:ascii="Arial" w:hAnsi="Arial" w:cs="Arial"/>
        </w:rPr>
        <w:br/>
      </w:r>
    </w:p>
    <w:p w14:paraId="2E38285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B7193D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Настоящий приказ вступает в силу с момента признания утратившим силу </w:t>
      </w:r>
      <w:r w:rsidRPr="00CC3CC7">
        <w:rPr>
          <w:rFonts w:ascii="Arial" w:eastAsiaTheme="majorEastAsia" w:hAnsi="Arial" w:cs="Arial"/>
        </w:rPr>
        <w:t xml:space="preserve">постановления Правительства Ямало-Ненецкого автономного округа от 14 ноября 2014 года N 900-П "Об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w:t>
      </w:r>
      <w:r w:rsidRPr="00CC3CC7">
        <w:rPr>
          <w:rFonts w:ascii="Arial" w:eastAsiaTheme="majorEastAsia" w:hAnsi="Arial" w:cs="Arial"/>
        </w:rPr>
        <w:lastRenderedPageBreak/>
        <w:t>участками недр местного значения"</w:t>
      </w:r>
      <w:r w:rsidRPr="00CC3CC7">
        <w:rPr>
          <w:rFonts w:ascii="Arial" w:hAnsi="Arial" w:cs="Arial"/>
        </w:rPr>
        <w:t>.</w:t>
      </w:r>
      <w:r w:rsidRPr="00CC3CC7">
        <w:rPr>
          <w:rFonts w:ascii="Arial" w:hAnsi="Arial" w:cs="Arial"/>
        </w:rPr>
        <w:br/>
      </w:r>
    </w:p>
    <w:p w14:paraId="0F42467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C966AD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Утратил силу. - Приказ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318DC6F9" w14:textId="77777777" w:rsidR="00CC3CC7" w:rsidRPr="00CC3CC7" w:rsidRDefault="00CC3CC7" w:rsidP="00CC3CC7">
      <w:pPr>
        <w:pStyle w:val="formattext"/>
        <w:spacing w:before="0" w:beforeAutospacing="0" w:after="0" w:afterAutospacing="0"/>
        <w:jc w:val="right"/>
        <w:textAlignment w:val="baseline"/>
        <w:rPr>
          <w:rFonts w:ascii="Arial" w:hAnsi="Arial" w:cs="Arial"/>
        </w:rPr>
      </w:pPr>
      <w:r w:rsidRPr="00CC3CC7">
        <w:rPr>
          <w:rFonts w:ascii="Arial" w:hAnsi="Arial" w:cs="Arial"/>
        </w:rPr>
        <w:br/>
      </w:r>
      <w:r w:rsidRPr="00CC3CC7">
        <w:rPr>
          <w:rFonts w:ascii="Arial" w:hAnsi="Arial" w:cs="Arial"/>
        </w:rPr>
        <w:br/>
        <w:t>Директор департамента</w:t>
      </w:r>
      <w:r w:rsidRPr="00CC3CC7">
        <w:rPr>
          <w:rFonts w:ascii="Arial" w:hAnsi="Arial" w:cs="Arial"/>
        </w:rPr>
        <w:br/>
        <w:t>В.Л.ГАЛУЗА</w:t>
      </w:r>
    </w:p>
    <w:p w14:paraId="27170484" w14:textId="77777777" w:rsidR="00CC3CC7" w:rsidRPr="00CC3CC7" w:rsidRDefault="00CC3CC7" w:rsidP="00CC3CC7">
      <w:pPr>
        <w:pStyle w:val="2"/>
        <w:spacing w:before="0" w:beforeAutospacing="0" w:after="240" w:afterAutospacing="0"/>
        <w:jc w:val="right"/>
        <w:textAlignment w:val="baseline"/>
        <w:rPr>
          <w:rFonts w:ascii="Arial" w:hAnsi="Arial" w:cs="Arial"/>
          <w:sz w:val="24"/>
          <w:szCs w:val="24"/>
        </w:rPr>
      </w:pPr>
      <w:r w:rsidRPr="00CC3CC7">
        <w:rPr>
          <w:rFonts w:ascii="Arial" w:hAnsi="Arial" w:cs="Arial"/>
          <w:sz w:val="24"/>
          <w:szCs w:val="24"/>
        </w:rPr>
        <w:br/>
      </w:r>
      <w:r w:rsidRPr="00CC3CC7">
        <w:rPr>
          <w:rFonts w:ascii="Arial" w:hAnsi="Arial" w:cs="Arial"/>
          <w:sz w:val="24"/>
          <w:szCs w:val="24"/>
        </w:rPr>
        <w:br/>
        <w:t>Утвержден</w:t>
      </w:r>
      <w:r w:rsidRPr="00CC3CC7">
        <w:rPr>
          <w:rFonts w:ascii="Arial" w:hAnsi="Arial" w:cs="Arial"/>
          <w:sz w:val="24"/>
          <w:szCs w:val="24"/>
        </w:rPr>
        <w:br/>
        <w:t>приказом департамента природно-ресурсного</w:t>
      </w:r>
      <w:r w:rsidRPr="00CC3CC7">
        <w:rPr>
          <w:rFonts w:ascii="Arial" w:hAnsi="Arial" w:cs="Arial"/>
          <w:sz w:val="24"/>
          <w:szCs w:val="24"/>
        </w:rPr>
        <w:br/>
        <w:t>регулирования, лесных отношений</w:t>
      </w:r>
      <w:r w:rsidRPr="00CC3CC7">
        <w:rPr>
          <w:rFonts w:ascii="Arial" w:hAnsi="Arial" w:cs="Arial"/>
          <w:sz w:val="24"/>
          <w:szCs w:val="24"/>
        </w:rPr>
        <w:br/>
        <w:t>и развития нефтегазового комплекса</w:t>
      </w:r>
      <w:r w:rsidRPr="00CC3CC7">
        <w:rPr>
          <w:rFonts w:ascii="Arial" w:hAnsi="Arial" w:cs="Arial"/>
          <w:sz w:val="24"/>
          <w:szCs w:val="24"/>
        </w:rPr>
        <w:br/>
        <w:t>Ямало-Ненецкого автономного округа</w:t>
      </w:r>
      <w:r w:rsidRPr="00CC3CC7">
        <w:rPr>
          <w:rFonts w:ascii="Arial" w:hAnsi="Arial" w:cs="Arial"/>
          <w:sz w:val="24"/>
          <w:szCs w:val="24"/>
        </w:rPr>
        <w:br/>
        <w:t>от 18 декабря 2018 года N 5058</w:t>
      </w:r>
    </w:p>
    <w:p w14:paraId="39150F6D" w14:textId="77777777" w:rsidR="00CC3CC7" w:rsidRPr="00CC3CC7" w:rsidRDefault="00CC3CC7" w:rsidP="00CC3CC7">
      <w:pPr>
        <w:pStyle w:val="headertext"/>
        <w:spacing w:before="0" w:beforeAutospacing="0" w:after="240" w:afterAutospacing="0"/>
        <w:jc w:val="center"/>
        <w:textAlignment w:val="baseline"/>
        <w:rPr>
          <w:rFonts w:ascii="Arial" w:hAnsi="Arial" w:cs="Arial"/>
          <w:b/>
          <w:bCs/>
        </w:rPr>
      </w:pPr>
      <w:r w:rsidRPr="00CC3CC7">
        <w:rPr>
          <w:rFonts w:ascii="Arial" w:hAnsi="Arial" w:cs="Arial"/>
          <w:b/>
          <w:bCs/>
        </w:rPr>
        <w:br/>
      </w:r>
      <w:r w:rsidRPr="00CC3CC7">
        <w:rPr>
          <w:rFonts w:ascii="Arial" w:hAnsi="Arial" w:cs="Arial"/>
          <w:b/>
          <w:bCs/>
        </w:rPr>
        <w:b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ИЗМЕНЕНИЙ, ВНОСИМЫХ В ТЕХНИЧЕСКИЕ ПРОЕКТЫ И ИНУЮ ПРОЕКТНУЮ ДОКУМЕНТАЦИЮ НА ВЫПОЛНЕНИЕ РАБОТ, СВЯЗАННЫХ С ПОЛЬЗОВАНИЕМ УЧАСТКАМИ НЕДР МЕСТНОГО ЗНАЧЕНИЯ"</w:t>
      </w:r>
    </w:p>
    <w:p w14:paraId="77FD8968" w14:textId="77777777" w:rsidR="00CC3CC7" w:rsidRPr="00CC3CC7" w:rsidRDefault="00CC3CC7" w:rsidP="00CC3CC7">
      <w:pPr>
        <w:pStyle w:val="formattext"/>
        <w:spacing w:before="0" w:beforeAutospacing="0" w:after="0" w:afterAutospacing="0"/>
        <w:jc w:val="center"/>
        <w:textAlignment w:val="baseline"/>
        <w:rPr>
          <w:rFonts w:ascii="Arial" w:hAnsi="Arial" w:cs="Arial"/>
        </w:rPr>
      </w:pPr>
      <w:r w:rsidRPr="00CC3CC7">
        <w:rPr>
          <w:rFonts w:ascii="Arial" w:hAnsi="Arial" w:cs="Arial"/>
        </w:rPr>
        <w:t>(в ред. приказов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 </w:t>
      </w:r>
      <w:r w:rsidRPr="00CC3CC7">
        <w:rPr>
          <w:rFonts w:ascii="Arial" w:eastAsiaTheme="majorEastAsia" w:hAnsi="Arial" w:cs="Arial"/>
        </w:rPr>
        <w:t>от 11.09.2019 N 3549</w:t>
      </w:r>
      <w:r w:rsidRPr="00CC3CC7">
        <w:rPr>
          <w:rFonts w:ascii="Arial" w:hAnsi="Arial" w:cs="Arial"/>
        </w:rPr>
        <w:t>, </w:t>
      </w:r>
      <w:r w:rsidRPr="00CC3CC7">
        <w:rPr>
          <w:rFonts w:ascii="Arial" w:eastAsiaTheme="majorEastAsia" w:hAnsi="Arial" w:cs="Arial"/>
        </w:rPr>
        <w:t>от 20.11.2020 N 4133</w:t>
      </w:r>
      <w:r w:rsidRPr="00CC3CC7">
        <w:rPr>
          <w:rFonts w:ascii="Arial" w:hAnsi="Arial" w:cs="Arial"/>
        </w:rPr>
        <w:t>)</w:t>
      </w:r>
    </w:p>
    <w:p w14:paraId="548D5F8E" w14:textId="77777777" w:rsidR="00CC3CC7" w:rsidRPr="00CC3CC7" w:rsidRDefault="00CC3CC7" w:rsidP="00CC3CC7">
      <w:pPr>
        <w:pStyle w:val="3"/>
        <w:spacing w:before="0" w:after="240"/>
        <w:jc w:val="center"/>
        <w:textAlignment w:val="baseline"/>
        <w:rPr>
          <w:rFonts w:ascii="Arial" w:hAnsi="Arial" w:cs="Arial"/>
          <w:color w:val="auto"/>
          <w:sz w:val="24"/>
          <w:szCs w:val="24"/>
        </w:rPr>
      </w:pPr>
      <w:r w:rsidRPr="00CC3CC7">
        <w:rPr>
          <w:rFonts w:ascii="Arial" w:hAnsi="Arial" w:cs="Arial"/>
          <w:color w:val="auto"/>
          <w:sz w:val="24"/>
          <w:szCs w:val="24"/>
        </w:rPr>
        <w:br/>
        <w:t>I. Общие положения</w:t>
      </w:r>
    </w:p>
    <w:p w14:paraId="4E979F5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9C8441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изменений, вносимых в технические проекты и иную проектную документацию на выполнение работ, связанных с пользованием участками недр местного значения" (далее - Административный регламент, департамент, автономный округ, государственная услуга) разработан в соответствии с </w:t>
      </w:r>
      <w:r w:rsidRPr="00CC3CC7">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CC3CC7">
        <w:rPr>
          <w:rFonts w:ascii="Arial" w:hAnsi="Arial" w:cs="Arial"/>
        </w:rPr>
        <w:t xml:space="preserve">, в целях повышения качества предоставления </w:t>
      </w:r>
      <w:r w:rsidRPr="00CC3CC7">
        <w:rPr>
          <w:rFonts w:ascii="Arial" w:hAnsi="Arial" w:cs="Arial"/>
        </w:rPr>
        <w:lastRenderedPageBreak/>
        <w:t>государственной услуги и устанавливает порядок и стандарт предоставления государственной услуги.</w:t>
      </w:r>
      <w:r w:rsidRPr="00CC3CC7">
        <w:rPr>
          <w:rFonts w:ascii="Arial" w:hAnsi="Arial" w:cs="Arial"/>
        </w:rPr>
        <w:br/>
      </w:r>
    </w:p>
    <w:p w14:paraId="02E7FEE5"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Круг заявителей</w:t>
      </w:r>
    </w:p>
    <w:p w14:paraId="192A4BF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6B0319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Заявителями на предоставление государственной услуги являются субъекты предпринимательской деятельности, в том числе участники простого товарищества, иностранные граждане, юридические лица либо их уполномоченные представители, являющиеся пользователями недр (далее - заявители).</w:t>
      </w:r>
      <w:r w:rsidRPr="00CC3CC7">
        <w:rPr>
          <w:rFonts w:ascii="Arial" w:hAnsi="Arial" w:cs="Arial"/>
        </w:rPr>
        <w:br/>
      </w:r>
    </w:p>
    <w:p w14:paraId="306B8B48"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Требования к порядку информирования о предоставлении государственной услуги</w:t>
      </w:r>
    </w:p>
    <w:p w14:paraId="28CB14B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1E55B0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На официальном сайте департамента в информационно-телекоммуникационной сети "Интернет" (https://dprr.yanao.ru) (далее - Официальный Интернет-сайт), в государственной информационной системе "Региональный портал 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(https://www.gosuslugi.ru/) (далее - Единый портал), размещается следующая справочная информация:</w:t>
      </w:r>
      <w:r w:rsidRPr="00CC3CC7">
        <w:rPr>
          <w:rFonts w:ascii="Arial" w:hAnsi="Arial" w:cs="Arial"/>
        </w:rPr>
        <w:br/>
      </w:r>
    </w:p>
    <w:p w14:paraId="26E148F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BB94BD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w:t>
      </w:r>
      <w:r w:rsidRPr="00CC3CC7">
        <w:rPr>
          <w:rFonts w:ascii="Arial" w:hAnsi="Arial" w:cs="Arial"/>
        </w:rPr>
        <w:br/>
      </w:r>
    </w:p>
    <w:p w14:paraId="7E9FCA6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324B3F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место нахождения и графики работы департамента, его структурных подразделений, участвующих в предоставлении государственной услуги;</w:t>
      </w:r>
      <w:r w:rsidRPr="00CC3CC7">
        <w:rPr>
          <w:rFonts w:ascii="Arial" w:hAnsi="Arial" w:cs="Arial"/>
        </w:rPr>
        <w:br/>
      </w:r>
    </w:p>
    <w:p w14:paraId="421845B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83798E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справочные телефоны структурных подразделений департамента, участвующих в предоставлении государственной услуги, в том числе номер телефона-автоинформатора;</w:t>
      </w:r>
      <w:r w:rsidRPr="00CC3CC7">
        <w:rPr>
          <w:rFonts w:ascii="Arial" w:hAnsi="Arial" w:cs="Arial"/>
        </w:rPr>
        <w:br/>
      </w:r>
    </w:p>
    <w:p w14:paraId="47F0E54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F99949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адреса Официального Интернет-сайта, а также официальной электронной почты и (или) формы обратной связи департамента в сети "Интернет".</w:t>
      </w:r>
      <w:r w:rsidRPr="00CC3CC7">
        <w:rPr>
          <w:rFonts w:ascii="Arial" w:hAnsi="Arial" w:cs="Arial"/>
        </w:rPr>
        <w:br/>
      </w:r>
    </w:p>
    <w:p w14:paraId="41E6219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4A4B69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4. Информирование заявителей о порядке предоставления государственной услуги осуществляется:</w:t>
      </w:r>
      <w:r w:rsidRPr="00CC3CC7">
        <w:rPr>
          <w:rFonts w:ascii="Arial" w:hAnsi="Arial" w:cs="Arial"/>
        </w:rPr>
        <w:br/>
      </w:r>
    </w:p>
    <w:p w14:paraId="2DFD92E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3FA604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 при личном приеме;</w:t>
      </w:r>
      <w:r w:rsidRPr="00CC3CC7">
        <w:rPr>
          <w:rFonts w:ascii="Arial" w:hAnsi="Arial" w:cs="Arial"/>
        </w:rPr>
        <w:br/>
      </w:r>
    </w:p>
    <w:p w14:paraId="674D010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02E277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по телефону;</w:t>
      </w:r>
      <w:r w:rsidRPr="00CC3CC7">
        <w:rPr>
          <w:rFonts w:ascii="Arial" w:hAnsi="Arial" w:cs="Arial"/>
        </w:rPr>
        <w:br/>
      </w:r>
    </w:p>
    <w:p w14:paraId="55ACCE9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17EE9F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при письменном обращении заявителя, включая обращение по информационно-телекоммуникационной сети "Интернет" по адресу электронной почты департамента;</w:t>
      </w:r>
      <w:r w:rsidRPr="00CC3CC7">
        <w:rPr>
          <w:rFonts w:ascii="Arial" w:hAnsi="Arial" w:cs="Arial"/>
        </w:rPr>
        <w:br/>
      </w:r>
    </w:p>
    <w:p w14:paraId="5CE3C5B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9259EE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посредством размещения информации в информационно-телекоммуникационных сетях общего пользования (в том числе сети "Интернет"), на Региональном портале, Едином портале;</w:t>
      </w:r>
      <w:r w:rsidRPr="00CC3CC7">
        <w:rPr>
          <w:rFonts w:ascii="Arial" w:hAnsi="Arial" w:cs="Arial"/>
        </w:rPr>
        <w:br/>
      </w:r>
    </w:p>
    <w:p w14:paraId="234EDDF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3A512F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посредством размещения информационных материалов на стендах департамента;</w:t>
      </w:r>
      <w:r w:rsidRPr="00CC3CC7">
        <w:rPr>
          <w:rFonts w:ascii="Arial" w:hAnsi="Arial" w:cs="Arial"/>
        </w:rPr>
        <w:br/>
      </w:r>
    </w:p>
    <w:p w14:paraId="0ED61C6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70B45A6"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посредством публикаций в средствах массовой информации;</w:t>
      </w:r>
      <w:r w:rsidRPr="00CC3CC7">
        <w:rPr>
          <w:rFonts w:ascii="Arial" w:hAnsi="Arial" w:cs="Arial"/>
        </w:rPr>
        <w:br/>
      </w:r>
    </w:p>
    <w:p w14:paraId="167BC2A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4E84AB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 посредством издания раздаточного информационного материала (например, брошюр, буклетов, памяток и </w:t>
      </w:r>
      <w:proofErr w:type="gramStart"/>
      <w:r w:rsidRPr="00CC3CC7">
        <w:rPr>
          <w:rFonts w:ascii="Arial" w:hAnsi="Arial" w:cs="Arial"/>
        </w:rPr>
        <w:t>т.п.</w:t>
      </w:r>
      <w:proofErr w:type="gramEnd"/>
      <w:r w:rsidRPr="00CC3CC7">
        <w:rPr>
          <w:rFonts w:ascii="Arial" w:hAnsi="Arial" w:cs="Arial"/>
        </w:rPr>
        <w:t>).</w:t>
      </w:r>
      <w:r w:rsidRPr="00CC3CC7">
        <w:rPr>
          <w:rFonts w:ascii="Arial" w:hAnsi="Arial" w:cs="Arial"/>
        </w:rPr>
        <w:br/>
      </w:r>
    </w:p>
    <w:p w14:paraId="7E87A04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41CB46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Информация о порядке предоставления государственной услуги предоставляется бесплатно.</w:t>
      </w:r>
      <w:r w:rsidRPr="00CC3CC7">
        <w:rPr>
          <w:rFonts w:ascii="Arial" w:hAnsi="Arial" w:cs="Arial"/>
        </w:rPr>
        <w:br/>
      </w:r>
    </w:p>
    <w:p w14:paraId="4C41FA4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A2B89B4"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Информирование заявителей о порядке предоставления государственной услуги производится специалистами департамента.</w:t>
      </w:r>
      <w:r w:rsidRPr="00CC3CC7">
        <w:rPr>
          <w:rFonts w:ascii="Arial" w:hAnsi="Arial" w:cs="Arial"/>
        </w:rPr>
        <w:br/>
      </w:r>
    </w:p>
    <w:p w14:paraId="134E874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6A93E5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w:t>
      </w:r>
      <w:r w:rsidRPr="00CC3CC7">
        <w:rPr>
          <w:rFonts w:ascii="Arial" w:hAnsi="Arial" w:cs="Arial"/>
        </w:rPr>
        <w:br/>
      </w:r>
    </w:p>
    <w:p w14:paraId="65C926E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0E67EE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При ответах на телефонные звонки и обращения заявителей лично в приемные часы специалисты департамента, участвующие в предоставлении государственной услуги,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поступил звонок, и фамилии специалиста департамента, принявшего телефонный звонок.</w:t>
      </w:r>
      <w:r w:rsidRPr="00CC3CC7">
        <w:rPr>
          <w:rFonts w:ascii="Arial" w:hAnsi="Arial" w:cs="Arial"/>
        </w:rPr>
        <w:br/>
      </w:r>
    </w:p>
    <w:p w14:paraId="55A0327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DBD26D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При невозможности специалиста департамента,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w:t>
      </w:r>
      <w:r w:rsidRPr="00CC3CC7">
        <w:rPr>
          <w:rFonts w:ascii="Arial" w:hAnsi="Arial" w:cs="Arial"/>
        </w:rPr>
        <w:lastRenderedPageBreak/>
        <w:t>информацию.</w:t>
      </w:r>
      <w:r w:rsidRPr="00CC3CC7">
        <w:rPr>
          <w:rFonts w:ascii="Arial" w:hAnsi="Arial" w:cs="Arial"/>
        </w:rPr>
        <w:br/>
      </w:r>
    </w:p>
    <w:p w14:paraId="5C8812F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B4CA08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Устное информирование обратившегося лица осуществляется не более 15 минут.</w:t>
      </w:r>
      <w:r w:rsidRPr="00CC3CC7">
        <w:rPr>
          <w:rFonts w:ascii="Arial" w:hAnsi="Arial" w:cs="Arial"/>
        </w:rPr>
        <w:br/>
      </w:r>
    </w:p>
    <w:p w14:paraId="75B6BB6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E41058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случае если для подготовки ответа требуется продолжительное время, специалист департамента, осуществляющий устное информирование,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w:t>
      </w:r>
      <w:r w:rsidRPr="00CC3CC7">
        <w:rPr>
          <w:rFonts w:ascii="Arial" w:hAnsi="Arial" w:cs="Arial"/>
        </w:rPr>
        <w:br/>
      </w:r>
    </w:p>
    <w:p w14:paraId="1F7F2B5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CAFAF0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w:t>
      </w:r>
      <w:r w:rsidRPr="00CC3CC7">
        <w:rPr>
          <w:rFonts w:ascii="Arial" w:hAnsi="Arial" w:cs="Arial"/>
        </w:rPr>
        <w:br/>
      </w:r>
    </w:p>
    <w:p w14:paraId="2ADB9A3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5B8A3D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Специалисты департамента, участвующие в предоставлении государственной услуги, ответственные за рассмотрение обращения, готовят письменный ответ по существу поставленных вопросов.</w:t>
      </w:r>
      <w:r w:rsidRPr="00CC3CC7">
        <w:rPr>
          <w:rFonts w:ascii="Arial" w:hAnsi="Arial" w:cs="Arial"/>
        </w:rPr>
        <w:br/>
      </w:r>
    </w:p>
    <w:p w14:paraId="5773851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5C4BBF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Ответ на обращение, содержащий фамилию и номер телефона исполнителя, подписывается директором департамента (уполномоченным им лицом) и дается в течение 30 дней со дня регистрации обращения в департаменте в порядке, установленном </w:t>
      </w:r>
      <w:r w:rsidRPr="00CC3CC7">
        <w:rPr>
          <w:rFonts w:ascii="Arial" w:eastAsiaTheme="majorEastAsia" w:hAnsi="Arial" w:cs="Arial"/>
        </w:rPr>
        <w:t>Федеральным законом от 02 мая 2006 года N 59-ФЗ "О порядке рассмотрения обращений граждан Российской Федерации"</w:t>
      </w:r>
      <w:r w:rsidRPr="00CC3CC7">
        <w:rPr>
          <w:rFonts w:ascii="Arial" w:hAnsi="Arial" w:cs="Arial"/>
        </w:rPr>
        <w:t>.</w:t>
      </w:r>
      <w:r w:rsidRPr="00CC3CC7">
        <w:rPr>
          <w:rFonts w:ascii="Arial" w:hAnsi="Arial" w:cs="Arial"/>
        </w:rPr>
        <w:br/>
      </w:r>
    </w:p>
    <w:p w14:paraId="676B9D9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6897FC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4) На информационных стендах департамента содержится следующая информация:</w:t>
      </w:r>
      <w:r w:rsidRPr="00CC3CC7">
        <w:rPr>
          <w:rFonts w:ascii="Arial" w:hAnsi="Arial" w:cs="Arial"/>
        </w:rPr>
        <w:br/>
      </w:r>
    </w:p>
    <w:p w14:paraId="03F89C1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387DB50"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месторасположение, график (режим) работы, номера телефонов, адрес Официального Интернет-сайта, адрес электронной почты департамента;</w:t>
      </w:r>
      <w:r w:rsidRPr="00CC3CC7">
        <w:rPr>
          <w:rFonts w:ascii="Arial" w:hAnsi="Arial" w:cs="Arial"/>
        </w:rPr>
        <w:br/>
      </w:r>
    </w:p>
    <w:p w14:paraId="3DF5938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129B1D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перечень заявителей;</w:t>
      </w:r>
      <w:r w:rsidRPr="00CC3CC7">
        <w:rPr>
          <w:rFonts w:ascii="Arial" w:hAnsi="Arial" w:cs="Arial"/>
        </w:rPr>
        <w:br/>
      </w:r>
    </w:p>
    <w:p w14:paraId="079801A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D847C9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перечень документов, необходимых для получения государственной услуги;</w:t>
      </w:r>
      <w:r w:rsidRPr="00CC3CC7">
        <w:rPr>
          <w:rFonts w:ascii="Arial" w:hAnsi="Arial" w:cs="Arial"/>
        </w:rPr>
        <w:br/>
      </w:r>
    </w:p>
    <w:p w14:paraId="0EACC90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5A819E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схема размещения специалистов департамента, участвующих в предоставлении государственной услуги;</w:t>
      </w:r>
      <w:r w:rsidRPr="00CC3CC7">
        <w:rPr>
          <w:rFonts w:ascii="Arial" w:hAnsi="Arial" w:cs="Arial"/>
        </w:rPr>
        <w:br/>
      </w:r>
    </w:p>
    <w:p w14:paraId="6CF5C9D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C4E308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основания отказа в предоставлении государственной услуги.</w:t>
      </w:r>
      <w:r w:rsidRPr="00CC3CC7">
        <w:rPr>
          <w:rFonts w:ascii="Arial" w:hAnsi="Arial" w:cs="Arial"/>
        </w:rPr>
        <w:br/>
      </w:r>
    </w:p>
    <w:p w14:paraId="4EA86DA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E838BD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 электронной почты или посредством личного посещения департамента.</w:t>
      </w:r>
      <w:r w:rsidRPr="00CC3CC7">
        <w:rPr>
          <w:rFonts w:ascii="Arial" w:hAnsi="Arial" w:cs="Arial"/>
        </w:rPr>
        <w:br/>
      </w:r>
    </w:p>
    <w:p w14:paraId="0799823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725452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Консультации (справки) предоставляются по следующим вопросам:</w:t>
      </w:r>
      <w:r w:rsidRPr="00CC3CC7">
        <w:rPr>
          <w:rFonts w:ascii="Arial" w:hAnsi="Arial" w:cs="Arial"/>
        </w:rPr>
        <w:br/>
      </w:r>
    </w:p>
    <w:p w14:paraId="5BDAECD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8BBED3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перечень документов, необходимых для получения государственной услуги, комплектность (достаточность) представленных документов;</w:t>
      </w:r>
      <w:r w:rsidRPr="00CC3CC7">
        <w:rPr>
          <w:rFonts w:ascii="Arial" w:hAnsi="Arial" w:cs="Arial"/>
        </w:rPr>
        <w:br/>
      </w:r>
    </w:p>
    <w:p w14:paraId="5C88F26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CC96BD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источник получения документов, необходимых для получения государственной услуги;</w:t>
      </w:r>
      <w:r w:rsidRPr="00CC3CC7">
        <w:rPr>
          <w:rFonts w:ascii="Arial" w:hAnsi="Arial" w:cs="Arial"/>
        </w:rPr>
        <w:br/>
      </w:r>
    </w:p>
    <w:p w14:paraId="263BA11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8A0358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время приема и выдачи документов в департаменте;</w:t>
      </w:r>
      <w:r w:rsidRPr="00CC3CC7">
        <w:rPr>
          <w:rFonts w:ascii="Arial" w:hAnsi="Arial" w:cs="Arial"/>
        </w:rPr>
        <w:br/>
      </w:r>
    </w:p>
    <w:p w14:paraId="1532D9D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ADB8D0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сроки предоставления государственной услуги;</w:t>
      </w:r>
      <w:r w:rsidRPr="00CC3CC7">
        <w:rPr>
          <w:rFonts w:ascii="Arial" w:hAnsi="Arial" w:cs="Arial"/>
        </w:rPr>
        <w:br/>
      </w:r>
    </w:p>
    <w:p w14:paraId="33BE3EC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47B2E16"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порядок обжалования действий (бездействия) и решений, осуществляемых и принимаемых в ходе предоставления государственной услуги.</w:t>
      </w:r>
      <w:r w:rsidRPr="00CC3CC7">
        <w:rPr>
          <w:rFonts w:ascii="Arial" w:hAnsi="Arial" w:cs="Arial"/>
        </w:rPr>
        <w:br/>
      </w:r>
    </w:p>
    <w:p w14:paraId="24A3DB0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D15AD7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 Прием заявителей ведется в порядке живой очереди или по предварительной записи.</w:t>
      </w:r>
      <w:r w:rsidRPr="00CC3CC7">
        <w:rPr>
          <w:rFonts w:ascii="Arial" w:hAnsi="Arial" w:cs="Arial"/>
        </w:rPr>
        <w:br/>
      </w:r>
    </w:p>
    <w:p w14:paraId="03ACDB5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9667C8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При предварительной записи заявитель сообщает свои персональные данные и желаемое время представления документов. Предварительная запись осуществляется путем внесения информации в журнал предварительной записи, который ведется на бумажном носителе. Заявителю сообщается время представления документов и номер кабинета, в который следует обратиться.</w:t>
      </w:r>
      <w:r w:rsidRPr="00CC3CC7">
        <w:rPr>
          <w:rFonts w:ascii="Arial" w:hAnsi="Arial" w:cs="Arial"/>
        </w:rPr>
        <w:br/>
      </w:r>
    </w:p>
    <w:p w14:paraId="0BC4398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1E0053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7) Специалисты департамента обеспечиваются личными нагрудными карточками с указанием фамилии, имени, отчества (последнее - при наличии) и должности. Рабочее место специалиста департамента оснащается настенной вывеской или настольной табличкой с указанием фамилии, имени, отчества (последнее - при наличии) и должности.</w:t>
      </w:r>
      <w:r w:rsidRPr="00CC3CC7">
        <w:rPr>
          <w:rFonts w:ascii="Arial" w:hAnsi="Arial" w:cs="Arial"/>
        </w:rPr>
        <w:br/>
      </w:r>
    </w:p>
    <w:p w14:paraId="0A354E5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A0B82B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w:t>
      </w:r>
      <w:proofErr w:type="spellStart"/>
      <w:r w:rsidRPr="00CC3CC7">
        <w:rPr>
          <w:rFonts w:ascii="Arial" w:hAnsi="Arial" w:cs="Arial"/>
        </w:rPr>
        <w:t>пп</w:t>
      </w:r>
      <w:proofErr w:type="spellEnd"/>
      <w:r w:rsidRPr="00CC3CC7">
        <w:rPr>
          <w:rFonts w:ascii="Arial" w:hAnsi="Arial" w:cs="Arial"/>
        </w:rPr>
        <w:t>. 7 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w:t>
      </w:r>
      <w:r w:rsidRPr="00CC3CC7">
        <w:rPr>
          <w:rFonts w:ascii="Arial" w:hAnsi="Arial" w:cs="Arial"/>
        </w:rPr>
        <w:br/>
      </w:r>
    </w:p>
    <w:p w14:paraId="66A2F499" w14:textId="77777777" w:rsidR="00CC3CC7" w:rsidRPr="00CC3CC7" w:rsidRDefault="00CC3CC7" w:rsidP="00CC3CC7">
      <w:pPr>
        <w:pStyle w:val="3"/>
        <w:spacing w:before="0" w:after="240"/>
        <w:jc w:val="center"/>
        <w:textAlignment w:val="baseline"/>
        <w:rPr>
          <w:rFonts w:ascii="Arial" w:hAnsi="Arial" w:cs="Arial"/>
          <w:color w:val="auto"/>
          <w:sz w:val="24"/>
          <w:szCs w:val="24"/>
        </w:rPr>
      </w:pPr>
      <w:r w:rsidRPr="00CC3CC7">
        <w:rPr>
          <w:rFonts w:ascii="Arial" w:hAnsi="Arial" w:cs="Arial"/>
          <w:color w:val="auto"/>
          <w:sz w:val="24"/>
          <w:szCs w:val="24"/>
        </w:rPr>
        <w:lastRenderedPageBreak/>
        <w:br/>
      </w:r>
      <w:r w:rsidRPr="00CC3CC7">
        <w:rPr>
          <w:rFonts w:ascii="Arial" w:hAnsi="Arial" w:cs="Arial"/>
          <w:color w:val="auto"/>
          <w:sz w:val="24"/>
          <w:szCs w:val="24"/>
        </w:rPr>
        <w:br/>
        <w:t>II. Стандарт предоставления государственной услуги</w:t>
      </w:r>
    </w:p>
    <w:p w14:paraId="148E76BD"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t>Наименование государственной услуги</w:t>
      </w:r>
    </w:p>
    <w:p w14:paraId="386DEC6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C12162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5. Наименование государственной услуги: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изменений, вносимых в технические проекты и иную проектную документацию на выполнение работ, связанных с пользованием участками недр местного значения".</w:t>
      </w:r>
      <w:r w:rsidRPr="00CC3CC7">
        <w:rPr>
          <w:rFonts w:ascii="Arial" w:hAnsi="Arial" w:cs="Arial"/>
        </w:rPr>
        <w:br/>
      </w:r>
    </w:p>
    <w:p w14:paraId="0CE90355"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Наименование исполнителя государственной услуги</w:t>
      </w:r>
    </w:p>
    <w:p w14:paraId="62317EA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FD50EB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6. Наименование исполнительного органа государственной власти автономного округа, предоставляющего государственную услугу, - департамент природно-ресурсного регулирования, лесных отношений и развития нефтегазового комплекса Ямало-Ненецкого автономного округа.</w:t>
      </w:r>
      <w:r w:rsidRPr="00CC3CC7">
        <w:rPr>
          <w:rFonts w:ascii="Arial" w:hAnsi="Arial" w:cs="Arial"/>
        </w:rPr>
        <w:br/>
      </w:r>
    </w:p>
    <w:p w14:paraId="4BA3070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850A0DB"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Государственная услуга предоставляется непосредственно управлением недропользования департамента.</w:t>
      </w:r>
      <w:r w:rsidRPr="00CC3CC7">
        <w:rPr>
          <w:rFonts w:ascii="Arial" w:hAnsi="Arial" w:cs="Arial"/>
        </w:rPr>
        <w:br/>
      </w:r>
    </w:p>
    <w:p w14:paraId="5837D63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120C71A"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Специалисты департамента не вправе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и организации.</w:t>
      </w:r>
      <w:r w:rsidRPr="00CC3CC7">
        <w:rPr>
          <w:rFonts w:ascii="Arial" w:hAnsi="Arial" w:cs="Arial"/>
        </w:rPr>
        <w:br/>
      </w:r>
    </w:p>
    <w:p w14:paraId="11831E38"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Результат предоставления государственной услуги</w:t>
      </w:r>
    </w:p>
    <w:p w14:paraId="6E2B01D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2F36BFB"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7. Результатом предоставления государственной услуги является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 связанных с пользованием участками недр местного значения, и изменений, вносимых в технические проекты и иную проектную документацию на выполнение работ, связанных с пользованием участками недр местного значения (далее - проектная документация).</w:t>
      </w:r>
      <w:r w:rsidRPr="00CC3CC7">
        <w:rPr>
          <w:rFonts w:ascii="Arial" w:hAnsi="Arial" w:cs="Arial"/>
        </w:rPr>
        <w:br/>
      </w:r>
    </w:p>
    <w:p w14:paraId="4F8236DA"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Срок предоставления государственной услуги</w:t>
      </w:r>
    </w:p>
    <w:p w14:paraId="517F2BA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6BA8A13"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lastRenderedPageBreak/>
        <w:t>8. Государственная услуга предоставляется в течение 30 рабочих дней со дня принятия (регистрации) в департаменте заявления о предоставлении государственной услуги (документов).</w:t>
      </w:r>
      <w:r w:rsidRPr="00CC3CC7">
        <w:rPr>
          <w:rFonts w:ascii="Arial" w:hAnsi="Arial" w:cs="Arial"/>
        </w:rPr>
        <w:br/>
      </w:r>
    </w:p>
    <w:p w14:paraId="0D4FBDA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72BF68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7C9D75B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FBA54D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Указанный срок может быть увеличен, но не более чем на 25 рабочих дней, при рассмотрении проектной документации по крупным месторождениям общераспространенных полезных ископаемых.</w:t>
      </w:r>
      <w:r w:rsidRPr="00CC3CC7">
        <w:rPr>
          <w:rFonts w:ascii="Arial" w:hAnsi="Arial" w:cs="Arial"/>
        </w:rPr>
        <w:br/>
      </w:r>
    </w:p>
    <w:p w14:paraId="6A56522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C9AF1B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2F37FF3B"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Нормативные правовые акты, регулирующие предоставление государственной услуги</w:t>
      </w:r>
    </w:p>
    <w:p w14:paraId="124736AE"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109662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9. Правовыми основаниями предоставления государственной услуги являются:</w:t>
      </w:r>
      <w:r w:rsidRPr="00CC3CC7">
        <w:rPr>
          <w:rFonts w:ascii="Arial" w:hAnsi="Arial" w:cs="Arial"/>
        </w:rPr>
        <w:br/>
      </w:r>
    </w:p>
    <w:p w14:paraId="70A2030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25AD0E1"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w:t>
      </w:r>
      <w:r w:rsidRPr="00CC3CC7">
        <w:rPr>
          <w:rFonts w:ascii="Arial" w:eastAsiaTheme="majorEastAsia" w:hAnsi="Arial" w:cs="Arial"/>
        </w:rPr>
        <w:t>Конституция Российской Федерации</w:t>
      </w:r>
      <w:r w:rsidRPr="00CC3CC7">
        <w:rPr>
          <w:rFonts w:ascii="Arial" w:hAnsi="Arial" w:cs="Arial"/>
        </w:rPr>
        <w:t> (Российская газета, 25 декабря 1993 года, N 237);</w:t>
      </w:r>
      <w:r w:rsidRPr="00CC3CC7">
        <w:rPr>
          <w:rFonts w:ascii="Arial" w:hAnsi="Arial" w:cs="Arial"/>
        </w:rPr>
        <w:br/>
      </w:r>
    </w:p>
    <w:p w14:paraId="410BF72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31605A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w:t>
      </w:r>
      <w:r w:rsidRPr="00CC3CC7">
        <w:rPr>
          <w:rFonts w:ascii="Arial" w:eastAsiaTheme="majorEastAsia" w:hAnsi="Arial" w:cs="Arial"/>
        </w:rPr>
        <w:t>Закон Российской Федерации от 21 февраля 1992 года N 2395-1 "О недрах"</w:t>
      </w:r>
      <w:r w:rsidRPr="00CC3CC7">
        <w:rPr>
          <w:rFonts w:ascii="Arial" w:hAnsi="Arial" w:cs="Arial"/>
        </w:rPr>
        <w:t> (Собрание законодательства Российской Федерации, 06 марта 1995 года, N 10, ст. 823; Российская газета, 15 марта 1995 года, N 52);</w:t>
      </w:r>
      <w:r w:rsidRPr="00CC3CC7">
        <w:rPr>
          <w:rFonts w:ascii="Arial" w:hAnsi="Arial" w:cs="Arial"/>
        </w:rPr>
        <w:br/>
      </w:r>
    </w:p>
    <w:p w14:paraId="7EE30FF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7E830BA"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w:t>
      </w:r>
      <w:r w:rsidRPr="00CC3CC7">
        <w:rPr>
          <w:rFonts w:ascii="Arial" w:eastAsiaTheme="majorEastAsia" w:hAnsi="Arial" w:cs="Arial"/>
        </w:rPr>
        <w:t>Федеральный закон от 27 июля 2010 года N 210-ФЗ "Об организации предоставления государственных и муниципальных услуг"</w:t>
      </w:r>
      <w:r w:rsidRPr="00CC3CC7">
        <w:rPr>
          <w:rFonts w:ascii="Arial" w:hAnsi="Arial" w:cs="Arial"/>
        </w:rPr>
        <w:t> (Российская газета, 30 июля 2010 года, N 168; Собрание законодательства Российской Федерации, 02 августа 2010 года, N 31, ст. 4179) (далее - Федеральный закон N 210-ФЗ);</w:t>
      </w:r>
      <w:r w:rsidRPr="00CC3CC7">
        <w:rPr>
          <w:rFonts w:ascii="Arial" w:hAnsi="Arial" w:cs="Arial"/>
        </w:rPr>
        <w:br/>
      </w:r>
    </w:p>
    <w:p w14:paraId="51A230C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635262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 </w:t>
      </w:r>
      <w:r w:rsidRPr="00CC3CC7">
        <w:rPr>
          <w:rFonts w:ascii="Arial" w:eastAsiaTheme="majorEastAsia" w:hAnsi="Arial" w:cs="Arial"/>
        </w:rPr>
        <w:t>Постановление Правительства Российской Федерации от 03 марта 2010 года N 118 "Об утверждении 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w:t>
      </w:r>
      <w:r w:rsidRPr="00CC3CC7">
        <w:rPr>
          <w:rFonts w:ascii="Arial" w:hAnsi="Arial" w:cs="Arial"/>
        </w:rPr>
        <w:t> (Собрание законодательства Российской Федерации, 08 марта 2010 года, N 10, ст. 1100; Российская газета, 10 марта 2010 года, N 48);</w:t>
      </w:r>
      <w:r w:rsidRPr="00CC3CC7">
        <w:rPr>
          <w:rFonts w:ascii="Arial" w:hAnsi="Arial" w:cs="Arial"/>
        </w:rPr>
        <w:br/>
      </w:r>
    </w:p>
    <w:p w14:paraId="50051E9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F73C685"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5) </w:t>
      </w:r>
      <w:r w:rsidRPr="00CC3CC7">
        <w:rPr>
          <w:rFonts w:ascii="Arial" w:eastAsiaTheme="majorEastAsia" w:hAnsi="Arial" w:cs="Arial"/>
        </w:rPr>
        <w:t xml:space="preserve">приказ Министерства природных ресурсов и экологии Российской Федерации от 25 июня 2010 года N 218 "Об утверждении требований к структуре и </w:t>
      </w:r>
      <w:r w:rsidRPr="00CC3CC7">
        <w:rPr>
          <w:rFonts w:ascii="Arial" w:eastAsiaTheme="majorEastAsia" w:hAnsi="Arial" w:cs="Arial"/>
        </w:rPr>
        <w:lastRenderedPageBreak/>
        <w:t>оформлению проектной документации на разработку месторождений твердых полезных ископаемых, ликвидацию и консервацию горных выработок и первичную переработку минерального сырья"</w:t>
      </w:r>
      <w:r w:rsidRPr="00CC3CC7">
        <w:rPr>
          <w:rFonts w:ascii="Arial" w:hAnsi="Arial" w:cs="Arial"/>
        </w:rPr>
        <w:t> (Российская газета, 18 августа 2010 года, N 183);</w:t>
      </w:r>
      <w:r w:rsidRPr="00CC3CC7">
        <w:rPr>
          <w:rFonts w:ascii="Arial" w:hAnsi="Arial" w:cs="Arial"/>
        </w:rPr>
        <w:br/>
      </w:r>
    </w:p>
    <w:p w14:paraId="4793CE9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C69041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6) </w:t>
      </w:r>
      <w:r w:rsidRPr="00CC3CC7">
        <w:rPr>
          <w:rFonts w:ascii="Arial" w:eastAsiaTheme="majorEastAsia" w:hAnsi="Arial" w:cs="Arial"/>
        </w:rPr>
        <w:t>приказ Министерства природных ресурсов и экологии Российской Федерации от 27 октября 2010 года N 463 "Об утверждении требований к структуре и оформлению проектной документации на разработку месторождений подземных вод"</w:t>
      </w:r>
      <w:r w:rsidRPr="00CC3CC7">
        <w:rPr>
          <w:rFonts w:ascii="Arial" w:hAnsi="Arial" w:cs="Arial"/>
        </w:rPr>
        <w:t> (Российская газета, 01 декабря 2010 года, N 271);</w:t>
      </w:r>
      <w:r w:rsidRPr="00CC3CC7">
        <w:rPr>
          <w:rFonts w:ascii="Arial" w:hAnsi="Arial" w:cs="Arial"/>
        </w:rPr>
        <w:br/>
      </w:r>
    </w:p>
    <w:p w14:paraId="33CFD282"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6CB966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7) распоряжение Министерства природных ресурсов и экологии Российской Федерации и Администрации автономного округа </w:t>
      </w:r>
      <w:r w:rsidRPr="00CC3CC7">
        <w:rPr>
          <w:rFonts w:ascii="Arial" w:eastAsiaTheme="majorEastAsia" w:hAnsi="Arial" w:cs="Arial"/>
        </w:rPr>
        <w:t>от 16 марта 2009 года N 12-р/610-РА "Об утверждении перечня общераспространенных полезных ископаемых по Ямало-Ненецкому автономному округу"</w:t>
      </w:r>
      <w:r w:rsidRPr="00CC3CC7">
        <w:rPr>
          <w:rFonts w:ascii="Arial" w:hAnsi="Arial" w:cs="Arial"/>
        </w:rPr>
        <w:t> (Бюллетень нормативных актов федеральных органов исполнительной власти, 04 мая 2009 года, N 18);</w:t>
      </w:r>
      <w:r w:rsidRPr="00CC3CC7">
        <w:rPr>
          <w:rFonts w:ascii="Arial" w:hAnsi="Arial" w:cs="Arial"/>
        </w:rPr>
        <w:br/>
      </w:r>
    </w:p>
    <w:p w14:paraId="0B54AFD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AEB02E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8) Закон автономного округа </w:t>
      </w:r>
      <w:r w:rsidRPr="00CC3CC7">
        <w:rPr>
          <w:rFonts w:ascii="Arial" w:eastAsiaTheme="majorEastAsia" w:hAnsi="Arial" w:cs="Arial"/>
        </w:rPr>
        <w:t>от 26 июня 2012 года N 56-ЗАО "О недропользовании в Ямало-Ненецком автономном округе"</w:t>
      </w:r>
      <w:r w:rsidRPr="00CC3CC7">
        <w:rPr>
          <w:rFonts w:ascii="Arial" w:hAnsi="Arial" w:cs="Arial"/>
        </w:rPr>
        <w:t> (Красный Север, 27 июня 2012 года, спецвыпуск N 52; Ведомости Законодательного Собрания автономного округа, июнь 2012 года, N 5-2);</w:t>
      </w:r>
      <w:r w:rsidRPr="00CC3CC7">
        <w:rPr>
          <w:rFonts w:ascii="Arial" w:hAnsi="Arial" w:cs="Arial"/>
        </w:rPr>
        <w:br/>
      </w:r>
    </w:p>
    <w:p w14:paraId="34DB476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B4F6BC6"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proofErr w:type="gramStart"/>
      <w:r w:rsidRPr="00CC3CC7">
        <w:rPr>
          <w:rFonts w:ascii="Arial" w:hAnsi="Arial" w:cs="Arial"/>
        </w:rPr>
        <w:t>8-1</w:t>
      </w:r>
      <w:proofErr w:type="gramEnd"/>
      <w:r w:rsidRPr="00CC3CC7">
        <w:rPr>
          <w:rFonts w:ascii="Arial" w:hAnsi="Arial" w:cs="Arial"/>
        </w:rPr>
        <w:t>) постановление Правительства автономного округа </w:t>
      </w:r>
      <w:r w:rsidRPr="00CC3CC7">
        <w:rPr>
          <w:rFonts w:ascii="Arial" w:eastAsiaTheme="majorEastAsia" w:hAnsi="Arial" w:cs="Arial"/>
        </w:rPr>
        <w:t>от 31 октября 2012 года N 911-П "О порядке разработки и утверждения административных регламентов предоставления государственных услуг Ямало-Ненецкого автономного округа"</w:t>
      </w:r>
      <w:r w:rsidRPr="00CC3CC7">
        <w:rPr>
          <w:rFonts w:ascii="Arial" w:hAnsi="Arial" w:cs="Arial"/>
        </w:rPr>
        <w:t> (Красный Север, 09 ноября 2012 года, спецвыпуск N 91);</w:t>
      </w:r>
      <w:r w:rsidRPr="00CC3CC7">
        <w:rPr>
          <w:rFonts w:ascii="Arial" w:hAnsi="Arial" w:cs="Arial"/>
        </w:rPr>
        <w:br/>
      </w:r>
    </w:p>
    <w:p w14:paraId="10E6629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1614EF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w:t>
      </w:r>
      <w:proofErr w:type="spellStart"/>
      <w:r w:rsidRPr="00CC3CC7">
        <w:rPr>
          <w:rFonts w:ascii="Arial" w:hAnsi="Arial" w:cs="Arial"/>
        </w:rPr>
        <w:t>пп</w:t>
      </w:r>
      <w:proofErr w:type="spellEnd"/>
      <w:r w:rsidRPr="00CC3CC7">
        <w:rPr>
          <w:rFonts w:ascii="Arial" w:hAnsi="Arial" w:cs="Arial"/>
        </w:rPr>
        <w:t xml:space="preserve">. </w:t>
      </w:r>
      <w:proofErr w:type="gramStart"/>
      <w:r w:rsidRPr="00CC3CC7">
        <w:rPr>
          <w:rFonts w:ascii="Arial" w:hAnsi="Arial" w:cs="Arial"/>
        </w:rPr>
        <w:t>8-1</w:t>
      </w:r>
      <w:proofErr w:type="gramEnd"/>
      <w:r w:rsidRPr="00CC3CC7">
        <w:rPr>
          <w:rFonts w:ascii="Arial" w:hAnsi="Arial" w:cs="Arial"/>
        </w:rPr>
        <w:t xml:space="preserve"> введен приказом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w:t>
      </w:r>
      <w:r w:rsidRPr="00CC3CC7">
        <w:rPr>
          <w:rFonts w:ascii="Arial" w:hAnsi="Arial" w:cs="Arial"/>
        </w:rPr>
        <w:br/>
      </w:r>
    </w:p>
    <w:p w14:paraId="3D201DB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421059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9) постановление Правительства автономного округа </w:t>
      </w:r>
      <w:r w:rsidRPr="00CC3CC7">
        <w:rPr>
          <w:rFonts w:ascii="Arial" w:eastAsiaTheme="majorEastAsia" w:hAnsi="Arial" w:cs="Arial"/>
        </w:rPr>
        <w:t>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w:t>
      </w:r>
      <w:r w:rsidRPr="00CC3CC7">
        <w:rPr>
          <w:rFonts w:ascii="Arial" w:hAnsi="Arial" w:cs="Arial"/>
        </w:rPr>
        <w:t> (Красный Север, 08 мая 2013 года, спецвыпуск N 25).</w:t>
      </w:r>
    </w:p>
    <w:p w14:paraId="51DF70D4"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p>
    <w:p w14:paraId="03F8571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10. Перечень нормативных правовых актов, регулирующих предоставление государственной услуги (с указанием их реквизитов и источников официального опубликования), размещен на Официальном Интернет-сайте, Едином портале и Региональном портале.</w:t>
      </w:r>
      <w:r w:rsidRPr="00CC3CC7">
        <w:rPr>
          <w:rFonts w:ascii="Arial" w:hAnsi="Arial" w:cs="Arial"/>
        </w:rPr>
        <w:br/>
      </w:r>
    </w:p>
    <w:p w14:paraId="69322B01"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w:t>
      </w:r>
    </w:p>
    <w:p w14:paraId="44A8A5C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4ED542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11. Для получения государственной услуги заявитель представляет в департамент следующие документы:</w:t>
      </w:r>
      <w:r w:rsidRPr="00CC3CC7">
        <w:rPr>
          <w:rFonts w:ascii="Arial" w:hAnsi="Arial" w:cs="Arial"/>
        </w:rPr>
        <w:br/>
      </w:r>
    </w:p>
    <w:p w14:paraId="6FC3571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3F08976"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заявление о предоставлении государственной услуги по форме согласно </w:t>
      </w:r>
      <w:r w:rsidRPr="00CC3CC7">
        <w:rPr>
          <w:rFonts w:ascii="Arial" w:eastAsiaTheme="majorEastAsia" w:hAnsi="Arial" w:cs="Arial"/>
        </w:rPr>
        <w:t>приложению</w:t>
      </w:r>
      <w:r w:rsidRPr="00CC3CC7">
        <w:rPr>
          <w:rFonts w:ascii="Arial" w:hAnsi="Arial" w:cs="Arial"/>
        </w:rPr>
        <w:t> к настоящему Административному регламенту;</w:t>
      </w:r>
      <w:r w:rsidRPr="00CC3CC7">
        <w:rPr>
          <w:rFonts w:ascii="Arial" w:hAnsi="Arial" w:cs="Arial"/>
        </w:rPr>
        <w:br/>
      </w:r>
    </w:p>
    <w:p w14:paraId="2DD63CA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EE087E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проектную документацию.</w:t>
      </w:r>
      <w:r w:rsidRPr="00CC3CC7">
        <w:rPr>
          <w:rFonts w:ascii="Arial" w:hAnsi="Arial" w:cs="Arial"/>
        </w:rPr>
        <w:br/>
      </w:r>
    </w:p>
    <w:p w14:paraId="56CAE1E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049B9E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Копии документов, прилагаемых к заявлению, заверяются подписью заявителя и скрепляются его печатью (при наличии печати).</w:t>
      </w:r>
      <w:r w:rsidRPr="00CC3CC7">
        <w:rPr>
          <w:rFonts w:ascii="Arial" w:hAnsi="Arial" w:cs="Arial"/>
        </w:rPr>
        <w:br/>
      </w:r>
    </w:p>
    <w:p w14:paraId="676DC25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8C53AE6"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Заявление подается в электронном виде и подписывается электронной подписью заявителя или уполномоченного представителя заявителя или подается на бумажном носителе в случае подачи заявления и прилагаемых к нему документов лично либо почтовым отправлением.</w:t>
      </w:r>
      <w:r w:rsidRPr="00CC3CC7">
        <w:rPr>
          <w:rFonts w:ascii="Arial" w:hAnsi="Arial" w:cs="Arial"/>
        </w:rPr>
        <w:br/>
      </w:r>
    </w:p>
    <w:p w14:paraId="41718BB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C0965D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 11 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4F959139"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w:t>
      </w:r>
    </w:p>
    <w:p w14:paraId="37F10B8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55503E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12. Департаментом в рамках межведомственного информационного взаимодействия запрашиваются:</w:t>
      </w:r>
      <w:r w:rsidRPr="00CC3CC7">
        <w:rPr>
          <w:rFonts w:ascii="Arial" w:hAnsi="Arial" w:cs="Arial"/>
        </w:rPr>
        <w:br/>
      </w:r>
    </w:p>
    <w:p w14:paraId="1982988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222E31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копия заключения государственной экспертизы запасов полезных ископаемых и подземных вод, геологической информации о предоставляемых в пользование участках недр (в случаях, предусмотренных законодательством Российской Федерации), которое выдается территориальным органом Федерального агентства по недропользованию в рамках оказания государственной услуги по проведению государственной экспертизы запасов полезных ископаемых и подземных вод, геологической информации о предоставляемых в пользование участках недр;</w:t>
      </w:r>
      <w:r w:rsidRPr="00CC3CC7">
        <w:rPr>
          <w:rFonts w:ascii="Arial" w:hAnsi="Arial" w:cs="Arial"/>
        </w:rPr>
        <w:br/>
      </w:r>
    </w:p>
    <w:p w14:paraId="4F6FA87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99F1B1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w:t>
      </w:r>
      <w:proofErr w:type="spellStart"/>
      <w:r w:rsidRPr="00CC3CC7">
        <w:rPr>
          <w:rFonts w:ascii="Arial" w:hAnsi="Arial" w:cs="Arial"/>
        </w:rPr>
        <w:t>пп</w:t>
      </w:r>
      <w:proofErr w:type="spellEnd"/>
      <w:r w:rsidRPr="00CC3CC7">
        <w:rPr>
          <w:rFonts w:ascii="Arial" w:hAnsi="Arial" w:cs="Arial"/>
        </w:rPr>
        <w:t>. 1 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37DF729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23AC80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2) копия лицензии на пользование участком недр (в целях разведки и добычи или геологического изучения, разведки и добычи иных видов полезных ископаемых), в пределах которого находится месторождение общераспространенных полезных ископаемых или подземных вод, со всеми приложениями и дополнениями к ней;</w:t>
      </w:r>
      <w:r w:rsidRPr="00CC3CC7">
        <w:rPr>
          <w:rFonts w:ascii="Arial" w:hAnsi="Arial" w:cs="Arial"/>
        </w:rPr>
        <w:br/>
      </w:r>
    </w:p>
    <w:p w14:paraId="74191DA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293200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копия предыдущего решения комиссии, созданной Федеральным агентством по недропользованию или его соответствующим территориальным органом (если рассмотрение проектной документации проводится повторно).</w:t>
      </w:r>
      <w:r w:rsidRPr="00CC3CC7">
        <w:rPr>
          <w:rFonts w:ascii="Arial" w:hAnsi="Arial" w:cs="Arial"/>
        </w:rPr>
        <w:br/>
      </w:r>
    </w:p>
    <w:p w14:paraId="613F90E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EA756F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Документы, указанные в настоящем пункте, не могут быть затребованы у заявителя. При этом заявитель вправе их представить вместе с заявлением о предоставлении государственной услуги по собственной инициативе.</w:t>
      </w:r>
      <w:r w:rsidRPr="00CC3CC7">
        <w:rPr>
          <w:rFonts w:ascii="Arial" w:hAnsi="Arial" w:cs="Arial"/>
        </w:rPr>
        <w:br/>
      </w:r>
    </w:p>
    <w:p w14:paraId="54BF6F0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F128B8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Непредставление заявителем документов, указанных в настоящем пункте, не является основанием для отказа в предоставлении государственной услуги.</w:t>
      </w:r>
      <w:r w:rsidRPr="00CC3CC7">
        <w:rPr>
          <w:rFonts w:ascii="Arial" w:hAnsi="Arial" w:cs="Arial"/>
        </w:rPr>
        <w:br/>
      </w:r>
    </w:p>
    <w:p w14:paraId="1580625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948527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13. Специалисты департамента не вправе требовать от заявителя:</w:t>
      </w:r>
      <w:r w:rsidRPr="00CC3CC7">
        <w:rPr>
          <w:rFonts w:ascii="Arial" w:hAnsi="Arial" w:cs="Arial"/>
        </w:rPr>
        <w:br/>
      </w:r>
    </w:p>
    <w:p w14:paraId="6691141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6BCCDA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CC3CC7">
        <w:rPr>
          <w:rFonts w:ascii="Arial" w:hAnsi="Arial" w:cs="Arial"/>
        </w:rPr>
        <w:br/>
      </w:r>
    </w:p>
    <w:p w14:paraId="7429B5C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F2FDC7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представления документов и информации, которые в соответствии с нормативными правовыми актами Российской Федерации, нормативными правовыми актами автономного округа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услуг, за исключением документов, указанных в части 6 статьи 7 Федерального закона N 210-ФЗ;</w:t>
      </w:r>
      <w:r w:rsidRPr="00CC3CC7">
        <w:rPr>
          <w:rFonts w:ascii="Arial" w:hAnsi="Arial" w:cs="Arial"/>
        </w:rPr>
        <w:br/>
      </w:r>
    </w:p>
    <w:p w14:paraId="6A2A02E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8BEE00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r w:rsidRPr="00CC3CC7">
        <w:rPr>
          <w:rFonts w:ascii="Arial" w:hAnsi="Arial" w:cs="Arial"/>
        </w:rPr>
        <w:br/>
      </w:r>
    </w:p>
    <w:p w14:paraId="7DA5C45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B69F5E0"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CC3CC7">
        <w:rPr>
          <w:rFonts w:ascii="Arial" w:hAnsi="Arial" w:cs="Arial"/>
        </w:rPr>
        <w:br/>
      </w:r>
    </w:p>
    <w:p w14:paraId="0B0A7C1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C47B03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 наличие ошибок в заявлении о предоставлении государственной услуги и документах, поданных заявителем после первоначального отказа в предоставлении государственной услуги и не включенных в представленный ранее комплект документов;</w:t>
      </w:r>
      <w:r w:rsidRPr="00CC3CC7">
        <w:rPr>
          <w:rFonts w:ascii="Arial" w:hAnsi="Arial" w:cs="Arial"/>
        </w:rPr>
        <w:br/>
      </w:r>
    </w:p>
    <w:p w14:paraId="5540CFE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273BBA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истечение срока действия документов или изменение информации после первоначального отказа в предоставлении государственной услуги;</w:t>
      </w:r>
      <w:r w:rsidRPr="00CC3CC7">
        <w:rPr>
          <w:rFonts w:ascii="Arial" w:hAnsi="Arial" w:cs="Arial"/>
        </w:rPr>
        <w:br/>
      </w:r>
    </w:p>
    <w:p w14:paraId="1CF322D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68BF01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за подписью директора департамента уведомляется заявитель, а также приносятся извинения за доставленные неудобства.</w:t>
      </w:r>
      <w:r w:rsidRPr="00CC3CC7">
        <w:rPr>
          <w:rFonts w:ascii="Arial" w:hAnsi="Arial" w:cs="Arial"/>
        </w:rPr>
        <w:br/>
      </w:r>
    </w:p>
    <w:p w14:paraId="31866A5D"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Исчерпывающие перечни оснований для отказа в приеме документов, необходимых для предоставления государственной услуги, приостановления или отказа в предоставлении государственной услуги</w:t>
      </w:r>
    </w:p>
    <w:p w14:paraId="0CAB3A9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FF4882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14. Основания для отказа в приеме документов, необходимых для предоставления государственной услуги, отсутствуют.</w:t>
      </w:r>
      <w:r w:rsidRPr="00CC3CC7">
        <w:rPr>
          <w:rFonts w:ascii="Arial" w:hAnsi="Arial" w:cs="Arial"/>
        </w:rPr>
        <w:br/>
      </w:r>
    </w:p>
    <w:p w14:paraId="0318285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0CF97B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15. Основания для приостановления предоставления государственной услуги отсутствуют.</w:t>
      </w:r>
      <w:r w:rsidRPr="00CC3CC7">
        <w:rPr>
          <w:rFonts w:ascii="Arial" w:hAnsi="Arial" w:cs="Arial"/>
        </w:rPr>
        <w:br/>
      </w:r>
    </w:p>
    <w:p w14:paraId="46FB739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78D3B5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16. Основаниями для отказа в предоставлении государственной услуги являются:</w:t>
      </w:r>
      <w:r w:rsidRPr="00CC3CC7">
        <w:rPr>
          <w:rFonts w:ascii="Arial" w:hAnsi="Arial" w:cs="Arial"/>
        </w:rPr>
        <w:br/>
      </w:r>
    </w:p>
    <w:p w14:paraId="402B801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FDE686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несоответствие проектной документации условиям пользования недрами, установленным в лицензии на пользование недрами, и (или) требованиям законодательства Российской Федерации;</w:t>
      </w:r>
      <w:r w:rsidRPr="00CC3CC7">
        <w:rPr>
          <w:rFonts w:ascii="Arial" w:hAnsi="Arial" w:cs="Arial"/>
        </w:rPr>
        <w:br/>
      </w:r>
    </w:p>
    <w:p w14:paraId="7258BE3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185382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несоответствие данных, указанных в проектной документации, заключению государственной экспертизы запасов полезных ископаемых и подземных вод, геологической информации о предоставляемых в пользование участках недр (за исключением проектной документации, предусмотренной подпунктами "в" и "г" пункта 13 </w:t>
      </w:r>
      <w:r w:rsidRPr="00CC3CC7">
        <w:rPr>
          <w:rFonts w:ascii="Arial" w:eastAsiaTheme="majorEastAsia" w:hAnsi="Arial" w:cs="Arial"/>
        </w:rPr>
        <w:t>Положения о подготовке, согласовании и утверждении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по видам полезных ископаемых и видам пользования недрами</w:t>
      </w:r>
      <w:r w:rsidRPr="00CC3CC7">
        <w:rPr>
          <w:rFonts w:ascii="Arial" w:hAnsi="Arial" w:cs="Arial"/>
        </w:rPr>
        <w:t>, утвержденного </w:t>
      </w:r>
      <w:r w:rsidRPr="00CC3CC7">
        <w:rPr>
          <w:rFonts w:ascii="Arial" w:eastAsiaTheme="majorEastAsia" w:hAnsi="Arial" w:cs="Arial"/>
        </w:rPr>
        <w:t>Постановлением Правительства Российской Федерации от 03 марта 2010 года N 118</w:t>
      </w:r>
      <w:r w:rsidRPr="00CC3CC7">
        <w:rPr>
          <w:rFonts w:ascii="Arial" w:hAnsi="Arial" w:cs="Arial"/>
        </w:rPr>
        <w:t>) (далее - Положение);</w:t>
      </w:r>
      <w:r w:rsidRPr="00CC3CC7">
        <w:rPr>
          <w:rFonts w:ascii="Arial" w:hAnsi="Arial" w:cs="Arial"/>
        </w:rPr>
        <w:br/>
      </w:r>
    </w:p>
    <w:p w14:paraId="7EC87F7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CCFF59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w:t>
      </w:r>
      <w:proofErr w:type="spellStart"/>
      <w:r w:rsidRPr="00CC3CC7">
        <w:rPr>
          <w:rFonts w:ascii="Arial" w:hAnsi="Arial" w:cs="Arial"/>
        </w:rPr>
        <w:t>пп</w:t>
      </w:r>
      <w:proofErr w:type="spellEnd"/>
      <w:r w:rsidRPr="00CC3CC7">
        <w:rPr>
          <w:rFonts w:ascii="Arial" w:hAnsi="Arial" w:cs="Arial"/>
        </w:rPr>
        <w:t>. 2 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010E772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2FDFB6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несоответствие проектной документации требованиям к составу и содержанию проектной документации, предусмотренным пунктами 12 и 13 Положения.</w:t>
      </w:r>
    </w:p>
    <w:p w14:paraId="04A21E93"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t>Перечень услуг, которые являются необходимыми и обязательными для предоставления государственной услуги</w:t>
      </w:r>
    </w:p>
    <w:p w14:paraId="5A7B93F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1E7CFB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17. Государственная услуга предоставляется без предоставления услуг, которые являются необходимыми и обязательными для предоставления государственной услуги.</w:t>
      </w:r>
      <w:r w:rsidRPr="00CC3CC7">
        <w:rPr>
          <w:rFonts w:ascii="Arial" w:hAnsi="Arial" w:cs="Arial"/>
        </w:rPr>
        <w:br/>
      </w:r>
    </w:p>
    <w:p w14:paraId="4518A05B"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Порядок, размер и основания взимания государственной пошлины или иной платы, взимаемой за предоставление государственной услуги</w:t>
      </w:r>
    </w:p>
    <w:p w14:paraId="5CCCAD1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318D94B"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18. Государственная услуга предоставляется бесплатно.</w:t>
      </w:r>
      <w:r w:rsidRPr="00CC3CC7">
        <w:rPr>
          <w:rFonts w:ascii="Arial" w:hAnsi="Arial" w:cs="Arial"/>
        </w:rPr>
        <w:br/>
      </w:r>
    </w:p>
    <w:p w14:paraId="5B54E3D7"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Максимальный срок ожидания в очереди при подаче запроса о предоставлении государственной услуги и при получении результата государственной услуги</w:t>
      </w:r>
    </w:p>
    <w:p w14:paraId="62B5A7E3"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DF6A82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19. Максимальное время ожидания в очереди при подаче документов составляет 15 минут.</w:t>
      </w:r>
      <w:r w:rsidRPr="00CC3CC7">
        <w:rPr>
          <w:rFonts w:ascii="Arial" w:hAnsi="Arial" w:cs="Arial"/>
        </w:rPr>
        <w:br/>
      </w:r>
    </w:p>
    <w:p w14:paraId="2A9E91B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0495C3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20. Максимальное время ожидания в очереди при получении документов составляет 15 минут.</w:t>
      </w:r>
    </w:p>
    <w:p w14:paraId="3963AD68"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p>
    <w:p w14:paraId="4000392F"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t>Срок и порядок регистрации обращения заявителя о предоставлении государственной услуги, в том числе в электронной форме</w:t>
      </w:r>
    </w:p>
    <w:p w14:paraId="639EA813"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8A2BF3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21. Заявление и документы, необходимые для предоставления государственной услуги, регистрируются в день их поступления в департамент.</w:t>
      </w:r>
      <w:r w:rsidRPr="00CC3CC7">
        <w:rPr>
          <w:rFonts w:ascii="Arial" w:hAnsi="Arial" w:cs="Arial"/>
        </w:rPr>
        <w:br/>
      </w:r>
    </w:p>
    <w:p w14:paraId="768F54EF"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3BA437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Абзац утратил силу. - Приказ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w:t>
      </w:r>
      <w:r w:rsidRPr="00CC3CC7">
        <w:rPr>
          <w:rFonts w:ascii="Arial" w:hAnsi="Arial" w:cs="Arial"/>
        </w:rPr>
        <w:br/>
      </w:r>
    </w:p>
    <w:p w14:paraId="4BBC1D8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AC68FE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lastRenderedPageBreak/>
        <w:t>Процедура регистрации заявления с документами, необходимыми для предоставления государственной услуги, осуществляется в порядке, предусмотренном пунктом 26 настоящего Административного регламента.</w:t>
      </w:r>
      <w:r w:rsidRPr="00CC3CC7">
        <w:rPr>
          <w:rFonts w:ascii="Arial" w:hAnsi="Arial" w:cs="Arial"/>
        </w:rPr>
        <w:br/>
      </w:r>
    </w:p>
    <w:p w14:paraId="7E8B570C"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297682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Регистрация заявления, поступившего в департамент в электронном виде в выходной (нерабочий, праздничный) день, осуществляется в первый следующий за ним рабочий день.</w:t>
      </w:r>
      <w:r w:rsidRPr="00CC3CC7">
        <w:rPr>
          <w:rFonts w:ascii="Arial" w:hAnsi="Arial" w:cs="Arial"/>
        </w:rPr>
        <w:br/>
      </w:r>
    </w:p>
    <w:p w14:paraId="4583D006"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CD05BE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(абзац введен приказом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1063ACEE"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Требования к помещениям, в которых предоставляется государственная услуга</w:t>
      </w:r>
    </w:p>
    <w:p w14:paraId="5AEDD67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14A63C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22. Требования к помещениям, в которых предоставляется государственная услуга:</w:t>
      </w:r>
      <w:r w:rsidRPr="00CC3CC7">
        <w:rPr>
          <w:rFonts w:ascii="Arial" w:hAnsi="Arial" w:cs="Arial"/>
        </w:rPr>
        <w:br/>
      </w:r>
    </w:p>
    <w:p w14:paraId="4DE3D35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82F940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требования к обеспечению доступности для инвалидов к зданию, в котором располагается департамент (далее - здание), и предоставляемой в нем государственной услуге.</w:t>
      </w:r>
      <w:r w:rsidRPr="00CC3CC7">
        <w:rPr>
          <w:rFonts w:ascii="Arial" w:hAnsi="Arial" w:cs="Arial"/>
        </w:rPr>
        <w:br/>
      </w:r>
    </w:p>
    <w:p w14:paraId="144EF88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4A15C63"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Департамент обеспечивает инвалидам, включая инвалидов, использующих кресла-коляски и собак-проводников:</w:t>
      </w:r>
      <w:r w:rsidRPr="00CC3CC7">
        <w:rPr>
          <w:rFonts w:ascii="Arial" w:hAnsi="Arial" w:cs="Arial"/>
        </w:rPr>
        <w:br/>
      </w:r>
    </w:p>
    <w:p w14:paraId="2D6219C8"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783E30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условия беспрепятственного доступа к зданию, в котором предоставляется государственная услуга;</w:t>
      </w:r>
      <w:r w:rsidRPr="00CC3CC7">
        <w:rPr>
          <w:rFonts w:ascii="Arial" w:hAnsi="Arial" w:cs="Arial"/>
        </w:rPr>
        <w:br/>
      </w:r>
    </w:p>
    <w:p w14:paraId="09A84C92"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88E412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возможность самостоятельного передвижения по территории, на которой расположено здание, в котором предоставляется государственная услуга, а также входа в такое здание и выхода из него, посадки в транспортное средство и высадки из него, в том числе с использованием кресла-коляски;</w:t>
      </w:r>
      <w:r w:rsidRPr="00CC3CC7">
        <w:rPr>
          <w:rFonts w:ascii="Arial" w:hAnsi="Arial" w:cs="Arial"/>
        </w:rPr>
        <w:br/>
      </w:r>
    </w:p>
    <w:p w14:paraId="24662CE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ED5EC3D"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сопровождение инвалидов, имеющих стойкие расстройства функций зрения и самостоятельного передвижения;</w:t>
      </w:r>
      <w:r w:rsidRPr="00CC3CC7">
        <w:rPr>
          <w:rFonts w:ascii="Arial" w:hAnsi="Arial" w:cs="Arial"/>
        </w:rPr>
        <w:br/>
      </w:r>
    </w:p>
    <w:p w14:paraId="6FD4DB3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3E9CA8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надлежащее размещение оборудования и носителей информации, необходимых для обеспечения беспрепятственного доступа инвалидов к зданию, в котором предоставляется государственная услуга с учетом ограничений их жизнедеятельности;</w:t>
      </w:r>
      <w:r w:rsidRPr="00CC3CC7">
        <w:rPr>
          <w:rFonts w:ascii="Arial" w:hAnsi="Arial" w:cs="Arial"/>
        </w:rPr>
        <w:br/>
      </w:r>
    </w:p>
    <w:p w14:paraId="4B0B944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6435B15"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lastRenderedPageBreak/>
        <w:t>-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r w:rsidRPr="00CC3CC7">
        <w:rPr>
          <w:rFonts w:ascii="Arial" w:hAnsi="Arial" w:cs="Arial"/>
        </w:rPr>
        <w:br/>
      </w:r>
    </w:p>
    <w:p w14:paraId="3109E376"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367ED7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xml:space="preserve">- допуск сурдопереводчика и </w:t>
      </w:r>
      <w:proofErr w:type="spellStart"/>
      <w:r w:rsidRPr="00CC3CC7">
        <w:rPr>
          <w:rFonts w:ascii="Arial" w:hAnsi="Arial" w:cs="Arial"/>
        </w:rPr>
        <w:t>тифлосурдопереводчика</w:t>
      </w:r>
      <w:proofErr w:type="spellEnd"/>
      <w:r w:rsidRPr="00CC3CC7">
        <w:rPr>
          <w:rFonts w:ascii="Arial" w:hAnsi="Arial" w:cs="Arial"/>
        </w:rPr>
        <w:t>;</w:t>
      </w:r>
      <w:r w:rsidRPr="00CC3CC7">
        <w:rPr>
          <w:rFonts w:ascii="Arial" w:hAnsi="Arial" w:cs="Arial"/>
        </w:rPr>
        <w:br/>
      </w:r>
    </w:p>
    <w:p w14:paraId="250F13D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E796F8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допуск в здание, в котором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установленным </w:t>
      </w:r>
      <w:r w:rsidRPr="00CC3CC7">
        <w:rPr>
          <w:rFonts w:ascii="Arial" w:eastAsiaTheme="majorEastAsia" w:hAnsi="Arial" w:cs="Arial"/>
        </w:rPr>
        <w:t>приказом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w:t>
      </w:r>
      <w:r w:rsidRPr="00CC3CC7">
        <w:rPr>
          <w:rFonts w:ascii="Arial" w:hAnsi="Arial" w:cs="Arial"/>
        </w:rPr>
        <w:t>;</w:t>
      </w:r>
      <w:r w:rsidRPr="00CC3CC7">
        <w:rPr>
          <w:rFonts w:ascii="Arial" w:hAnsi="Arial" w:cs="Arial"/>
        </w:rPr>
        <w:br/>
      </w:r>
    </w:p>
    <w:p w14:paraId="23B980D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E9175C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оказание инвалидам помощи в преодолении барьеров, мешающих получению ими государственной услуги наравне с другими лицами.</w:t>
      </w:r>
      <w:r w:rsidRPr="00CC3CC7">
        <w:rPr>
          <w:rFonts w:ascii="Arial" w:hAnsi="Arial" w:cs="Arial"/>
        </w:rPr>
        <w:br/>
      </w:r>
    </w:p>
    <w:p w14:paraId="4D61194E"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114AB6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На территории, прилегающей к зданию, оборудуются места для парковки транспортных средств. Доступ заявителей к парковочным местам является бесплатным.</w:t>
      </w:r>
      <w:r w:rsidRPr="00CC3CC7">
        <w:rPr>
          <w:rFonts w:ascii="Arial" w:hAnsi="Arial" w:cs="Arial"/>
        </w:rPr>
        <w:br/>
      </w:r>
    </w:p>
    <w:p w14:paraId="30FFDDF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2F22C6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11.09.2019 N 3549</w:t>
      </w:r>
      <w:r w:rsidRPr="00CC3CC7">
        <w:rPr>
          <w:rFonts w:ascii="Arial" w:hAnsi="Arial" w:cs="Arial"/>
        </w:rPr>
        <w:t>)</w:t>
      </w:r>
      <w:r w:rsidRPr="00CC3CC7">
        <w:rPr>
          <w:rFonts w:ascii="Arial" w:hAnsi="Arial" w:cs="Arial"/>
        </w:rPr>
        <w:br/>
      </w:r>
    </w:p>
    <w:p w14:paraId="7F9D908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ABE7E95"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На парковке общего пользования выделяется не менее 10% мест (но не менее одного места) для бесплатной парковки транспортных средств, управляемых инвалидами I, II групп, и транспортных средств, перевозящих таких инвалидов и (или) детей-инвалидов. На граждан из числа инвалидов III группы распространяются нормы настоящего абзаца в порядке, определяемом Правительством Российской Федерации. На указанных транспортных средствах должен быть установлен опознавательный знак "Инвалид" и информация об этих транспортных средствах должна быть внесена в федеральный реестр инвалидов. Указанные места для парковки не должны занимать иные транспортные средства, за исключением случаев, предусмотренных </w:t>
      </w:r>
      <w:r w:rsidRPr="00CC3CC7">
        <w:rPr>
          <w:rFonts w:ascii="Arial" w:eastAsiaTheme="majorEastAsia" w:hAnsi="Arial" w:cs="Arial"/>
        </w:rPr>
        <w:t>правилами дорожного движения</w:t>
      </w:r>
      <w:r w:rsidRPr="00CC3CC7">
        <w:rPr>
          <w:rFonts w:ascii="Arial" w:hAnsi="Arial" w:cs="Arial"/>
        </w:rPr>
        <w:t>.</w:t>
      </w:r>
      <w:r w:rsidRPr="00CC3CC7">
        <w:rPr>
          <w:rFonts w:ascii="Arial" w:hAnsi="Arial" w:cs="Arial"/>
        </w:rPr>
        <w:br/>
      </w:r>
    </w:p>
    <w:p w14:paraId="590AF79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4C83C9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11.09.2019 N 3549</w:t>
      </w:r>
      <w:r w:rsidRPr="00CC3CC7">
        <w:rPr>
          <w:rFonts w:ascii="Arial" w:hAnsi="Arial" w:cs="Arial"/>
        </w:rPr>
        <w:t>)</w:t>
      </w:r>
      <w:r w:rsidRPr="00CC3CC7">
        <w:rPr>
          <w:rFonts w:ascii="Arial" w:hAnsi="Arial" w:cs="Arial"/>
        </w:rPr>
        <w:br/>
      </w:r>
    </w:p>
    <w:p w14:paraId="60C80D58"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5B4C92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xml:space="preserve">При невозможности полностью приспособить к потребностям инвалидов объект, в котором предоставляется государственная услуга, собственник объекта (здания) принимает (до реконструкции или капитального ремонта объекта) согласованные с общественным объединением инвалидов, осуществляющим свою деятельность на территории муниципального образования город Салехард, меры для обеспечения доступа инвалидов к месту предоставления государственной услуги либо, когда это возможно, обеспечивает ее </w:t>
      </w:r>
      <w:r w:rsidRPr="00CC3CC7">
        <w:rPr>
          <w:rFonts w:ascii="Arial" w:hAnsi="Arial" w:cs="Arial"/>
        </w:rPr>
        <w:lastRenderedPageBreak/>
        <w:t>предоставление по месту жительства инвалида или в дистанционном режиме.</w:t>
      </w:r>
      <w:r w:rsidRPr="00CC3CC7">
        <w:rPr>
          <w:rFonts w:ascii="Arial" w:hAnsi="Arial" w:cs="Arial"/>
        </w:rPr>
        <w:br/>
      </w:r>
    </w:p>
    <w:p w14:paraId="3396A5E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5667D2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11.09.2019 N 3549</w:t>
      </w:r>
      <w:r w:rsidRPr="00CC3CC7">
        <w:rPr>
          <w:rFonts w:ascii="Arial" w:hAnsi="Arial" w:cs="Arial"/>
        </w:rPr>
        <w:t>)</w:t>
      </w:r>
      <w:r w:rsidRPr="00CC3CC7">
        <w:rPr>
          <w:rFonts w:ascii="Arial" w:hAnsi="Arial" w:cs="Arial"/>
        </w:rPr>
        <w:br/>
      </w:r>
    </w:p>
    <w:p w14:paraId="37DD42C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E568EF3"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требования к местам приема заявителей:</w:t>
      </w:r>
      <w:r w:rsidRPr="00CC3CC7">
        <w:rPr>
          <w:rFonts w:ascii="Arial" w:hAnsi="Arial" w:cs="Arial"/>
        </w:rPr>
        <w:br/>
      </w:r>
    </w:p>
    <w:p w14:paraId="19B6D9E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6D1E2F6"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служебные кабинеты специалистов, участвующих в предоставлении государственной услуги, в которых осуществляется прием заявителей, должны быть оборудованы вывесками с указанием номера кабинета и фамилии, имени, отчества и должности специалиста, ведущего прием;</w:t>
      </w:r>
      <w:r w:rsidRPr="00CC3CC7">
        <w:rPr>
          <w:rFonts w:ascii="Arial" w:hAnsi="Arial" w:cs="Arial"/>
        </w:rPr>
        <w:br/>
      </w:r>
    </w:p>
    <w:p w14:paraId="0CFCB6C3"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5FBFD9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места для приема заявителей оборудуются стульями и столами, оснащаются канцелярскими принадлежностями для обеспечения возможности оформления документов;</w:t>
      </w:r>
      <w:r w:rsidRPr="00CC3CC7">
        <w:rPr>
          <w:rFonts w:ascii="Arial" w:hAnsi="Arial" w:cs="Arial"/>
        </w:rPr>
        <w:br/>
      </w:r>
    </w:p>
    <w:p w14:paraId="3F3BED1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903220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вход и выход из помещения для предоставления государственной услуги оборудуются соответствующими указателями с автономными источниками бесперебойного питания;</w:t>
      </w:r>
      <w:r w:rsidRPr="00CC3CC7">
        <w:rPr>
          <w:rFonts w:ascii="Arial" w:hAnsi="Arial" w:cs="Arial"/>
        </w:rPr>
        <w:br/>
      </w:r>
    </w:p>
    <w:p w14:paraId="083E74B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F104D3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требования к местам для ожидания:</w:t>
      </w:r>
      <w:r w:rsidRPr="00CC3CC7">
        <w:rPr>
          <w:rFonts w:ascii="Arial" w:hAnsi="Arial" w:cs="Arial"/>
        </w:rPr>
        <w:br/>
      </w:r>
    </w:p>
    <w:p w14:paraId="0F704FA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2AC13AD"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места для ожидания в очереди оборудуются стульями и (или) кресельными секциями;</w:t>
      </w:r>
      <w:r w:rsidRPr="00CC3CC7">
        <w:rPr>
          <w:rFonts w:ascii="Arial" w:hAnsi="Arial" w:cs="Arial"/>
        </w:rPr>
        <w:br/>
      </w:r>
    </w:p>
    <w:p w14:paraId="7E7BD086"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EFBAE7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места для ожидания находятся в холле или ином специально приспособленном помещении;</w:t>
      </w:r>
      <w:r w:rsidRPr="00CC3CC7">
        <w:rPr>
          <w:rFonts w:ascii="Arial" w:hAnsi="Arial" w:cs="Arial"/>
        </w:rPr>
        <w:br/>
      </w:r>
    </w:p>
    <w:p w14:paraId="4861334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3F9AE45"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в здании, где организуется прием заявителей, предусматриваются места общественного пользования (туалеты) и места для хранения верхней одежды;</w:t>
      </w:r>
      <w:r w:rsidRPr="00CC3CC7">
        <w:rPr>
          <w:rFonts w:ascii="Arial" w:hAnsi="Arial" w:cs="Arial"/>
        </w:rPr>
        <w:br/>
      </w:r>
    </w:p>
    <w:p w14:paraId="2C9F67B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A5B428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 требования к местам для информирования заявителей:</w:t>
      </w:r>
      <w:r w:rsidRPr="00CC3CC7">
        <w:rPr>
          <w:rFonts w:ascii="Arial" w:hAnsi="Arial" w:cs="Arial"/>
        </w:rPr>
        <w:br/>
      </w:r>
    </w:p>
    <w:p w14:paraId="1A142DD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32EF05D"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оборудуются визуальной, текстовой информацией, размещаемой на информационном стенде;</w:t>
      </w:r>
      <w:r w:rsidRPr="00CC3CC7">
        <w:rPr>
          <w:rFonts w:ascii="Arial" w:hAnsi="Arial" w:cs="Arial"/>
        </w:rPr>
        <w:br/>
      </w:r>
    </w:p>
    <w:p w14:paraId="0AC7EB2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29579C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оборудуются стульями и столами для возможности оформления документов;</w:t>
      </w:r>
      <w:r w:rsidRPr="00CC3CC7">
        <w:rPr>
          <w:rFonts w:ascii="Arial" w:hAnsi="Arial" w:cs="Arial"/>
        </w:rPr>
        <w:br/>
      </w:r>
    </w:p>
    <w:p w14:paraId="2B6CD69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971A49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lastRenderedPageBreak/>
        <w:t>- информационный стенд, столы размещаются в местах, обеспечивающих свободный доступ к ним.</w:t>
      </w:r>
      <w:r w:rsidRPr="00CC3CC7">
        <w:rPr>
          <w:rFonts w:ascii="Arial" w:hAnsi="Arial" w:cs="Arial"/>
        </w:rPr>
        <w:br/>
      </w:r>
    </w:p>
    <w:p w14:paraId="67C41C1B"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Показатели доступности и качества государственных услуг</w:t>
      </w:r>
    </w:p>
    <w:p w14:paraId="69771D2F"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9A78B1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23. Показателями доступности и качества государственной услуги являются:</w:t>
      </w:r>
    </w:p>
    <w:tbl>
      <w:tblPr>
        <w:tblW w:w="0" w:type="auto"/>
        <w:tblCellMar>
          <w:left w:w="0" w:type="dxa"/>
          <w:right w:w="0" w:type="dxa"/>
        </w:tblCellMar>
        <w:tblLook w:val="04A0" w:firstRow="1" w:lastRow="0" w:firstColumn="1" w:lastColumn="0" w:noHBand="0" w:noVBand="1"/>
      </w:tblPr>
      <w:tblGrid>
        <w:gridCol w:w="723"/>
        <w:gridCol w:w="5317"/>
        <w:gridCol w:w="1643"/>
        <w:gridCol w:w="1672"/>
      </w:tblGrid>
      <w:tr w:rsidR="00CC3CC7" w:rsidRPr="00CC3CC7" w14:paraId="3484393E" w14:textId="77777777" w:rsidTr="00CC3CC7">
        <w:trPr>
          <w:trHeight w:val="15"/>
        </w:trPr>
        <w:tc>
          <w:tcPr>
            <w:tcW w:w="739" w:type="dxa"/>
            <w:hideMark/>
          </w:tcPr>
          <w:p w14:paraId="4B8EA95F" w14:textId="77777777" w:rsidR="00CC3CC7" w:rsidRPr="00CC3CC7" w:rsidRDefault="00CC3CC7">
            <w:pPr>
              <w:rPr>
                <w:rFonts w:ascii="Arial" w:hAnsi="Arial" w:cs="Arial"/>
              </w:rPr>
            </w:pPr>
          </w:p>
        </w:tc>
        <w:tc>
          <w:tcPr>
            <w:tcW w:w="5729" w:type="dxa"/>
            <w:hideMark/>
          </w:tcPr>
          <w:p w14:paraId="3B048312" w14:textId="77777777" w:rsidR="00CC3CC7" w:rsidRPr="00CC3CC7" w:rsidRDefault="00CC3CC7">
            <w:pPr>
              <w:spacing w:after="200" w:line="276" w:lineRule="auto"/>
              <w:rPr>
                <w:rFonts w:eastAsiaTheme="minorHAnsi"/>
                <w:sz w:val="20"/>
                <w:szCs w:val="20"/>
              </w:rPr>
            </w:pPr>
          </w:p>
        </w:tc>
        <w:tc>
          <w:tcPr>
            <w:tcW w:w="1478" w:type="dxa"/>
            <w:hideMark/>
          </w:tcPr>
          <w:p w14:paraId="3725100C" w14:textId="77777777" w:rsidR="00CC3CC7" w:rsidRPr="00CC3CC7" w:rsidRDefault="00CC3CC7">
            <w:pPr>
              <w:spacing w:after="200" w:line="276" w:lineRule="auto"/>
              <w:rPr>
                <w:rFonts w:eastAsiaTheme="minorHAnsi"/>
                <w:sz w:val="20"/>
                <w:szCs w:val="20"/>
              </w:rPr>
            </w:pPr>
          </w:p>
        </w:tc>
        <w:tc>
          <w:tcPr>
            <w:tcW w:w="1478" w:type="dxa"/>
            <w:hideMark/>
          </w:tcPr>
          <w:p w14:paraId="23E57347" w14:textId="77777777" w:rsidR="00CC3CC7" w:rsidRPr="00CC3CC7" w:rsidRDefault="00CC3CC7">
            <w:pPr>
              <w:spacing w:after="200" w:line="276" w:lineRule="auto"/>
              <w:rPr>
                <w:rFonts w:eastAsiaTheme="minorHAnsi"/>
                <w:sz w:val="20"/>
                <w:szCs w:val="20"/>
              </w:rPr>
            </w:pPr>
          </w:p>
        </w:tc>
      </w:tr>
      <w:tr w:rsidR="00CC3CC7" w:rsidRPr="00CC3CC7" w14:paraId="699ABD33"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4E02E"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N п/п</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92AB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Наименование показателя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783F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Единица измерения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DA4DE"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Нормативное значение</w:t>
            </w:r>
          </w:p>
        </w:tc>
      </w:tr>
      <w:tr w:rsidR="00CC3CC7" w:rsidRPr="00CC3CC7" w14:paraId="3BBC5E59"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4496"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92062"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C2D0A"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89F85"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4</w:t>
            </w:r>
          </w:p>
        </w:tc>
      </w:tr>
      <w:tr w:rsidR="00CC3CC7" w:rsidRPr="00CC3CC7" w14:paraId="3F6F9EBA"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C5C8A"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6FCA9"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Наличие полной и достоверной, доступной для заявителя информации о содержании государственной услуги, способах, порядке и условиях ее получения, в том числе с использованием информационно-телекоммуникационных технологий, размещение информации о порядке предоставления государственной услуги на Региональном портале и/или Едином портале</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7DA2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7EBD7"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w:t>
            </w:r>
          </w:p>
        </w:tc>
      </w:tr>
      <w:tr w:rsidR="00CC3CC7" w:rsidRPr="00CC3CC7" w14:paraId="7E489B9D"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916B8"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5FD2"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Наличие помещений, оборудования и оснащения, отвечающих требованиям настоящего Административного регламента (места ожидания, места для заполнения заявителями документов и предоставления государственной услуги, места общего пользования)</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DBFFF"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892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w:t>
            </w:r>
          </w:p>
        </w:tc>
      </w:tr>
      <w:tr w:rsidR="00CC3CC7" w:rsidRPr="00CC3CC7" w14:paraId="151BFC35"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6D41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257BB"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Укомплектованность квалифицированными кадрами по штатному расписанию</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C8CAF"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DD0B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не менее 95</w:t>
            </w:r>
          </w:p>
        </w:tc>
      </w:tr>
      <w:tr w:rsidR="00CC3CC7" w:rsidRPr="00CC3CC7" w14:paraId="2DE89E0D"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731ED"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4.</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34589"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Транспортная доступность к местам предоставления государственной услуги - близость остановок общественного транспорта</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F7D19"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0A3D"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w:t>
            </w:r>
          </w:p>
        </w:tc>
      </w:tr>
      <w:tr w:rsidR="00CC3CC7" w:rsidRPr="00CC3CC7" w14:paraId="18D54971"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43509"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5.</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36BB7"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Количество обоснованных жалоб на действия (бездействие) и решения должностных лиц, участвующих в предоставлении государственной услуги</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83655"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штук</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90F1C"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0</w:t>
            </w:r>
          </w:p>
        </w:tc>
      </w:tr>
      <w:tr w:rsidR="00CC3CC7" w:rsidRPr="00CC3CC7" w14:paraId="310A6132"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F3B39"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6.</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D9BA"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Доля заявителей, получивших государственную услугу с нарушением установленного срока предоставления государственной услуги, от общего количества заявителей</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098D2"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3B1D8"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0</w:t>
            </w:r>
          </w:p>
        </w:tc>
      </w:tr>
      <w:tr w:rsidR="00CC3CC7" w:rsidRPr="00CC3CC7" w14:paraId="4670B400"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77B4"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7.</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02B99"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Доля заявителей, удовлетворенных качеством предоставления государственной услуги, от общего количества заявителей</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58C7C"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B4D49"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100</w:t>
            </w:r>
          </w:p>
        </w:tc>
      </w:tr>
      <w:tr w:rsidR="00CC3CC7" w:rsidRPr="00CC3CC7" w14:paraId="0DDCCD82"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62C9A"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8.</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A1086"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Обеспечение обратной связи заявителя с исполнителем государственной услуги</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8B2D4"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15A29"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w:t>
            </w:r>
          </w:p>
        </w:tc>
      </w:tr>
      <w:tr w:rsidR="00CC3CC7" w:rsidRPr="00CC3CC7" w14:paraId="4042D67E"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4BC61"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lastRenderedPageBreak/>
              <w:t>9.</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BD25F"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Количество взаимодействий заявителя с должностными лицами при предоставлении государственной услуги и их продолжительность</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24706"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разы/минуты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B9A14"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2/25</w:t>
            </w:r>
          </w:p>
        </w:tc>
      </w:tr>
      <w:tr w:rsidR="00CC3CC7" w:rsidRPr="00CC3CC7" w14:paraId="4C6B8AC7"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B88D2"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CD375"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Возможность либо невозможность получения государственной услуги в многофункциональном центре предоставления государственных услуг (в том числе в полном объеме)</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8E9F2"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3DCD4"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нет</w:t>
            </w:r>
          </w:p>
        </w:tc>
      </w:tr>
      <w:tr w:rsidR="00CC3CC7" w:rsidRPr="00CC3CC7" w14:paraId="2DE6D7EF" w14:textId="77777777" w:rsidTr="00CC3CC7">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7E55C" w14:textId="77777777" w:rsidR="00CC3CC7" w:rsidRPr="00CC3CC7" w:rsidRDefault="00CC3CC7">
            <w:pPr>
              <w:pStyle w:val="formattext"/>
              <w:spacing w:before="0" w:beforeAutospacing="0" w:after="0" w:afterAutospacing="0" w:line="276" w:lineRule="auto"/>
              <w:ind w:firstLine="480"/>
              <w:textAlignment w:val="baseline"/>
              <w:rPr>
                <w:lang w:eastAsia="en-US"/>
              </w:rPr>
            </w:pPr>
            <w:r w:rsidRPr="00CC3CC7">
              <w:rPr>
                <w:lang w:eastAsia="en-US"/>
              </w:rPr>
              <w:t>(в ред. приказа Департамента природно-ресурсного регулирования, лесных отношений и развития нефтегазового комплекса ЯНАО </w:t>
            </w:r>
            <w:r w:rsidRPr="00CC3CC7">
              <w:rPr>
                <w:rFonts w:eastAsiaTheme="majorEastAsia"/>
                <w:lang w:eastAsia="en-US"/>
              </w:rPr>
              <w:t>от 07.05.2019 N 1608</w:t>
            </w:r>
            <w:r w:rsidRPr="00CC3CC7">
              <w:rPr>
                <w:lang w:eastAsia="en-US"/>
              </w:rPr>
              <w:t>)</w:t>
            </w:r>
            <w:r w:rsidRPr="00CC3CC7">
              <w:rPr>
                <w:lang w:eastAsia="en-US"/>
              </w:rPr>
              <w:br/>
            </w:r>
          </w:p>
        </w:tc>
      </w:tr>
      <w:tr w:rsidR="00CC3CC7" w:rsidRPr="00CC3CC7" w14:paraId="040C7974"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6B9AE"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DF120"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812D8"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7C77B"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w:t>
            </w:r>
          </w:p>
        </w:tc>
      </w:tr>
      <w:tr w:rsidR="00CC3CC7" w:rsidRPr="00CC3CC7" w14:paraId="27AE6683"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BFA5B"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05D23"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Обеспечение беспрепятственного доступа лиц с ограниченными возможностями передвижения к помещениям, в которых предоставляется государственная услуга</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1C6BB"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1C48F"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w:t>
            </w:r>
          </w:p>
        </w:tc>
      </w:tr>
      <w:tr w:rsidR="00CC3CC7" w:rsidRPr="00CC3CC7" w14:paraId="58A6AD95" w14:textId="77777777" w:rsidTr="00CC3CC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F6AC8"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13.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06787" w14:textId="77777777" w:rsidR="00CC3CC7" w:rsidRPr="00CC3CC7" w:rsidRDefault="00CC3CC7">
            <w:pPr>
              <w:pStyle w:val="formattext"/>
              <w:spacing w:before="0" w:beforeAutospacing="0" w:after="0" w:afterAutospacing="0" w:line="276" w:lineRule="auto"/>
              <w:textAlignment w:val="baseline"/>
              <w:rPr>
                <w:lang w:eastAsia="en-US"/>
              </w:rPr>
            </w:pPr>
            <w:r w:rsidRPr="00CC3CC7">
              <w:rPr>
                <w:lang w:eastAsia="en-US"/>
              </w:rPr>
              <w:t>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(экстерриториальный принцип)</w:t>
            </w:r>
            <w:r w:rsidRPr="00CC3CC7">
              <w:rPr>
                <w:lang w:eastAsia="en-US"/>
              </w:rPr>
              <w:br/>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07CF6"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да/нет</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6B7D2" w14:textId="77777777" w:rsidR="00CC3CC7" w:rsidRPr="00CC3CC7" w:rsidRDefault="00CC3CC7">
            <w:pPr>
              <w:pStyle w:val="formattext"/>
              <w:spacing w:before="0" w:beforeAutospacing="0" w:after="0" w:afterAutospacing="0" w:line="276" w:lineRule="auto"/>
              <w:jc w:val="center"/>
              <w:textAlignment w:val="baseline"/>
              <w:rPr>
                <w:lang w:eastAsia="en-US"/>
              </w:rPr>
            </w:pPr>
            <w:r w:rsidRPr="00CC3CC7">
              <w:rPr>
                <w:lang w:eastAsia="en-US"/>
              </w:rPr>
              <w:t>нет</w:t>
            </w:r>
          </w:p>
        </w:tc>
      </w:tr>
    </w:tbl>
    <w:p w14:paraId="0D5E131C"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t>Иные требования к предоставлению государственной услуги</w:t>
      </w:r>
    </w:p>
    <w:p w14:paraId="6D0FD4D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3641FE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24. Использование электронной подписи при подаче в департамент заявления осуществляется с момента создания соответствующей информационной и телекоммуникационной структуры.</w:t>
      </w:r>
      <w:r w:rsidRPr="00CC3CC7">
        <w:rPr>
          <w:rFonts w:ascii="Arial" w:hAnsi="Arial" w:cs="Arial"/>
        </w:rPr>
        <w:br/>
      </w:r>
    </w:p>
    <w:p w14:paraId="0327DF5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BB0F0D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При обращении за получением государственной услуги в электронной форме используются виды электронной подписи, которые допускаются к использованию при обращении за получением государственной услуги, оказываемой с применением электронной подписи в соответствии с </w:t>
      </w:r>
      <w:r w:rsidRPr="00CC3CC7">
        <w:rPr>
          <w:rFonts w:ascii="Arial" w:eastAsiaTheme="majorEastAsia" w:hAnsi="Arial" w:cs="Arial"/>
        </w:rPr>
        <w:t>Федеральным законом от 06 апреля 2011 года N 63-ФЗ "Об электронной подписи"</w:t>
      </w:r>
      <w:r w:rsidRPr="00CC3CC7">
        <w:rPr>
          <w:rFonts w:ascii="Arial" w:hAnsi="Arial" w:cs="Arial"/>
        </w:rPr>
        <w:t>.</w:t>
      </w:r>
      <w:r w:rsidRPr="00CC3CC7">
        <w:rPr>
          <w:rFonts w:ascii="Arial" w:hAnsi="Arial" w:cs="Arial"/>
        </w:rPr>
        <w:br/>
      </w:r>
    </w:p>
    <w:p w14:paraId="3E13495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4F136B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Виды электронных подписей, использование которых допускается при обращении за получением государственной услуги, и порядок их использования установлены </w:t>
      </w:r>
      <w:r w:rsidRPr="00CC3CC7">
        <w:rPr>
          <w:rFonts w:ascii="Arial" w:eastAsiaTheme="majorEastAsia" w:hAnsi="Arial" w:cs="Arial"/>
        </w:rPr>
        <w:t>постановлением Правительства Российской Федерации от 25 июня 2012 года N 634 "О видах электронной подписи, использование которых допускается при обращении за получением государственных и муниципальных услуг"</w:t>
      </w:r>
      <w:r w:rsidRPr="00CC3CC7">
        <w:rPr>
          <w:rFonts w:ascii="Arial" w:hAnsi="Arial" w:cs="Arial"/>
        </w:rPr>
        <w:t>.</w:t>
      </w:r>
      <w:r w:rsidRPr="00CC3CC7">
        <w:rPr>
          <w:rFonts w:ascii="Arial" w:hAnsi="Arial" w:cs="Arial"/>
        </w:rPr>
        <w:br/>
      </w:r>
    </w:p>
    <w:p w14:paraId="34CC04F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1E710F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(п. 24 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68834F30" w14:textId="77777777" w:rsidR="00CC3CC7" w:rsidRPr="00CC3CC7" w:rsidRDefault="00CC3CC7" w:rsidP="00CC3CC7">
      <w:pPr>
        <w:pStyle w:val="3"/>
        <w:spacing w:before="0" w:after="240"/>
        <w:jc w:val="center"/>
        <w:textAlignment w:val="baseline"/>
        <w:rPr>
          <w:rFonts w:ascii="Arial" w:hAnsi="Arial" w:cs="Arial"/>
          <w:color w:val="auto"/>
          <w:sz w:val="24"/>
          <w:szCs w:val="24"/>
        </w:rPr>
      </w:pPr>
      <w:r w:rsidRPr="00CC3CC7">
        <w:rPr>
          <w:rFonts w:ascii="Arial" w:hAnsi="Arial" w:cs="Arial"/>
          <w:color w:val="auto"/>
          <w:sz w:val="24"/>
          <w:szCs w:val="24"/>
        </w:rPr>
        <w:br/>
      </w:r>
      <w:r w:rsidRPr="00CC3CC7">
        <w:rPr>
          <w:rFonts w:ascii="Arial" w:hAnsi="Arial" w:cs="Arial"/>
          <w:color w:val="auto"/>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1081D4C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FCBD4A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25. Предоставление государственной услуги включает в себя следующие административные процедуры:</w:t>
      </w:r>
      <w:r w:rsidRPr="00CC3CC7">
        <w:rPr>
          <w:rFonts w:ascii="Arial" w:hAnsi="Arial" w:cs="Arial"/>
        </w:rPr>
        <w:br/>
      </w:r>
    </w:p>
    <w:p w14:paraId="29AA74D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B5067D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прием (регистрация) заявления о предоставлении государственной услуги и прилагаемых к нему документов;</w:t>
      </w:r>
      <w:r w:rsidRPr="00CC3CC7">
        <w:rPr>
          <w:rFonts w:ascii="Arial" w:hAnsi="Arial" w:cs="Arial"/>
        </w:rPr>
        <w:br/>
      </w:r>
    </w:p>
    <w:p w14:paraId="26AB9A5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04DA8A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формирование и направление запросов в рамках межведомственного взаимодействия;</w:t>
      </w:r>
      <w:r w:rsidRPr="00CC3CC7">
        <w:rPr>
          <w:rFonts w:ascii="Arial" w:hAnsi="Arial" w:cs="Arial"/>
        </w:rPr>
        <w:br/>
      </w:r>
    </w:p>
    <w:p w14:paraId="5E4C7B8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72B572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w:t>
      </w:r>
      <w:r w:rsidRPr="00CC3CC7">
        <w:rPr>
          <w:rFonts w:ascii="Arial" w:hAnsi="Arial" w:cs="Arial"/>
        </w:rPr>
        <w:br/>
      </w:r>
    </w:p>
    <w:p w14:paraId="14BBA26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D5303F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4) выдача (направление) результата предоставления либо отказа в предоставлении государственной услуги;</w:t>
      </w:r>
      <w:r w:rsidRPr="00CC3CC7">
        <w:rPr>
          <w:rFonts w:ascii="Arial" w:hAnsi="Arial" w:cs="Arial"/>
        </w:rPr>
        <w:br/>
      </w:r>
    </w:p>
    <w:p w14:paraId="74CC08C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27A73D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 осуществление административных процедур (действий) в электронной форме, в том числе с использованием Единого портала;</w:t>
      </w:r>
      <w:r w:rsidRPr="00CC3CC7">
        <w:rPr>
          <w:rFonts w:ascii="Arial" w:hAnsi="Arial" w:cs="Arial"/>
        </w:rPr>
        <w:br/>
      </w:r>
    </w:p>
    <w:p w14:paraId="3EBBEBE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A56F2F6"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 исправление допущенных опечаток и ошибок в выданных в результате предоставления государственной услуги документах.</w:t>
      </w:r>
      <w:r w:rsidRPr="00CC3CC7">
        <w:rPr>
          <w:rFonts w:ascii="Arial" w:hAnsi="Arial" w:cs="Arial"/>
        </w:rPr>
        <w:br/>
      </w:r>
    </w:p>
    <w:p w14:paraId="04B3979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8CC507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Абзац утратил силу. - Приказ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07.05.2019 N 1608</w:t>
      </w:r>
      <w:r w:rsidRPr="00CC3CC7">
        <w:rPr>
          <w:rFonts w:ascii="Arial" w:hAnsi="Arial" w:cs="Arial"/>
        </w:rPr>
        <w:t>.</w:t>
      </w:r>
      <w:r w:rsidRPr="00CC3CC7">
        <w:rPr>
          <w:rFonts w:ascii="Arial" w:hAnsi="Arial" w:cs="Arial"/>
        </w:rPr>
        <w:br/>
      </w:r>
    </w:p>
    <w:p w14:paraId="51384E7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827AFC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Государственная услуга не предоставляется в многофункциональном центре предоставления государственных и муниципальных услуг.</w:t>
      </w:r>
      <w:r w:rsidRPr="00CC3CC7">
        <w:rPr>
          <w:rFonts w:ascii="Arial" w:hAnsi="Arial" w:cs="Arial"/>
        </w:rPr>
        <w:br/>
      </w:r>
    </w:p>
    <w:p w14:paraId="258E6E9C"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lastRenderedPageBreak/>
        <w:br/>
      </w:r>
      <w:r w:rsidRPr="00CC3CC7">
        <w:rPr>
          <w:rFonts w:ascii="Arial" w:hAnsi="Arial" w:cs="Arial"/>
          <w:color w:val="auto"/>
        </w:rPr>
        <w:br/>
        <w:t>Прием (регистрация) заявления о предоставлении государственной услуги и прилагаемых к нему документов</w:t>
      </w:r>
    </w:p>
    <w:p w14:paraId="643614E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9CE12D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26. Основанием для начала исполнения административной процедуры является личное обращение заявителя в департамент либо через уполномоченного представителя, поступление заявления о предоставлении государственной услуги по почте, либо посредством Единого портала.</w:t>
      </w:r>
      <w:r w:rsidRPr="00CC3CC7">
        <w:rPr>
          <w:rFonts w:ascii="Arial" w:hAnsi="Arial" w:cs="Arial"/>
        </w:rPr>
        <w:br/>
      </w:r>
    </w:p>
    <w:p w14:paraId="41B622F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3683B8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50C106D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830E4B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Специалист департамента, ответственный за прием и регистрацию документов, регистрирует поступление заявления о предоставлении государственной услуги в соответствии с установленными правилами делопроизводства.</w:t>
      </w:r>
      <w:r w:rsidRPr="00CC3CC7">
        <w:rPr>
          <w:rFonts w:ascii="Arial" w:hAnsi="Arial" w:cs="Arial"/>
        </w:rPr>
        <w:br/>
      </w:r>
    </w:p>
    <w:p w14:paraId="26C2FC3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1520174"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Результатом административной процедуры является прием (регистрация) заявления о предоставлении государственной услуги.</w:t>
      </w:r>
      <w:r w:rsidRPr="00CC3CC7">
        <w:rPr>
          <w:rFonts w:ascii="Arial" w:hAnsi="Arial" w:cs="Arial"/>
        </w:rPr>
        <w:br/>
      </w:r>
    </w:p>
    <w:p w14:paraId="620E793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04CDDB0"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Продолжительность административной процедуры - не более 15 минут.</w:t>
      </w:r>
      <w:r w:rsidRPr="00CC3CC7">
        <w:rPr>
          <w:rFonts w:ascii="Arial" w:hAnsi="Arial" w:cs="Arial"/>
        </w:rPr>
        <w:br/>
      </w:r>
    </w:p>
    <w:p w14:paraId="7FE1974E"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Формирование и направление запросов в рамках межведомственного взаимодействия</w:t>
      </w:r>
    </w:p>
    <w:p w14:paraId="0C767A8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8477C2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27. Основанием для начала административной процедуры является непредставление заявителем по собственной инициативе документов (сведений), указанных в пункте 12 настоящего Административного регламента.</w:t>
      </w:r>
      <w:r w:rsidRPr="00CC3CC7">
        <w:rPr>
          <w:rFonts w:ascii="Arial" w:hAnsi="Arial" w:cs="Arial"/>
        </w:rPr>
        <w:br/>
      </w:r>
    </w:p>
    <w:p w14:paraId="2973190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F94A74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28. Формирование и направление межведомственных запросов в органы (организации), в распоряжении которых находятся документы и (или) информация, и ответов на межведомственные запросы осуществляется в соответствии с Порядком межведомственного информационного взаимодействия при предоставлении государственных услуг, утвержденным постановлением Правительства автономного округа </w:t>
      </w:r>
      <w:r w:rsidRPr="00CC3CC7">
        <w:rPr>
          <w:rFonts w:ascii="Arial" w:eastAsiaTheme="majorEastAsia" w:hAnsi="Arial" w:cs="Arial"/>
        </w:rPr>
        <w:t>от 15 марта 2012 года N 183-П</w:t>
      </w:r>
      <w:r w:rsidRPr="00CC3CC7">
        <w:rPr>
          <w:rFonts w:ascii="Arial" w:hAnsi="Arial" w:cs="Arial"/>
        </w:rPr>
        <w:t>.</w:t>
      </w:r>
      <w:r w:rsidRPr="00CC3CC7">
        <w:rPr>
          <w:rFonts w:ascii="Arial" w:hAnsi="Arial" w:cs="Arial"/>
        </w:rPr>
        <w:br/>
      </w:r>
    </w:p>
    <w:p w14:paraId="44E1C79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4B3280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Результатом административной процедуры является получение ответственным специалистом департамента документов (сведений), истребованных в рамках межведомственного взаимодействия.</w:t>
      </w:r>
      <w:r w:rsidRPr="00CC3CC7">
        <w:rPr>
          <w:rFonts w:ascii="Arial" w:hAnsi="Arial" w:cs="Arial"/>
        </w:rPr>
        <w:br/>
      </w:r>
    </w:p>
    <w:p w14:paraId="081265AA"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lastRenderedPageBreak/>
        <w:br/>
      </w:r>
      <w:r w:rsidRPr="00CC3CC7">
        <w:rPr>
          <w:rFonts w:ascii="Arial" w:hAnsi="Arial" w:cs="Arial"/>
          <w:color w:val="auto"/>
        </w:rPr>
        <w:br/>
        <w:t>Рассмотрение заявления о предоставлении государственной услуги и оформление результата предоставления либо отказа в предоставлении государственной услуги</w:t>
      </w:r>
    </w:p>
    <w:p w14:paraId="44D2E02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8EF321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29. Основанием для начала исполнения административной процедуры является получение принятых документов ответственным специалистом департамента. В случае если представленные документы не соответствуют требованиям, предусмотренным пунктами 11 и 12 настоящего Административного регламента, ответственный специалист департамента в течение 5 рабочих дней со дня получения документов возвращает их заявителю с указанием причин возврата.</w:t>
      </w:r>
      <w:r w:rsidRPr="00CC3CC7">
        <w:rPr>
          <w:rFonts w:ascii="Arial" w:hAnsi="Arial" w:cs="Arial"/>
        </w:rPr>
        <w:br/>
      </w:r>
    </w:p>
    <w:p w14:paraId="3B62172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D1E980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59BBC14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2F28E1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30. </w:t>
      </w:r>
      <w:proofErr w:type="gramStart"/>
      <w:r w:rsidRPr="00CC3CC7">
        <w:rPr>
          <w:rFonts w:ascii="Arial" w:hAnsi="Arial" w:cs="Arial"/>
        </w:rPr>
        <w:t>При поступлении документов,</w:t>
      </w:r>
      <w:proofErr w:type="gramEnd"/>
      <w:r w:rsidRPr="00CC3CC7">
        <w:rPr>
          <w:rFonts w:ascii="Arial" w:hAnsi="Arial" w:cs="Arial"/>
        </w:rPr>
        <w:t xml:space="preserve"> ответственный специалист департамента:</w:t>
      </w:r>
      <w:r w:rsidRPr="00CC3CC7">
        <w:rPr>
          <w:rFonts w:ascii="Arial" w:hAnsi="Arial" w:cs="Arial"/>
        </w:rPr>
        <w:br/>
      </w:r>
    </w:p>
    <w:p w14:paraId="7E43001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B687C5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устанавливает предмет обращения заявителя;</w:t>
      </w:r>
      <w:r w:rsidRPr="00CC3CC7">
        <w:rPr>
          <w:rFonts w:ascii="Arial" w:hAnsi="Arial" w:cs="Arial"/>
        </w:rPr>
        <w:br/>
      </w:r>
    </w:p>
    <w:p w14:paraId="22767F0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6F4FC2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устанавливает наличие полномочий департамента по рассмотрению обращения заявителя;</w:t>
      </w:r>
      <w:r w:rsidRPr="00CC3CC7">
        <w:rPr>
          <w:rFonts w:ascii="Arial" w:hAnsi="Arial" w:cs="Arial"/>
        </w:rPr>
        <w:br/>
      </w:r>
    </w:p>
    <w:p w14:paraId="6F7A234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BA7729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направляет представленную проектную документацию в отдел государственной экологической экспертизы и нормирования качества окружающей среды управления охраны окружающей среды департамента для рассмотрения на предмет отсутствия (наличия) оснований для отказа в предоставлении государственной услуги, установленных подпунктом 3 пункта 16 настоящего Административного регламента (в части мероприятий по обеспечению требований в области охраны окружающей среды и обеспечения экологической безопасности при пользовании недрами);</w:t>
      </w:r>
      <w:r w:rsidRPr="00CC3CC7">
        <w:rPr>
          <w:rFonts w:ascii="Arial" w:hAnsi="Arial" w:cs="Arial"/>
        </w:rPr>
        <w:br/>
      </w:r>
    </w:p>
    <w:p w14:paraId="21E30B8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E3F0920"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734DCF7D"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B1DD77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4) проверяет отсутствие (наличие) оснований для отказа в предоставлении государственной услуги, установленных пунктом 16 настоящего Административного регламента (с учетом результатов рассмотрения проектной документации в соответствии с подпунктом 3 настоящего пункта).</w:t>
      </w:r>
      <w:r w:rsidRPr="00CC3CC7">
        <w:rPr>
          <w:rFonts w:ascii="Arial" w:hAnsi="Arial" w:cs="Arial"/>
        </w:rPr>
        <w:br/>
      </w:r>
    </w:p>
    <w:p w14:paraId="12DF96D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6A9BEA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В случае если отсутствуют определенные пунктом 16 настоящего Административного регламента основания для отказа в предоставлении государственной услуги, ответственный специалист департамента готовит проект </w:t>
      </w:r>
      <w:r w:rsidRPr="00CC3CC7">
        <w:rPr>
          <w:rFonts w:ascii="Arial" w:hAnsi="Arial" w:cs="Arial"/>
        </w:rPr>
        <w:lastRenderedPageBreak/>
        <w:t>решения о предоставлении государственной услуги (далее - приказ департамента о согласовании проектной документации).</w:t>
      </w:r>
      <w:r w:rsidRPr="00CC3CC7">
        <w:rPr>
          <w:rFonts w:ascii="Arial" w:hAnsi="Arial" w:cs="Arial"/>
        </w:rPr>
        <w:br/>
      </w:r>
    </w:p>
    <w:p w14:paraId="590491C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F59F34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случае если имеются определенные пунктом 16 настоящего Административного регламента основания для отказа в предоставлении государственной услуги, ответственный специалист департамента готовит проект уведомления о мотивированном отказе в предоставлении государственной услуги, с указанием рекомендаций по доработке проектной документации;</w:t>
      </w:r>
      <w:r w:rsidRPr="00CC3CC7">
        <w:rPr>
          <w:rFonts w:ascii="Arial" w:hAnsi="Arial" w:cs="Arial"/>
        </w:rPr>
        <w:br/>
      </w:r>
    </w:p>
    <w:p w14:paraId="58D6150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7F07BA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 передает на подпись директору департамента либо должностному лицу, его замещающему, приказ департамента о согласовании проектной документации или уведомление о мотивированном отказе в предоставлении государственной услуги.</w:t>
      </w:r>
      <w:r w:rsidRPr="00CC3CC7">
        <w:rPr>
          <w:rFonts w:ascii="Arial" w:hAnsi="Arial" w:cs="Arial"/>
        </w:rPr>
        <w:br/>
      </w:r>
    </w:p>
    <w:p w14:paraId="4FC4FA5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2C5477B"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Подписанные директором департамента либо должностным лицом, его замещающим, приказ департамента о согласовании проектной документации или уведомление о мотивированном отказе в предоставлении государственной услуги специалист департамента, ответственный за делопроизводство, регистрирует в соответствии с установленными правилами ведения делопроизводства.</w:t>
      </w:r>
      <w:r w:rsidRPr="00CC3CC7">
        <w:rPr>
          <w:rFonts w:ascii="Arial" w:hAnsi="Arial" w:cs="Arial"/>
        </w:rPr>
        <w:br/>
      </w:r>
    </w:p>
    <w:p w14:paraId="75540C0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45E5A4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Результатом административной процедуры является регистрация подписанных директором департамента либо должностным лицом, его замещающим, приказа департамента о согласовании проектной документации или уведомления о мотивированном отказе в предоставлении государственной услуги.</w:t>
      </w:r>
      <w:r w:rsidRPr="00CC3CC7">
        <w:rPr>
          <w:rFonts w:ascii="Arial" w:hAnsi="Arial" w:cs="Arial"/>
        </w:rPr>
        <w:br/>
      </w:r>
    </w:p>
    <w:p w14:paraId="22BA722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5BAB8A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Продолжительность административной процедуры - не более 25 рабочих дней со дня представления материалов заявителем. Указанный срок может быть увеличен, но не более чем на 25 рабочих дней, при рассмотрении проектной документации по крупным месторождениям общераспространенных полезных ископаемых.</w:t>
      </w:r>
      <w:r w:rsidRPr="00CC3CC7">
        <w:rPr>
          <w:rFonts w:ascii="Arial" w:hAnsi="Arial" w:cs="Arial"/>
        </w:rPr>
        <w:br/>
      </w:r>
    </w:p>
    <w:p w14:paraId="474BDBF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442EDD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56AA6F9F"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Выдача (направление) результата предоставления либо отказа в предоставлении государственной услуги</w:t>
      </w:r>
    </w:p>
    <w:p w14:paraId="63891AE6"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DD9D83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31. Основанием для начала исполнения административной процедуры является регистрация подписанных директором департамента либо должностным лицом, его замещающим, приказа департамента о согласовании проектной документации или уведомления о мотивированном отказе в предоставлении государственной услуги и поступление их специалисту, ответственному за выдачу документов.</w:t>
      </w:r>
      <w:r w:rsidRPr="00CC3CC7">
        <w:rPr>
          <w:rFonts w:ascii="Arial" w:hAnsi="Arial" w:cs="Arial"/>
        </w:rPr>
        <w:br/>
      </w:r>
    </w:p>
    <w:p w14:paraId="4948E76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CE285C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Приказ департамента о согласовании проектной документации или уведомление о мотивированном отказе в предоставлении государственной услуги специалист, ответственный за выдачу документов, направляет заявителю в электронном виде на адрес электронной почты, указанный в заявлении. На основании соответствующего заявления, специалист, ответственный за выдачу документов, направляет почтовым отправлением либо вручает лично заявителю под подпись приказ департамента о согласовании проектной документации или уведомление о мотивированном отказе в предоставлении государственной услуги.</w:t>
      </w:r>
      <w:r w:rsidRPr="00CC3CC7">
        <w:rPr>
          <w:rFonts w:ascii="Arial" w:hAnsi="Arial" w:cs="Arial"/>
        </w:rPr>
        <w:br/>
      </w:r>
    </w:p>
    <w:p w14:paraId="69330CF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68457B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7E26AD7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CDAD80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Результатом административной процедуры является выдача (направление) заявителю приказа департамента о согласовании проектной документации или уведомления о мотивированном отказе в предоставлении государственной услуги.</w:t>
      </w:r>
      <w:r w:rsidRPr="00CC3CC7">
        <w:rPr>
          <w:rFonts w:ascii="Arial" w:hAnsi="Arial" w:cs="Arial"/>
        </w:rPr>
        <w:br/>
      </w:r>
    </w:p>
    <w:p w14:paraId="629F286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EDD4A9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Продолжительность административной процедуры - не более 5 рабочих дней со дня </w:t>
      </w:r>
      <w:proofErr w:type="gramStart"/>
      <w:r w:rsidRPr="00CC3CC7">
        <w:rPr>
          <w:rFonts w:ascii="Arial" w:hAnsi="Arial" w:cs="Arial"/>
        </w:rPr>
        <w:t>регистрации</w:t>
      </w:r>
      <w:proofErr w:type="gramEnd"/>
      <w:r w:rsidRPr="00CC3CC7">
        <w:rPr>
          <w:rFonts w:ascii="Arial" w:hAnsi="Arial" w:cs="Arial"/>
        </w:rPr>
        <w:t xml:space="preserve"> подписанных директором департамента либо должностным лицом, его замещающим, приказа департамента о согласовании проектной документации или уведомления о мотивированном отказе в предоставлении государственной услуги.</w:t>
      </w:r>
      <w:r w:rsidRPr="00CC3CC7">
        <w:rPr>
          <w:rFonts w:ascii="Arial" w:hAnsi="Arial" w:cs="Arial"/>
        </w:rPr>
        <w:br/>
      </w:r>
    </w:p>
    <w:p w14:paraId="5A842B0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B74462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r w:rsidRPr="00CC3CC7">
        <w:rPr>
          <w:rFonts w:ascii="Arial" w:hAnsi="Arial" w:cs="Arial"/>
        </w:rPr>
        <w:br/>
      </w:r>
    </w:p>
    <w:p w14:paraId="56B4E584"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Осуществление административных процедур (действий) в электронной форме, в том числе с использованием Единого портала</w:t>
      </w:r>
    </w:p>
    <w:p w14:paraId="74D5E97E" w14:textId="77777777" w:rsidR="00CC3CC7" w:rsidRPr="00CC3CC7" w:rsidRDefault="00CC3CC7" w:rsidP="00CC3CC7">
      <w:pPr>
        <w:pStyle w:val="formattext"/>
        <w:spacing w:before="0" w:beforeAutospacing="0" w:after="0" w:afterAutospacing="0"/>
        <w:jc w:val="center"/>
        <w:textAlignment w:val="baseline"/>
        <w:rPr>
          <w:rFonts w:ascii="Arial" w:hAnsi="Arial" w:cs="Arial"/>
        </w:rPr>
      </w:pPr>
      <w:r w:rsidRPr="00CC3CC7">
        <w:rPr>
          <w:rFonts w:ascii="Arial" w:hAnsi="Arial" w:cs="Arial"/>
        </w:rPr>
        <w:b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p>
    <w:p w14:paraId="4D6B803B" w14:textId="77777777" w:rsidR="00CC3CC7" w:rsidRPr="00CC3CC7" w:rsidRDefault="00CC3CC7" w:rsidP="00CC3CC7">
      <w:pPr>
        <w:pStyle w:val="formattext"/>
        <w:spacing w:before="0" w:beforeAutospacing="0" w:after="0" w:afterAutospacing="0"/>
        <w:textAlignment w:val="baseline"/>
        <w:rPr>
          <w:rFonts w:ascii="Arial" w:hAnsi="Arial" w:cs="Arial"/>
        </w:rPr>
      </w:pPr>
      <w:r w:rsidRPr="00CC3CC7">
        <w:rPr>
          <w:rFonts w:ascii="Arial" w:hAnsi="Arial" w:cs="Arial"/>
        </w:rPr>
        <w:br/>
      </w:r>
    </w:p>
    <w:p w14:paraId="3023423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32. С момента реализации технической возможности предварительная запись на прием для подачи заявления на предоставление государственной услуги осуществляется через Единый портал.</w:t>
      </w:r>
      <w:r w:rsidRPr="00CC3CC7">
        <w:rPr>
          <w:rFonts w:ascii="Arial" w:hAnsi="Arial" w:cs="Arial"/>
        </w:rPr>
        <w:br/>
      </w:r>
    </w:p>
    <w:p w14:paraId="53AFBED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83A662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33. С момента реализации технической возможности подача заявления на предоставление государственной услуги осуществляется через Единый портал.</w:t>
      </w:r>
      <w:r w:rsidRPr="00CC3CC7">
        <w:rPr>
          <w:rFonts w:ascii="Arial" w:hAnsi="Arial" w:cs="Arial"/>
        </w:rPr>
        <w:br/>
      </w:r>
    </w:p>
    <w:p w14:paraId="136CAFC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BA0D43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34. Результат предоставления государственной услуги с использованием Единого портала не предоставляется.</w:t>
      </w:r>
      <w:r w:rsidRPr="00CC3CC7">
        <w:rPr>
          <w:rFonts w:ascii="Arial" w:hAnsi="Arial" w:cs="Arial"/>
        </w:rPr>
        <w:br/>
      </w:r>
    </w:p>
    <w:p w14:paraId="73FB0BA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0FB5AF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35. С момента реализации технической возможности получение сведений о ходе предоставления государственной услуги осуществляется с использованием Единого портала.</w:t>
      </w:r>
      <w:r w:rsidRPr="00CC3CC7">
        <w:rPr>
          <w:rFonts w:ascii="Arial" w:hAnsi="Arial" w:cs="Arial"/>
        </w:rPr>
        <w:br/>
      </w:r>
    </w:p>
    <w:p w14:paraId="45DE7AD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31B8FA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36. Оценка доступности и качества государственной услуги посредством Единого портала не осуществляется.</w:t>
      </w:r>
      <w:r w:rsidRPr="00CC3CC7">
        <w:rPr>
          <w:rFonts w:ascii="Arial" w:hAnsi="Arial" w:cs="Arial"/>
        </w:rPr>
        <w:br/>
      </w:r>
    </w:p>
    <w:p w14:paraId="5361ECA7" w14:textId="77777777" w:rsidR="00CC3CC7" w:rsidRPr="00CC3CC7" w:rsidRDefault="00CC3CC7" w:rsidP="00CC3CC7">
      <w:pPr>
        <w:pStyle w:val="4"/>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Исправление допущенных опечаток и ошибок в выданных в результате предоставления государственной услуги документах</w:t>
      </w:r>
    </w:p>
    <w:p w14:paraId="6EC0A25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F2145D0"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37.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w:t>
      </w:r>
      <w:r w:rsidRPr="00CC3CC7">
        <w:rPr>
          <w:rFonts w:ascii="Arial" w:hAnsi="Arial" w:cs="Arial"/>
        </w:rPr>
        <w:br/>
      </w:r>
    </w:p>
    <w:p w14:paraId="6A8024C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38. Решение об исправлении допущенных опечаток и ошибок в выданных в результате предоставления государственной услуги документах принимается в случае, если в указанных документах выявлены несоответствия прилагаемым к заявлению материалам и нормативным документам.</w:t>
      </w:r>
      <w:r w:rsidRPr="00CC3CC7">
        <w:rPr>
          <w:rFonts w:ascii="Arial" w:hAnsi="Arial" w:cs="Arial"/>
        </w:rPr>
        <w:br/>
      </w:r>
    </w:p>
    <w:p w14:paraId="51102655"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39B799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39. Срок прохождения административной процедуры не должен превышать 5 календарных дней с даты регистрации обращения об исправлении допущенных опечаток и ошибок в выданных в результате предоставления государственной услуги документах.</w:t>
      </w:r>
      <w:r w:rsidRPr="00CC3CC7">
        <w:rPr>
          <w:rFonts w:ascii="Arial" w:hAnsi="Arial" w:cs="Arial"/>
        </w:rPr>
        <w:br/>
      </w:r>
    </w:p>
    <w:p w14:paraId="2E95B46F"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037E0EA"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40.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w:t>
      </w:r>
    </w:p>
    <w:p w14:paraId="3ABC3BA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248B2C1" w14:textId="77777777" w:rsidR="00CC3CC7" w:rsidRPr="00CC3CC7" w:rsidRDefault="00CC3CC7" w:rsidP="00CC3CC7">
      <w:pPr>
        <w:pStyle w:val="3"/>
        <w:shd w:val="clear" w:color="auto" w:fill="FFFFFF"/>
        <w:spacing w:before="0" w:after="240"/>
        <w:jc w:val="center"/>
        <w:textAlignment w:val="baseline"/>
        <w:rPr>
          <w:rFonts w:ascii="Arial" w:hAnsi="Arial" w:cs="Arial"/>
          <w:color w:val="auto"/>
          <w:sz w:val="24"/>
          <w:szCs w:val="24"/>
        </w:rPr>
      </w:pPr>
      <w:r w:rsidRPr="00CC3CC7">
        <w:rPr>
          <w:rFonts w:ascii="Arial" w:hAnsi="Arial" w:cs="Arial"/>
          <w:color w:val="auto"/>
          <w:sz w:val="24"/>
          <w:szCs w:val="24"/>
        </w:rPr>
        <w:t>IV. Формы контроля за исполнением Административного регламента</w:t>
      </w:r>
    </w:p>
    <w:p w14:paraId="19FE8E73"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решений ответственными лицами</w:t>
      </w:r>
    </w:p>
    <w:p w14:paraId="55ABA0A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43FF0F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 xml:space="preserve">41.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предоставления государственной услуги решений осуществляют директор департамента или его заместитель, курирующий вопросы недропользования, начальник управления недропользования </w:t>
      </w:r>
      <w:r w:rsidRPr="00CC3CC7">
        <w:rPr>
          <w:rFonts w:ascii="Arial" w:hAnsi="Arial" w:cs="Arial"/>
        </w:rPr>
        <w:lastRenderedPageBreak/>
        <w:t>департамента.</w:t>
      </w:r>
      <w:r w:rsidRPr="00CC3CC7">
        <w:rPr>
          <w:rFonts w:ascii="Arial" w:hAnsi="Arial" w:cs="Arial"/>
        </w:rPr>
        <w:br/>
      </w:r>
    </w:p>
    <w:p w14:paraId="140B8DE5"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w:t>
      </w:r>
    </w:p>
    <w:p w14:paraId="1A4F4816"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E8D28D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42. Контроль за полнотой и качеством предоставления государственной услуги включает в себя проведение проверок, выявление и установление нарушений прав заявителей, принятие решений об устранении соответствующих нарушений.</w:t>
      </w:r>
      <w:r w:rsidRPr="00CC3CC7">
        <w:rPr>
          <w:rFonts w:ascii="Arial" w:hAnsi="Arial" w:cs="Arial"/>
        </w:rPr>
        <w:br/>
      </w:r>
    </w:p>
    <w:p w14:paraId="3863B5F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447941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Проверки могут быть плановыми на основании планов работы департамента либо внеплановыми, проводимыми в том числе по жалобе заявителей на нарушение своевременности, полноты и качества предоставления государственной услуги.</w:t>
      </w:r>
      <w:r w:rsidRPr="00CC3CC7">
        <w:rPr>
          <w:rFonts w:ascii="Arial" w:hAnsi="Arial" w:cs="Arial"/>
        </w:rPr>
        <w:br/>
      </w:r>
    </w:p>
    <w:p w14:paraId="290A6498"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EC1F45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Решение о проведении внеплановой проверки принимает директор департамента или уполномоченное им должностное лицо.</w:t>
      </w:r>
      <w:r w:rsidRPr="00CC3CC7">
        <w:rPr>
          <w:rFonts w:ascii="Arial" w:hAnsi="Arial" w:cs="Arial"/>
        </w:rPr>
        <w:br/>
      </w:r>
    </w:p>
    <w:p w14:paraId="41C6536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07AE5B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Результаты проверки оформляются в виде акта, в котором отмечаются выявленные недостатки и указываются предложения по их устранению.</w:t>
      </w:r>
    </w:p>
    <w:p w14:paraId="35CC9ADE"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p>
    <w:p w14:paraId="055DFF68"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t>Ответственность должностных лиц департамента за решения и действия (бездействие), принимаемые (осуществляемые) ими в ходе предоставления государственной услуги</w:t>
      </w:r>
    </w:p>
    <w:p w14:paraId="021BFA93"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66878F3"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43.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w:t>
      </w:r>
      <w:r w:rsidRPr="00CC3CC7">
        <w:rPr>
          <w:rFonts w:ascii="Arial" w:hAnsi="Arial" w:cs="Arial"/>
        </w:rPr>
        <w:br/>
      </w:r>
    </w:p>
    <w:p w14:paraId="70F4C7CF" w14:textId="77777777" w:rsidR="00CC3CC7" w:rsidRPr="00CC3CC7" w:rsidRDefault="00CC3CC7" w:rsidP="00CC3CC7">
      <w:pPr>
        <w:pStyle w:val="4"/>
        <w:shd w:val="clear" w:color="auto" w:fill="FFFFFF"/>
        <w:spacing w:before="0" w:after="240"/>
        <w:jc w:val="center"/>
        <w:textAlignment w:val="baseline"/>
        <w:rPr>
          <w:rFonts w:ascii="Arial" w:hAnsi="Arial" w:cs="Arial"/>
          <w:color w:val="auto"/>
        </w:rPr>
      </w:pPr>
      <w:r w:rsidRPr="00CC3CC7">
        <w:rPr>
          <w:rFonts w:ascii="Arial" w:hAnsi="Arial" w:cs="Arial"/>
          <w:color w:val="auto"/>
        </w:rPr>
        <w:br/>
      </w:r>
      <w:r w:rsidRPr="00CC3CC7">
        <w:rPr>
          <w:rFonts w:ascii="Arial" w:hAnsi="Arial" w:cs="Arial"/>
          <w:color w:val="auto"/>
        </w:rPr>
        <w:br/>
        <w:t>Порядок и формы контроля за предоставлением государственной услуги, в том числе со стороны граждан, их объединений и организаций</w:t>
      </w:r>
    </w:p>
    <w:p w14:paraId="79A2569C"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3E18A7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44.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рассмотрения обращений (жалоб) в процессе получения государственной услуги.</w:t>
      </w:r>
      <w:r w:rsidRPr="00CC3CC7">
        <w:rPr>
          <w:rFonts w:ascii="Arial" w:hAnsi="Arial" w:cs="Arial"/>
        </w:rPr>
        <w:br/>
      </w:r>
    </w:p>
    <w:p w14:paraId="5E8AEC4C" w14:textId="77777777" w:rsidR="00CC3CC7" w:rsidRPr="00CC3CC7" w:rsidRDefault="00CC3CC7" w:rsidP="00CC3CC7">
      <w:pPr>
        <w:pStyle w:val="3"/>
        <w:shd w:val="clear" w:color="auto" w:fill="FFFFFF"/>
        <w:spacing w:before="0" w:after="240"/>
        <w:jc w:val="center"/>
        <w:textAlignment w:val="baseline"/>
        <w:rPr>
          <w:rFonts w:ascii="Arial" w:hAnsi="Arial" w:cs="Arial"/>
          <w:color w:val="auto"/>
          <w:sz w:val="24"/>
          <w:szCs w:val="24"/>
        </w:rPr>
      </w:pPr>
      <w:r w:rsidRPr="00CC3CC7">
        <w:rPr>
          <w:rFonts w:ascii="Arial" w:hAnsi="Arial" w:cs="Arial"/>
          <w:color w:val="auto"/>
          <w:sz w:val="24"/>
          <w:szCs w:val="24"/>
        </w:rPr>
        <w:lastRenderedPageBreak/>
        <w:br/>
      </w:r>
      <w:r w:rsidRPr="00CC3CC7">
        <w:rPr>
          <w:rFonts w:ascii="Arial" w:hAnsi="Arial" w:cs="Arial"/>
          <w:color w:val="auto"/>
          <w:sz w:val="24"/>
          <w:szCs w:val="24"/>
        </w:rPr>
        <w:br/>
        <w:t>V. Досудебный (внесудебный) порядок обжалования решений и действий (бездействия) департамента, а также должностных лиц, государственных гражданских служащих</w:t>
      </w:r>
    </w:p>
    <w:p w14:paraId="1298085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D8588B6"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45. Заявитель вправе обжаловать решения и действия (бездействие) департамента, его должностных лиц, государственного гражданского служащего департамента в досудебном (внесудебном) порядке.</w:t>
      </w:r>
      <w:r w:rsidRPr="00CC3CC7">
        <w:rPr>
          <w:rFonts w:ascii="Arial" w:hAnsi="Arial" w:cs="Arial"/>
        </w:rPr>
        <w:br/>
      </w:r>
    </w:p>
    <w:p w14:paraId="36DA9F6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C224B3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46. Жалоба заявителя на нарушение порядка предоставления государственной услуги подается в департамент в письменной форме, в том числе при личном приеме заявителя, или в электронном виде.</w:t>
      </w:r>
      <w:r w:rsidRPr="00CC3CC7">
        <w:rPr>
          <w:rFonts w:ascii="Arial" w:hAnsi="Arial" w:cs="Arial"/>
        </w:rPr>
        <w:br/>
      </w:r>
    </w:p>
    <w:p w14:paraId="4AABA50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5E65B01"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47. Жалоба должна содержать:</w:t>
      </w:r>
      <w:r w:rsidRPr="00CC3CC7">
        <w:rPr>
          <w:rFonts w:ascii="Arial" w:hAnsi="Arial" w:cs="Arial"/>
        </w:rPr>
        <w:br/>
      </w:r>
    </w:p>
    <w:p w14:paraId="613DF2F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09E605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наименование департамента, его должностного лица либо государственного гражданского служащего, решения и действия (бездействие) которых обжалуются;</w:t>
      </w:r>
      <w:r w:rsidRPr="00CC3CC7">
        <w:rPr>
          <w:rFonts w:ascii="Arial" w:hAnsi="Arial" w:cs="Arial"/>
        </w:rPr>
        <w:br/>
      </w:r>
    </w:p>
    <w:p w14:paraId="76E1EFEB"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54BE0B2C"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3 пункта 51 настоящего Административного регламента);</w:t>
      </w:r>
      <w:r w:rsidRPr="00CC3CC7">
        <w:rPr>
          <w:rFonts w:ascii="Arial" w:hAnsi="Arial" w:cs="Arial"/>
        </w:rPr>
        <w:br/>
      </w:r>
    </w:p>
    <w:p w14:paraId="19BF7A1E"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1BC904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сведения об обжалуемых решениях и действиях (бездействии) департамента, его должностного лица либо государственного гражданского служащего;</w:t>
      </w:r>
      <w:r w:rsidRPr="00CC3CC7">
        <w:rPr>
          <w:rFonts w:ascii="Arial" w:hAnsi="Arial" w:cs="Arial"/>
        </w:rPr>
        <w:br/>
      </w:r>
    </w:p>
    <w:p w14:paraId="19F833FD"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1EF20DD"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sidRPr="00CC3CC7">
        <w:rPr>
          <w:rFonts w:ascii="Arial" w:hAnsi="Arial" w:cs="Arial"/>
        </w:rPr>
        <w:br/>
      </w:r>
    </w:p>
    <w:p w14:paraId="2DCCA1B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E64C4B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48. Жалоба, содержащая неточное наименование департамента, наименование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департамента или должностного лица, в адрес которого была направлена жалоба, подлежит обязательному рассмотрению.</w:t>
      </w:r>
      <w:r w:rsidRPr="00CC3CC7">
        <w:rPr>
          <w:rFonts w:ascii="Arial" w:hAnsi="Arial" w:cs="Arial"/>
        </w:rPr>
        <w:br/>
      </w:r>
    </w:p>
    <w:p w14:paraId="1ADC9002"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A8D4E2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lastRenderedPageBreak/>
        <w:t>49.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sidRPr="00CC3CC7">
        <w:rPr>
          <w:rFonts w:ascii="Arial" w:hAnsi="Arial" w:cs="Arial"/>
        </w:rPr>
        <w:br/>
      </w:r>
    </w:p>
    <w:p w14:paraId="39FD100E"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C5DBEA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оформленная в соответствии с законодательством Российской Федерации доверенность (для физических лиц);</w:t>
      </w:r>
      <w:r w:rsidRPr="00CC3CC7">
        <w:rPr>
          <w:rFonts w:ascii="Arial" w:hAnsi="Arial" w:cs="Arial"/>
        </w:rPr>
        <w:br/>
      </w:r>
    </w:p>
    <w:p w14:paraId="7367F723"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680FE2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r w:rsidRPr="00CC3CC7">
        <w:rPr>
          <w:rFonts w:ascii="Arial" w:hAnsi="Arial" w:cs="Arial"/>
        </w:rPr>
        <w:br/>
      </w:r>
    </w:p>
    <w:p w14:paraId="4DA456AC"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49DD93B"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14:paraId="26A3709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p>
    <w:p w14:paraId="6724427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50.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государственной услуги).</w:t>
      </w:r>
      <w:r w:rsidRPr="00CC3CC7">
        <w:rPr>
          <w:rFonts w:ascii="Arial" w:hAnsi="Arial" w:cs="Arial"/>
        </w:rPr>
        <w:br/>
      </w:r>
    </w:p>
    <w:p w14:paraId="75171D6E"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2D1005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Время приема жалоб совпадает со временем предоставления государственных услуг.</w:t>
      </w:r>
      <w:r w:rsidRPr="00CC3CC7">
        <w:rPr>
          <w:rFonts w:ascii="Arial" w:hAnsi="Arial" w:cs="Arial"/>
        </w:rPr>
        <w:br/>
      </w:r>
    </w:p>
    <w:p w14:paraId="7707F64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78003B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Жалоба в письменной форме может быть также направлена по почте.</w:t>
      </w:r>
      <w:r w:rsidRPr="00CC3CC7">
        <w:rPr>
          <w:rFonts w:ascii="Arial" w:hAnsi="Arial" w:cs="Arial"/>
        </w:rPr>
        <w:br/>
      </w:r>
    </w:p>
    <w:p w14:paraId="551B827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B69A45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 По просьбе заявителя лицо, принявшее жалобу, обязано удостоверить своей подписью на копии жалобы факт ее приема с указанием даты, занимаемой должности, фамилии и инициалов.</w:t>
      </w:r>
      <w:r w:rsidRPr="00CC3CC7">
        <w:rPr>
          <w:rFonts w:ascii="Arial" w:hAnsi="Arial" w:cs="Arial"/>
        </w:rPr>
        <w:br/>
      </w:r>
    </w:p>
    <w:p w14:paraId="3ED1860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70F82C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51. Жалоба в электронном виде может быть подана заявителем посредством:</w:t>
      </w:r>
      <w:r w:rsidRPr="00CC3CC7">
        <w:rPr>
          <w:rFonts w:ascii="Arial" w:hAnsi="Arial" w:cs="Arial"/>
        </w:rPr>
        <w:br/>
      </w:r>
    </w:p>
    <w:p w14:paraId="7918C3A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617338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Официального Интернет-сайта (с момента реализации технической возможности);</w:t>
      </w:r>
      <w:r w:rsidRPr="00CC3CC7">
        <w:rPr>
          <w:rFonts w:ascii="Arial" w:hAnsi="Arial" w:cs="Arial"/>
        </w:rPr>
        <w:br/>
      </w:r>
    </w:p>
    <w:p w14:paraId="0320120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005FECB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Единого портала;</w:t>
      </w:r>
      <w:r w:rsidRPr="00CC3CC7">
        <w:rPr>
          <w:rFonts w:ascii="Arial" w:hAnsi="Arial" w:cs="Arial"/>
        </w:rPr>
        <w:br/>
      </w:r>
    </w:p>
    <w:p w14:paraId="7B09B47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E5E78EC"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3)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государственной услуги органом, предоставляющим государственную услугу, его должностным лицом, государственным гражданским служащим (далее - система досудебного обжалования) с использованием информационно-телекоммуникационной сети "Интернет".</w:t>
      </w:r>
      <w:r w:rsidRPr="00CC3CC7">
        <w:rPr>
          <w:rFonts w:ascii="Arial" w:hAnsi="Arial" w:cs="Arial"/>
        </w:rPr>
        <w:br/>
      </w:r>
    </w:p>
    <w:p w14:paraId="4951CB1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1E893D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52. При подаче жалобы в электронном виде документы, указанные в пункте 49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sidRPr="00CC3CC7">
        <w:rPr>
          <w:rFonts w:ascii="Arial" w:hAnsi="Arial" w:cs="Arial"/>
        </w:rPr>
        <w:br/>
      </w:r>
    </w:p>
    <w:p w14:paraId="327C3CD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337554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53. Жалоба рассматривается департаментом, предоставляющим государственную услугу, порядок предоставления которой был нарушен вследствие решений и действий (бездействия) департамента, его должностного лица либо государственного гражданского служащего.</w:t>
      </w:r>
      <w:r w:rsidRPr="00CC3CC7">
        <w:rPr>
          <w:rFonts w:ascii="Arial" w:hAnsi="Arial" w:cs="Arial"/>
        </w:rPr>
        <w:br/>
      </w:r>
    </w:p>
    <w:p w14:paraId="5CD0709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37B65B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случае если обжалуются решения директора департамента, жалоба подается в Правительство автономного округа, регистрируется не позднее следующего рабочего дня со дня его поступления в аппарате Губернатора автономного округа и в течение 3 рабочих дней со дня ее регистрации направляется для рассмотрения в соответствии с требованиями настоящего Административного регламента члену Правительства автономного округа, в ведении которого находится департамент согласно распределению обязанностей между членами Правительства автономного округа.</w:t>
      </w:r>
      <w:r w:rsidRPr="00CC3CC7">
        <w:rPr>
          <w:rFonts w:ascii="Arial" w:hAnsi="Arial" w:cs="Arial"/>
        </w:rPr>
        <w:br/>
      </w:r>
    </w:p>
    <w:p w14:paraId="6FF9B45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9880A14"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54. В случае если жалоба подана заявителем в орган, в компетенцию которого не входит принятие решения по жалобе в соответствии с требованиями пункта 53 настоящего Административного регламента, в течение 3 рабочих дней со дня ее регистрации указанный орган направляет жалобу в департамент и в письменной форме информирует заявителя о перенаправлении жалобы.</w:t>
      </w:r>
      <w:r w:rsidRPr="00CC3CC7">
        <w:rPr>
          <w:rFonts w:ascii="Arial" w:hAnsi="Arial" w:cs="Arial"/>
        </w:rPr>
        <w:br/>
      </w:r>
    </w:p>
    <w:p w14:paraId="52F77C0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B5D0AE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При этом срок рассмотрения жалобы исчисляется со дня регистрации жалобы в департаменте.</w:t>
      </w:r>
      <w:r w:rsidRPr="00CC3CC7">
        <w:rPr>
          <w:rFonts w:ascii="Arial" w:hAnsi="Arial" w:cs="Arial"/>
        </w:rPr>
        <w:br/>
      </w:r>
    </w:p>
    <w:p w14:paraId="3B791AC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0047DA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55. В случае поступления в адрес Губернатора автономного округа, вице-губернатора автономного округа либо первого заместителя Губернатора автономного округа,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 направившего жалобу, о ее переадресации.</w:t>
      </w:r>
      <w:r w:rsidRPr="00CC3CC7">
        <w:rPr>
          <w:rFonts w:ascii="Arial" w:hAnsi="Arial" w:cs="Arial"/>
        </w:rPr>
        <w:br/>
      </w:r>
    </w:p>
    <w:p w14:paraId="3754A50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54C4DC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56. Заявитель может обратиться с жалобой, в том числе в следующих случаях:</w:t>
      </w:r>
      <w:r w:rsidRPr="00CC3CC7">
        <w:rPr>
          <w:rFonts w:ascii="Arial" w:hAnsi="Arial" w:cs="Arial"/>
        </w:rPr>
        <w:br/>
      </w:r>
    </w:p>
    <w:p w14:paraId="1B504FF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3178E10"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нарушение срока регистрации запроса о предоставлении государственной услуги;</w:t>
      </w:r>
      <w:r w:rsidRPr="00CC3CC7">
        <w:rPr>
          <w:rFonts w:ascii="Arial" w:hAnsi="Arial" w:cs="Arial"/>
        </w:rPr>
        <w:br/>
      </w:r>
    </w:p>
    <w:p w14:paraId="69B200E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CD8CEB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нарушение срока предоставления государственной услуги;</w:t>
      </w:r>
      <w:r w:rsidRPr="00CC3CC7">
        <w:rPr>
          <w:rFonts w:ascii="Arial" w:hAnsi="Arial" w:cs="Arial"/>
        </w:rPr>
        <w:br/>
      </w:r>
    </w:p>
    <w:p w14:paraId="547F42E8"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136A50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требование представления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автономного округа для предоставления государственной услуги;</w:t>
      </w:r>
      <w:r w:rsidRPr="00CC3CC7">
        <w:rPr>
          <w:rFonts w:ascii="Arial" w:hAnsi="Arial" w:cs="Arial"/>
        </w:rPr>
        <w:br/>
      </w:r>
    </w:p>
    <w:p w14:paraId="186518B1"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971056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4)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r w:rsidRPr="00CC3CC7">
        <w:rPr>
          <w:rFonts w:ascii="Arial" w:hAnsi="Arial" w:cs="Arial"/>
        </w:rPr>
        <w:br/>
      </w:r>
    </w:p>
    <w:p w14:paraId="7FE94F1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48BAC7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sidRPr="00CC3CC7">
        <w:rPr>
          <w:rFonts w:ascii="Arial" w:hAnsi="Arial" w:cs="Arial"/>
        </w:rPr>
        <w:br/>
      </w:r>
    </w:p>
    <w:p w14:paraId="6D6481A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3D00DB6"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r w:rsidRPr="00CC3CC7">
        <w:rPr>
          <w:rFonts w:ascii="Arial" w:hAnsi="Arial" w:cs="Arial"/>
        </w:rPr>
        <w:br/>
      </w:r>
    </w:p>
    <w:p w14:paraId="1FAAD1C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73E0D1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7) отказ департамента,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CC3CC7">
        <w:rPr>
          <w:rFonts w:ascii="Arial" w:hAnsi="Arial" w:cs="Arial"/>
        </w:rPr>
        <w:br/>
      </w:r>
    </w:p>
    <w:p w14:paraId="228910BC"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F53CCFE"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8) нарушение срока или порядка выдачи документов по результатам предоставления государственной услуги;</w:t>
      </w:r>
      <w:r w:rsidRPr="00CC3CC7">
        <w:rPr>
          <w:rFonts w:ascii="Arial" w:hAnsi="Arial" w:cs="Arial"/>
        </w:rPr>
        <w:br/>
      </w:r>
    </w:p>
    <w:p w14:paraId="4CEC1E2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94E0EB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sidRPr="00CC3CC7">
        <w:rPr>
          <w:rFonts w:ascii="Arial" w:hAnsi="Arial" w:cs="Arial"/>
        </w:rPr>
        <w:br/>
      </w:r>
    </w:p>
    <w:p w14:paraId="6296898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4279341"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13 настоящего Административного регламента.</w:t>
      </w:r>
      <w:r w:rsidRPr="00CC3CC7">
        <w:rPr>
          <w:rFonts w:ascii="Arial" w:hAnsi="Arial" w:cs="Arial"/>
        </w:rPr>
        <w:br/>
      </w:r>
    </w:p>
    <w:p w14:paraId="3D4904D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54ACED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57. В департаменте определяются уполномоченные на рассмотрение жалоб должностные лица, которые обеспечивают:</w:t>
      </w:r>
      <w:r w:rsidRPr="00CC3CC7">
        <w:rPr>
          <w:rFonts w:ascii="Arial" w:hAnsi="Arial" w:cs="Arial"/>
        </w:rPr>
        <w:br/>
      </w:r>
    </w:p>
    <w:p w14:paraId="11ED22A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157751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прием и рассмотрение жалоб в соответствии с требованиями настоящего Административного регламента;</w:t>
      </w:r>
      <w:r w:rsidRPr="00CC3CC7">
        <w:rPr>
          <w:rFonts w:ascii="Arial" w:hAnsi="Arial" w:cs="Arial"/>
        </w:rPr>
        <w:br/>
      </w:r>
    </w:p>
    <w:p w14:paraId="233439C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598ED7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направление жалоб в уполномоченный на их рассмотрение орган в соответствии с пунктом 54 настоящего Административного регламента.</w:t>
      </w:r>
      <w:r w:rsidRPr="00CC3CC7">
        <w:rPr>
          <w:rFonts w:ascii="Arial" w:hAnsi="Arial" w:cs="Arial"/>
        </w:rPr>
        <w:br/>
      </w:r>
    </w:p>
    <w:p w14:paraId="76D9EEB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1A7436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58. В случае установления в ходе или по результатам рассмотрения жалобы признаков состава административного правонарушения, предусмотренного </w:t>
      </w:r>
      <w:r w:rsidRPr="00CC3CC7">
        <w:rPr>
          <w:rFonts w:ascii="Arial" w:eastAsiaTheme="majorEastAsia" w:hAnsi="Arial" w:cs="Arial"/>
        </w:rPr>
        <w:t>статьей 5.63 Кодекса Российской Федерации об административных правонарушениях</w:t>
      </w:r>
      <w:r w:rsidRPr="00CC3CC7">
        <w:rPr>
          <w:rFonts w:ascii="Arial" w:hAnsi="Arial" w:cs="Arial"/>
        </w:rPr>
        <w:t>, </w:t>
      </w:r>
      <w:r w:rsidRPr="00CC3CC7">
        <w:rPr>
          <w:rFonts w:ascii="Arial" w:eastAsiaTheme="majorEastAsia" w:hAnsi="Arial" w:cs="Arial"/>
        </w:rPr>
        <w:t>статьей 2.12</w:t>
      </w:r>
      <w:r w:rsidRPr="00CC3CC7">
        <w:rPr>
          <w:rFonts w:ascii="Arial" w:hAnsi="Arial" w:cs="Arial"/>
        </w:rPr>
        <w:t> Закона автономного округа </w:t>
      </w:r>
      <w:r w:rsidRPr="00CC3CC7">
        <w:rPr>
          <w:rFonts w:ascii="Arial" w:eastAsiaTheme="majorEastAsia" w:hAnsi="Arial" w:cs="Arial"/>
        </w:rPr>
        <w:t>от 16 декабря 2004 года N 81-ЗАО "Об административных правонарушениях"</w:t>
      </w:r>
      <w:r w:rsidRPr="00CC3CC7">
        <w:rPr>
          <w:rFonts w:ascii="Arial" w:hAnsi="Arial" w:cs="Arial"/>
        </w:rPr>
        <w:t>,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r w:rsidRPr="00CC3CC7">
        <w:rPr>
          <w:rFonts w:ascii="Arial" w:hAnsi="Arial" w:cs="Arial"/>
        </w:rPr>
        <w:br/>
      </w:r>
    </w:p>
    <w:p w14:paraId="28D0F845"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3D13798"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59. Департамент обеспечивает:</w:t>
      </w:r>
      <w:r w:rsidRPr="00CC3CC7">
        <w:rPr>
          <w:rFonts w:ascii="Arial" w:hAnsi="Arial" w:cs="Arial"/>
        </w:rPr>
        <w:br/>
      </w:r>
    </w:p>
    <w:p w14:paraId="3C4EBBD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388865D"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1) оснащение мест приема жалоб;</w:t>
      </w:r>
      <w:r w:rsidRPr="00CC3CC7">
        <w:rPr>
          <w:rFonts w:ascii="Arial" w:hAnsi="Arial" w:cs="Arial"/>
        </w:rPr>
        <w:br/>
      </w:r>
    </w:p>
    <w:p w14:paraId="1797692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26AA3FC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2) информирование заявителей о порядке обжалования решений и действий (бездействия) департамента, его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 на Официальном Интернет-сайте, на Региональном портале и/или Едином портале;</w:t>
      </w:r>
      <w:r w:rsidRPr="00CC3CC7">
        <w:rPr>
          <w:rFonts w:ascii="Arial" w:hAnsi="Arial" w:cs="Arial"/>
        </w:rPr>
        <w:br/>
      </w:r>
    </w:p>
    <w:p w14:paraId="6C5CC49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DEF1A9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3) консультирование заявителей о порядке обжалования решений и действий (бездействия) департамента, его должностных лиц либо государственных гражданских служащих, в том числе по телефону, электронной почте, при личном приеме.</w:t>
      </w:r>
      <w:r w:rsidRPr="00CC3CC7">
        <w:rPr>
          <w:rFonts w:ascii="Arial" w:hAnsi="Arial" w:cs="Arial"/>
        </w:rPr>
        <w:br/>
      </w:r>
    </w:p>
    <w:p w14:paraId="18DBFA2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A19A30F"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60. Жалоба, поступившая в департамент, подлежит регистрации не позднее следующего рабочего дня со дня ее поступления.</w:t>
      </w:r>
      <w:r w:rsidRPr="00CC3CC7">
        <w:rPr>
          <w:rFonts w:ascii="Arial" w:hAnsi="Arial" w:cs="Arial"/>
        </w:rPr>
        <w:br/>
      </w:r>
    </w:p>
    <w:p w14:paraId="549142F3"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3C24F93"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lastRenderedPageBreak/>
        <w:t>В случае выявления при вскрытии конверта нескольких жалоб от одного либо от разных заявителей регистрации подлежит каждая жалоба в отдельности.</w:t>
      </w:r>
      <w:r w:rsidRPr="00CC3CC7">
        <w:rPr>
          <w:rFonts w:ascii="Arial" w:hAnsi="Arial" w:cs="Arial"/>
        </w:rPr>
        <w:br/>
      </w:r>
    </w:p>
    <w:p w14:paraId="3073987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5DABD8F4"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После регистрации жалобы, поступившей в письменной форме или электронном виде, заявителю направляется уведомление о принятии жалобы с указанием даты ее принятия, сообщается присвоенный жалобе регистрационный номер и телефон, по которому заявитель сможет узнать информацию о рассмотрении жалобы.</w:t>
      </w:r>
      <w:r w:rsidRPr="00CC3CC7">
        <w:rPr>
          <w:rFonts w:ascii="Arial" w:hAnsi="Arial" w:cs="Arial"/>
        </w:rPr>
        <w:br/>
      </w:r>
    </w:p>
    <w:p w14:paraId="24AEE16F"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40B1C2A"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61. Жалоба рассматривается в течение 15 рабочих дней со дня ее регистрации, если более короткие сроки рассмотрения жалобы не установлены департаментом.</w:t>
      </w:r>
      <w:r w:rsidRPr="00CC3CC7">
        <w:rPr>
          <w:rFonts w:ascii="Arial" w:hAnsi="Arial" w:cs="Arial"/>
        </w:rPr>
        <w:br/>
      </w:r>
    </w:p>
    <w:p w14:paraId="194463FB"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6FBC5D29"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случае обжалования отказа департамента,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CC3CC7">
        <w:rPr>
          <w:rFonts w:ascii="Arial" w:hAnsi="Arial" w:cs="Arial"/>
        </w:rPr>
        <w:br/>
      </w:r>
    </w:p>
    <w:p w14:paraId="284EEAF4"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6984C4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В случае если окончание срока рассмотрения жалобы приходится на нерабочий день, днем окончания срока считается предшествующий ему рабочий день.</w:t>
      </w:r>
      <w:r w:rsidRPr="00CC3CC7">
        <w:rPr>
          <w:rFonts w:ascii="Arial" w:hAnsi="Arial" w:cs="Arial"/>
        </w:rPr>
        <w:br/>
      </w:r>
    </w:p>
    <w:p w14:paraId="4BB273F7"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1817AB7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62. По результатам рассмотрения жалобы в соответствии с частью 7 </w:t>
      </w:r>
      <w:r w:rsidRPr="00CC3CC7">
        <w:rPr>
          <w:rFonts w:ascii="Arial" w:eastAsiaTheme="majorEastAsia" w:hAnsi="Arial" w:cs="Arial"/>
        </w:rPr>
        <w:t>статьи 11.2</w:t>
      </w:r>
      <w:r w:rsidRPr="00CC3CC7">
        <w:rPr>
          <w:rFonts w:ascii="Arial" w:hAnsi="Arial" w:cs="Arial"/>
        </w:rPr>
        <w:t> Федерального закона N 210-ФЗ департамент принимает решение об удовлетворении жалобы либо об отказе в ее удовлетворении. Указанное решение принимается в форме акта департамента.</w:t>
      </w:r>
      <w:r w:rsidRPr="00CC3CC7">
        <w:rPr>
          <w:rFonts w:ascii="Arial" w:hAnsi="Arial" w:cs="Arial"/>
        </w:rPr>
        <w:br/>
      </w:r>
    </w:p>
    <w:p w14:paraId="5F19BAD0"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79209B72"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sidRPr="00CC3CC7">
        <w:rPr>
          <w:rFonts w:ascii="Arial" w:hAnsi="Arial" w:cs="Arial"/>
        </w:rPr>
        <w:br/>
      </w:r>
    </w:p>
    <w:p w14:paraId="72F8551A"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BE5CDD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63.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3 пункта 51 настоящего Административного регламента, ответ заявителю направляется посредством системы досудебного обжалования.</w:t>
      </w:r>
      <w:r w:rsidRPr="00CC3CC7">
        <w:rPr>
          <w:rFonts w:ascii="Arial" w:hAnsi="Arial" w:cs="Arial"/>
        </w:rPr>
        <w:br/>
      </w:r>
    </w:p>
    <w:p w14:paraId="7A1693A2"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4F2AA895"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64. В случае признания жалобы подлежащей удовлетворению в ответе заявителю, указанном в пункте 63 настоящего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оказании государственной услуги, а также приносятся извинения за доставленные </w:t>
      </w:r>
      <w:r w:rsidRPr="00CC3CC7">
        <w:rPr>
          <w:rFonts w:ascii="Arial" w:hAnsi="Arial" w:cs="Arial"/>
        </w:rPr>
        <w:lastRenderedPageBreak/>
        <w:t>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CC3CC7">
        <w:rPr>
          <w:rFonts w:ascii="Arial" w:hAnsi="Arial" w:cs="Arial"/>
        </w:rPr>
        <w:br/>
      </w:r>
    </w:p>
    <w:p w14:paraId="32924A59" w14:textId="77777777" w:rsidR="00CC3CC7" w:rsidRPr="00CC3CC7" w:rsidRDefault="00CC3CC7" w:rsidP="00CC3CC7">
      <w:pPr>
        <w:pStyle w:val="formattext"/>
        <w:spacing w:before="0" w:beforeAutospacing="0" w:after="0" w:afterAutospacing="0"/>
        <w:textAlignment w:val="baseline"/>
        <w:rPr>
          <w:rFonts w:ascii="Arial" w:hAnsi="Arial" w:cs="Arial"/>
        </w:rPr>
      </w:pPr>
    </w:p>
    <w:p w14:paraId="313B1997" w14:textId="77777777" w:rsidR="00CC3CC7" w:rsidRPr="00CC3CC7" w:rsidRDefault="00CC3CC7" w:rsidP="00CC3CC7">
      <w:pPr>
        <w:pStyle w:val="formattext"/>
        <w:spacing w:before="0" w:beforeAutospacing="0" w:after="0" w:afterAutospacing="0"/>
        <w:ind w:firstLine="480"/>
        <w:textAlignment w:val="baseline"/>
        <w:rPr>
          <w:rFonts w:ascii="Arial" w:hAnsi="Arial" w:cs="Arial"/>
        </w:rPr>
      </w:pPr>
      <w:r w:rsidRPr="00CC3CC7">
        <w:rPr>
          <w:rFonts w:ascii="Arial" w:hAnsi="Arial" w:cs="Arial"/>
        </w:rPr>
        <w:t xml:space="preserve">65. В случае </w:t>
      </w:r>
      <w:proofErr w:type="gramStart"/>
      <w:r w:rsidRPr="00CC3CC7">
        <w:rPr>
          <w:rFonts w:ascii="Arial" w:hAnsi="Arial" w:cs="Arial"/>
        </w:rPr>
        <w:t>признания жалобы</w:t>
      </w:r>
      <w:proofErr w:type="gramEnd"/>
      <w:r w:rsidRPr="00CC3CC7">
        <w:rPr>
          <w:rFonts w:ascii="Arial" w:hAnsi="Arial" w:cs="Arial"/>
        </w:rPr>
        <w:t xml:space="preserve"> не подлежащей удовлетворению в ответе заявителю, указанном в пункте 63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p>
    <w:p w14:paraId="435186D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r w:rsidRPr="00CC3CC7">
        <w:rPr>
          <w:rFonts w:ascii="Arial" w:hAnsi="Arial" w:cs="Arial"/>
        </w:rPr>
        <w:br/>
      </w:r>
    </w:p>
    <w:p w14:paraId="29AF4099"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66. В ответе по результатам рассмотрения жалобы указываются:</w:t>
      </w:r>
      <w:r w:rsidRPr="00CC3CC7">
        <w:rPr>
          <w:rFonts w:ascii="Arial" w:hAnsi="Arial" w:cs="Arial"/>
        </w:rPr>
        <w:br/>
      </w:r>
    </w:p>
    <w:p w14:paraId="434DFA8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191222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наименование департамента, рассмотревшего жалобу, должность, фамилия, имя, отчество (последнее - при наличии) его должностного лица, принявшего решение по жалобе;</w:t>
      </w:r>
      <w:r w:rsidRPr="00CC3CC7">
        <w:rPr>
          <w:rFonts w:ascii="Arial" w:hAnsi="Arial" w:cs="Arial"/>
        </w:rPr>
        <w:br/>
      </w:r>
    </w:p>
    <w:p w14:paraId="57D7F77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33DDDD6"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номер, дата, место принятия решения, включая сведения о должностном лице, решение или действие (бездействие) которого обжалуется;</w:t>
      </w:r>
      <w:r w:rsidRPr="00CC3CC7">
        <w:rPr>
          <w:rFonts w:ascii="Arial" w:hAnsi="Arial" w:cs="Arial"/>
        </w:rPr>
        <w:br/>
      </w:r>
    </w:p>
    <w:p w14:paraId="47741E6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CBF3015"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фамилия, имя, отчество (последнее - при наличии) или наименование заявителя;</w:t>
      </w:r>
      <w:r w:rsidRPr="00CC3CC7">
        <w:rPr>
          <w:rFonts w:ascii="Arial" w:hAnsi="Arial" w:cs="Arial"/>
        </w:rPr>
        <w:br/>
      </w:r>
    </w:p>
    <w:p w14:paraId="5DA4673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0718EE7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4) основания для принятия решения по жалобе;</w:t>
      </w:r>
      <w:r w:rsidRPr="00CC3CC7">
        <w:rPr>
          <w:rFonts w:ascii="Arial" w:hAnsi="Arial" w:cs="Arial"/>
        </w:rPr>
        <w:br/>
      </w:r>
    </w:p>
    <w:p w14:paraId="62822A1E"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696B2A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5) принятое по жалобе решение;</w:t>
      </w:r>
      <w:r w:rsidRPr="00CC3CC7">
        <w:rPr>
          <w:rFonts w:ascii="Arial" w:hAnsi="Arial" w:cs="Arial"/>
        </w:rPr>
        <w:br/>
      </w:r>
    </w:p>
    <w:p w14:paraId="4E500D1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0128763"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CC3CC7">
        <w:rPr>
          <w:rFonts w:ascii="Arial" w:hAnsi="Arial" w:cs="Arial"/>
        </w:rPr>
        <w:br/>
      </w:r>
    </w:p>
    <w:p w14:paraId="11E0D9FA"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A170CC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7) сведения о порядке обжалования принятого по жалобе решения.</w:t>
      </w:r>
      <w:r w:rsidRPr="00CC3CC7">
        <w:rPr>
          <w:rFonts w:ascii="Arial" w:hAnsi="Arial" w:cs="Arial"/>
        </w:rPr>
        <w:br/>
      </w:r>
    </w:p>
    <w:p w14:paraId="6152410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B94900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67. Ответ по результатам рассмотрения жалобы подписывается уполномоченным на рассмотрение жалобы должностным лицом департамента.</w:t>
      </w:r>
      <w:r w:rsidRPr="00CC3CC7">
        <w:rPr>
          <w:rFonts w:ascii="Arial" w:hAnsi="Arial" w:cs="Arial"/>
        </w:rPr>
        <w:br/>
      </w:r>
    </w:p>
    <w:p w14:paraId="7D65BC52"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2F691F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r w:rsidRPr="00CC3CC7">
        <w:rPr>
          <w:rFonts w:ascii="Arial" w:hAnsi="Arial" w:cs="Arial"/>
        </w:rPr>
        <w:br/>
      </w:r>
    </w:p>
    <w:p w14:paraId="0849CA02"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1D76115"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lastRenderedPageBreak/>
        <w:t>68. Департамент отказывает в удовлетворении жалобы в следующих случаях:</w:t>
      </w:r>
    </w:p>
    <w:p w14:paraId="0EB41881"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r w:rsidRPr="00CC3CC7">
        <w:rPr>
          <w:rFonts w:ascii="Arial" w:hAnsi="Arial" w:cs="Arial"/>
        </w:rPr>
        <w:br/>
      </w:r>
    </w:p>
    <w:p w14:paraId="2E1CD75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наличие вступившего в законную силу решения суда, арбитражного суда по жалобе о том же предмете и по тем же основаниям;</w:t>
      </w:r>
      <w:r w:rsidRPr="00CC3CC7">
        <w:rPr>
          <w:rFonts w:ascii="Arial" w:hAnsi="Arial" w:cs="Arial"/>
        </w:rPr>
        <w:br/>
      </w:r>
    </w:p>
    <w:p w14:paraId="237E139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6C1C89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подача жалобы лицом, полномочия которого не подтверждены в порядке, установленном законодательством Российской Федерации;</w:t>
      </w:r>
      <w:r w:rsidRPr="00CC3CC7">
        <w:rPr>
          <w:rFonts w:ascii="Arial" w:hAnsi="Arial" w:cs="Arial"/>
        </w:rPr>
        <w:br/>
      </w:r>
    </w:p>
    <w:p w14:paraId="433A238C"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8729D0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r w:rsidRPr="00CC3CC7">
        <w:rPr>
          <w:rFonts w:ascii="Arial" w:hAnsi="Arial" w:cs="Arial"/>
        </w:rPr>
        <w:br/>
      </w:r>
    </w:p>
    <w:p w14:paraId="4FFE25D3"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3FDF028"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69. Департамент при получении жалобы, в которой содержатся нецензурные либо оскорбительные выражения, угрозы жизни, здоровью, имуществу должностного лица, а также членов его семьи, вправе оставить жалобу без ответа по существу поставленных в ней вопросов и сообщить гражданину, направившему жалобу, о недопустимости злоупотребления правом.</w:t>
      </w:r>
      <w:r w:rsidRPr="00CC3CC7">
        <w:rPr>
          <w:rFonts w:ascii="Arial" w:hAnsi="Arial" w:cs="Arial"/>
        </w:rPr>
        <w:br/>
      </w:r>
    </w:p>
    <w:p w14:paraId="1FF32CF0"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F0FB712"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70. Департамент оставляет жалобу без ответа в следующих случаях:</w:t>
      </w:r>
      <w:r w:rsidRPr="00CC3CC7">
        <w:rPr>
          <w:rFonts w:ascii="Arial" w:hAnsi="Arial" w:cs="Arial"/>
        </w:rPr>
        <w:br/>
      </w:r>
    </w:p>
    <w:p w14:paraId="28EF1D1C"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783C8067"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в жалобе не указаны фамилия гражданина, направившего обращение, или почтовый адрес, по которому должен быть направлен ответ;</w:t>
      </w:r>
      <w:r w:rsidRPr="00CC3CC7">
        <w:rPr>
          <w:rFonts w:ascii="Arial" w:hAnsi="Arial" w:cs="Arial"/>
        </w:rPr>
        <w:br/>
      </w:r>
    </w:p>
    <w:p w14:paraId="4416E95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3E02035F"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текст жалобы не поддается прочтению, о чем в течение 5 дней со дня регистрации жалобы сообщается гражданину, направившему жалобу, если его фамилия и почтовый адрес поддаются прочтению;</w:t>
      </w:r>
      <w:r w:rsidRPr="00CC3CC7">
        <w:rPr>
          <w:rFonts w:ascii="Arial" w:hAnsi="Arial" w:cs="Arial"/>
        </w:rPr>
        <w:br/>
      </w:r>
    </w:p>
    <w:p w14:paraId="6E4834C4"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631D3A90"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3) текст жалобы не позволяет определить ее суть, о чем в течение 7 дней со дня регистрации жалобы сообщается гражданину, направившему жалобу.</w:t>
      </w:r>
      <w:r w:rsidRPr="00CC3CC7">
        <w:rPr>
          <w:rFonts w:ascii="Arial" w:hAnsi="Arial" w:cs="Arial"/>
        </w:rPr>
        <w:br/>
      </w:r>
    </w:p>
    <w:p w14:paraId="735C8DC9"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40B8524E"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71. Заявитель имеет право:</w:t>
      </w:r>
      <w:r w:rsidRPr="00CC3CC7">
        <w:rPr>
          <w:rFonts w:ascii="Arial" w:hAnsi="Arial" w:cs="Arial"/>
        </w:rPr>
        <w:br/>
      </w:r>
    </w:p>
    <w:p w14:paraId="7A3A3E98"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2780394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1) получать информацию и документы, необходимые для обоснования и рассмотрения жалобы;</w:t>
      </w:r>
      <w:r w:rsidRPr="00CC3CC7">
        <w:rPr>
          <w:rFonts w:ascii="Arial" w:hAnsi="Arial" w:cs="Arial"/>
        </w:rPr>
        <w:br/>
      </w:r>
    </w:p>
    <w:p w14:paraId="7D21BCD7" w14:textId="77777777" w:rsidR="00CC3CC7" w:rsidRPr="00CC3CC7" w:rsidRDefault="00CC3CC7" w:rsidP="00CC3CC7">
      <w:pPr>
        <w:pStyle w:val="formattext"/>
        <w:shd w:val="clear" w:color="auto" w:fill="FFFFFF"/>
        <w:spacing w:before="0" w:beforeAutospacing="0" w:after="0" w:afterAutospacing="0"/>
        <w:textAlignment w:val="baseline"/>
        <w:rPr>
          <w:rFonts w:ascii="Arial" w:hAnsi="Arial" w:cs="Arial"/>
        </w:rPr>
      </w:pPr>
    </w:p>
    <w:p w14:paraId="12568DD4" w14:textId="77777777" w:rsidR="00CC3CC7" w:rsidRPr="00CC3CC7" w:rsidRDefault="00CC3CC7" w:rsidP="00CC3CC7">
      <w:pPr>
        <w:pStyle w:val="formattext"/>
        <w:shd w:val="clear" w:color="auto" w:fill="FFFFFF"/>
        <w:spacing w:before="0" w:beforeAutospacing="0" w:after="0" w:afterAutospacing="0"/>
        <w:ind w:firstLine="480"/>
        <w:textAlignment w:val="baseline"/>
        <w:rPr>
          <w:rFonts w:ascii="Arial" w:hAnsi="Arial" w:cs="Arial"/>
        </w:rPr>
      </w:pPr>
      <w:r w:rsidRPr="00CC3CC7">
        <w:rPr>
          <w:rFonts w:ascii="Arial" w:hAnsi="Arial" w:cs="Arial"/>
        </w:rPr>
        <w:t>2) в случае несогласия с решением, принятым по результатам рассмотрения жалобы, обжаловать его в суде в порядке и сроки, установленные законодательством Российской Федерации.</w:t>
      </w:r>
      <w:r w:rsidRPr="00CC3CC7">
        <w:rPr>
          <w:rFonts w:ascii="Arial" w:hAnsi="Arial" w:cs="Arial"/>
        </w:rPr>
        <w:br/>
      </w:r>
    </w:p>
    <w:p w14:paraId="1D8BAC19" w14:textId="77777777" w:rsidR="00CC3CC7" w:rsidRPr="00CC3CC7" w:rsidRDefault="00CC3CC7" w:rsidP="00CC3CC7">
      <w:pPr>
        <w:pStyle w:val="3"/>
        <w:shd w:val="clear" w:color="auto" w:fill="FFFFFF"/>
        <w:spacing w:before="0" w:after="240"/>
        <w:jc w:val="right"/>
        <w:textAlignment w:val="baseline"/>
        <w:rPr>
          <w:rFonts w:ascii="Arial" w:hAnsi="Arial" w:cs="Arial"/>
          <w:color w:val="auto"/>
          <w:sz w:val="24"/>
          <w:szCs w:val="24"/>
        </w:rPr>
      </w:pPr>
      <w:r w:rsidRPr="00CC3CC7">
        <w:rPr>
          <w:rFonts w:ascii="Arial" w:hAnsi="Arial" w:cs="Arial"/>
          <w:color w:val="auto"/>
          <w:sz w:val="24"/>
          <w:szCs w:val="24"/>
        </w:rPr>
        <w:lastRenderedPageBreak/>
        <w:br/>
      </w:r>
      <w:r w:rsidRPr="00CC3CC7">
        <w:rPr>
          <w:rFonts w:ascii="Arial" w:hAnsi="Arial" w:cs="Arial"/>
          <w:color w:val="auto"/>
          <w:sz w:val="24"/>
          <w:szCs w:val="24"/>
        </w:rPr>
        <w:br/>
        <w:t>Приложение</w:t>
      </w:r>
      <w:r w:rsidRPr="00CC3CC7">
        <w:rPr>
          <w:rFonts w:ascii="Arial" w:hAnsi="Arial" w:cs="Arial"/>
          <w:color w:val="auto"/>
          <w:sz w:val="24"/>
          <w:szCs w:val="24"/>
        </w:rPr>
        <w:br/>
        <w:t>к Административному регламенту</w:t>
      </w:r>
      <w:r w:rsidRPr="00CC3CC7">
        <w:rPr>
          <w:rFonts w:ascii="Arial" w:hAnsi="Arial" w:cs="Arial"/>
          <w:color w:val="auto"/>
          <w:sz w:val="24"/>
          <w:szCs w:val="24"/>
        </w:rPr>
        <w:br/>
        <w:t>департамента природно-ресурсного</w:t>
      </w:r>
      <w:r w:rsidRPr="00CC3CC7">
        <w:rPr>
          <w:rFonts w:ascii="Arial" w:hAnsi="Arial" w:cs="Arial"/>
          <w:color w:val="auto"/>
          <w:sz w:val="24"/>
          <w:szCs w:val="24"/>
        </w:rPr>
        <w:br/>
        <w:t>регулирования, лесных отношений</w:t>
      </w:r>
      <w:r w:rsidRPr="00CC3CC7">
        <w:rPr>
          <w:rFonts w:ascii="Arial" w:hAnsi="Arial" w:cs="Arial"/>
          <w:color w:val="auto"/>
          <w:sz w:val="24"/>
          <w:szCs w:val="24"/>
        </w:rPr>
        <w:br/>
        <w:t>и развития нефтегазового комплекса</w:t>
      </w:r>
      <w:r w:rsidRPr="00CC3CC7">
        <w:rPr>
          <w:rFonts w:ascii="Arial" w:hAnsi="Arial" w:cs="Arial"/>
          <w:color w:val="auto"/>
          <w:sz w:val="24"/>
          <w:szCs w:val="24"/>
        </w:rPr>
        <w:br/>
        <w:t>Ямало-Ненецкого автономного округа</w:t>
      </w:r>
      <w:r w:rsidRPr="00CC3CC7">
        <w:rPr>
          <w:rFonts w:ascii="Arial" w:hAnsi="Arial" w:cs="Arial"/>
          <w:color w:val="auto"/>
          <w:sz w:val="24"/>
          <w:szCs w:val="24"/>
        </w:rPr>
        <w:br/>
        <w:t>по предоставлению государственной услуги</w:t>
      </w:r>
      <w:r w:rsidRPr="00CC3CC7">
        <w:rPr>
          <w:rFonts w:ascii="Arial" w:hAnsi="Arial" w:cs="Arial"/>
          <w:color w:val="auto"/>
          <w:sz w:val="24"/>
          <w:szCs w:val="24"/>
        </w:rPr>
        <w:br/>
        <w:t>"Согласование технических проектов разработки</w:t>
      </w:r>
      <w:r w:rsidRPr="00CC3CC7">
        <w:rPr>
          <w:rFonts w:ascii="Arial" w:hAnsi="Arial" w:cs="Arial"/>
          <w:color w:val="auto"/>
          <w:sz w:val="24"/>
          <w:szCs w:val="24"/>
        </w:rPr>
        <w:br/>
        <w:t>месторождений общераспространенных полезных</w:t>
      </w:r>
      <w:r w:rsidRPr="00CC3CC7">
        <w:rPr>
          <w:rFonts w:ascii="Arial" w:hAnsi="Arial" w:cs="Arial"/>
          <w:color w:val="auto"/>
          <w:sz w:val="24"/>
          <w:szCs w:val="24"/>
        </w:rPr>
        <w:br/>
        <w:t>ископаемых и иной проектной документации</w:t>
      </w:r>
      <w:r w:rsidRPr="00CC3CC7">
        <w:rPr>
          <w:rFonts w:ascii="Arial" w:hAnsi="Arial" w:cs="Arial"/>
          <w:color w:val="auto"/>
          <w:sz w:val="24"/>
          <w:szCs w:val="24"/>
        </w:rPr>
        <w:br/>
        <w:t>на выполнение работ, связанных с пользованием</w:t>
      </w:r>
      <w:r w:rsidRPr="00CC3CC7">
        <w:rPr>
          <w:rFonts w:ascii="Arial" w:hAnsi="Arial" w:cs="Arial"/>
          <w:color w:val="auto"/>
          <w:sz w:val="24"/>
          <w:szCs w:val="24"/>
        </w:rPr>
        <w:br/>
        <w:t>участками недр местного значения, изменений,</w:t>
      </w:r>
      <w:r w:rsidRPr="00CC3CC7">
        <w:rPr>
          <w:rFonts w:ascii="Arial" w:hAnsi="Arial" w:cs="Arial"/>
          <w:color w:val="auto"/>
          <w:sz w:val="24"/>
          <w:szCs w:val="24"/>
        </w:rPr>
        <w:br/>
        <w:t>вносимых в технические проекты и иную</w:t>
      </w:r>
      <w:r w:rsidRPr="00CC3CC7">
        <w:rPr>
          <w:rFonts w:ascii="Arial" w:hAnsi="Arial" w:cs="Arial"/>
          <w:color w:val="auto"/>
          <w:sz w:val="24"/>
          <w:szCs w:val="24"/>
        </w:rPr>
        <w:br/>
        <w:t>проектную документацию на выполнение работ,</w:t>
      </w:r>
      <w:r w:rsidRPr="00CC3CC7">
        <w:rPr>
          <w:rFonts w:ascii="Arial" w:hAnsi="Arial" w:cs="Arial"/>
          <w:color w:val="auto"/>
          <w:sz w:val="24"/>
          <w:szCs w:val="24"/>
        </w:rPr>
        <w:br/>
        <w:t>связанных с пользованием участками недр</w:t>
      </w:r>
      <w:r w:rsidRPr="00CC3CC7">
        <w:rPr>
          <w:rFonts w:ascii="Arial" w:hAnsi="Arial" w:cs="Arial"/>
          <w:color w:val="auto"/>
          <w:sz w:val="24"/>
          <w:szCs w:val="24"/>
        </w:rPr>
        <w:br/>
        <w:t>местного значения"</w:t>
      </w:r>
    </w:p>
    <w:p w14:paraId="125609C3" w14:textId="77777777" w:rsidR="00CC3CC7" w:rsidRPr="00CC3CC7" w:rsidRDefault="00CC3CC7" w:rsidP="00CC3CC7">
      <w:pPr>
        <w:pStyle w:val="headertext"/>
        <w:shd w:val="clear" w:color="auto" w:fill="FFFFFF"/>
        <w:spacing w:before="0" w:beforeAutospacing="0" w:after="240" w:afterAutospacing="0"/>
        <w:jc w:val="center"/>
        <w:textAlignment w:val="baseline"/>
        <w:rPr>
          <w:rFonts w:ascii="Arial" w:hAnsi="Arial" w:cs="Arial"/>
          <w:b/>
          <w:bCs/>
        </w:rPr>
      </w:pPr>
      <w:r w:rsidRPr="00CC3CC7">
        <w:rPr>
          <w:rFonts w:ascii="Arial" w:hAnsi="Arial" w:cs="Arial"/>
          <w:b/>
          <w:bCs/>
        </w:rPr>
        <w:br/>
      </w:r>
      <w:r w:rsidRPr="00CC3CC7">
        <w:rPr>
          <w:rFonts w:ascii="Arial" w:hAnsi="Arial" w:cs="Arial"/>
          <w:b/>
          <w:bCs/>
        </w:rPr>
        <w:br/>
        <w:t>ФОРМА ЗАЯВЛЕНИЯ</w:t>
      </w:r>
    </w:p>
    <w:p w14:paraId="09C126AE" w14:textId="77777777" w:rsidR="00CC3CC7" w:rsidRPr="00CC3CC7" w:rsidRDefault="00CC3CC7" w:rsidP="00CC3CC7">
      <w:pPr>
        <w:pStyle w:val="formattext"/>
        <w:shd w:val="clear" w:color="auto" w:fill="FFFFFF"/>
        <w:spacing w:before="0" w:beforeAutospacing="0" w:after="0" w:afterAutospacing="0"/>
        <w:jc w:val="center"/>
        <w:textAlignment w:val="baseline"/>
        <w:rPr>
          <w:rFonts w:ascii="Arial" w:hAnsi="Arial" w:cs="Arial"/>
        </w:rPr>
      </w:pPr>
      <w:r w:rsidRPr="00CC3CC7">
        <w:rPr>
          <w:rFonts w:ascii="Arial" w:hAnsi="Arial" w:cs="Arial"/>
        </w:rPr>
        <w:t>(в ред. приказа Департамента природно-ресурсного регулирования, лесных отношений и развития нефтегазового комплекса ЯНАО </w:t>
      </w:r>
      <w:r w:rsidRPr="00CC3CC7">
        <w:rPr>
          <w:rFonts w:ascii="Arial" w:eastAsiaTheme="majorEastAsia" w:hAnsi="Arial" w:cs="Arial"/>
        </w:rPr>
        <w:t>от 20.11.2020 N 4133</w:t>
      </w:r>
      <w:r w:rsidRPr="00CC3CC7">
        <w:rPr>
          <w:rFonts w:ascii="Arial" w:hAnsi="Arial" w:cs="Arial"/>
        </w:rPr>
        <w:t>)</w:t>
      </w:r>
    </w:p>
    <w:p w14:paraId="51F59476"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br/>
      </w:r>
      <w:r w:rsidRPr="00CC3CC7">
        <w:rPr>
          <w:rFonts w:ascii="Courier New" w:hAnsi="Courier New" w:cs="Courier New"/>
          <w:spacing w:val="-18"/>
        </w:rPr>
        <w:br/>
        <w:t xml:space="preserve">                                         Директору департамента </w:t>
      </w:r>
    </w:p>
    <w:p w14:paraId="554D55FF"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                                         природно-ресурсного </w:t>
      </w:r>
    </w:p>
    <w:p w14:paraId="12E8FD64"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                                         регулирования, лесных отношений и </w:t>
      </w:r>
    </w:p>
    <w:p w14:paraId="0F4DB26F"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                                         развития нефтегазового комплекса </w:t>
      </w:r>
    </w:p>
    <w:p w14:paraId="32C2FC48"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                                         Ямало-Ненецкого автономного округа </w:t>
      </w:r>
    </w:p>
    <w:p w14:paraId="7D551338"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br/>
        <w:t xml:space="preserve">                                 ЗАЯВЛЕНИЕ </w:t>
      </w:r>
    </w:p>
    <w:p w14:paraId="43CF4CF8"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br/>
        <w:t>___________________________________________________________________________</w:t>
      </w:r>
    </w:p>
    <w:p w14:paraId="02C8A93A"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             (полное и сокращенное наименование заявителя, его </w:t>
      </w:r>
    </w:p>
    <w:p w14:paraId="6710D575"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___________________________________________________________________________</w:t>
      </w:r>
    </w:p>
    <w:p w14:paraId="0BD9DCF9"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организационно-правовая форма и местонахождение, а также адрес электронной </w:t>
      </w:r>
    </w:p>
    <w:p w14:paraId="3FFF036A"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почты)</w:t>
      </w:r>
    </w:p>
    <w:p w14:paraId="3532D3DF"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br/>
        <w:t>прошу рассмотреть и согласовать ___________________________________________</w:t>
      </w:r>
    </w:p>
    <w:p w14:paraId="79F6EE18"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(наименование проектной документации)</w:t>
      </w:r>
    </w:p>
    <w:p w14:paraId="111917FE"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___________________________________________________________________________</w:t>
      </w:r>
    </w:p>
    <w:p w14:paraId="0ABA15C3"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br/>
        <w:t>к заявлению прилагаю _____________________________________________________.</w:t>
      </w:r>
    </w:p>
    <w:p w14:paraId="1FE18CF1"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lastRenderedPageBreak/>
        <w:t>                               (перечень прилагаемых документов)</w:t>
      </w:r>
    </w:p>
    <w:p w14:paraId="2AE8CEBF"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br/>
        <w:t xml:space="preserve">Ф.И.О., должность и подпись заявителя </w:t>
      </w:r>
    </w:p>
    <w:p w14:paraId="40503D05" w14:textId="77777777" w:rsidR="00CC3CC7" w:rsidRPr="00CC3CC7" w:rsidRDefault="00CC3CC7" w:rsidP="00CC3CC7">
      <w:pPr>
        <w:pStyle w:val="unformattext"/>
        <w:spacing w:before="0" w:beforeAutospacing="0" w:after="0" w:afterAutospacing="0"/>
        <w:textAlignment w:val="baseline"/>
        <w:rPr>
          <w:rFonts w:ascii="Courier New" w:hAnsi="Courier New" w:cs="Courier New"/>
          <w:spacing w:val="-18"/>
        </w:rPr>
      </w:pPr>
      <w:r w:rsidRPr="00CC3CC7">
        <w:rPr>
          <w:rFonts w:ascii="Courier New" w:hAnsi="Courier New" w:cs="Courier New"/>
          <w:spacing w:val="-18"/>
        </w:rPr>
        <w:t xml:space="preserve">(уполномоченного лица </w:t>
      </w:r>
      <w:proofErr w:type="gramStart"/>
      <w:r w:rsidRPr="00CC3CC7">
        <w:rPr>
          <w:rFonts w:ascii="Courier New" w:hAnsi="Courier New" w:cs="Courier New"/>
          <w:spacing w:val="-18"/>
        </w:rPr>
        <w:t>заявителя)   </w:t>
      </w:r>
      <w:proofErr w:type="gramEnd"/>
      <w:r w:rsidRPr="00CC3CC7">
        <w:rPr>
          <w:rFonts w:ascii="Courier New" w:hAnsi="Courier New" w:cs="Courier New"/>
          <w:spacing w:val="-18"/>
        </w:rPr>
        <w:t>                              __________</w:t>
      </w:r>
    </w:p>
    <w:p w14:paraId="6141B52B" w14:textId="77777777" w:rsidR="00CC3CC7" w:rsidRPr="00CC3CC7" w:rsidRDefault="00CC3CC7" w:rsidP="00CC3CC7"/>
    <w:p w14:paraId="0601689D" w14:textId="77777777" w:rsidR="00D26011" w:rsidRPr="00CC3CC7"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C3CC7"/>
    <w:pPr>
      <w:spacing w:line="254" w:lineRule="auto"/>
    </w:pPr>
    <w:rPr>
      <w:rFonts w:eastAsiaTheme="minorEastAsia"/>
      <w:lang w:eastAsia="ru-RU"/>
    </w:rPr>
  </w:style>
  <w:style w:type="paragraph" w:styleId="2">
    <w:name w:val="heading 2"/>
    <w:basedOn w:val="a"/>
    <w:link w:val="20"/>
    <w:uiPriority w:val="9"/>
    <w:semiHidden/>
    <w:unhideWhenUsed/>
    <w:qFormat/>
    <w:rsid w:val="00CC3CC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next w:val="a"/>
    <w:link w:val="30"/>
    <w:uiPriority w:val="9"/>
    <w:semiHidden/>
    <w:unhideWhenUsed/>
    <w:qFormat/>
    <w:rsid w:val="00CC3CC7"/>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CC3CC7"/>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C3CC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CC3CC7"/>
    <w:rPr>
      <w:rFonts w:asciiTheme="majorHAnsi" w:eastAsiaTheme="majorEastAsia" w:hAnsiTheme="majorHAnsi" w:cstheme="majorBidi"/>
      <w:b/>
      <w:bCs/>
      <w:color w:val="4472C4" w:themeColor="accent1"/>
      <w:lang w:eastAsia="ru-RU"/>
    </w:rPr>
  </w:style>
  <w:style w:type="character" w:customStyle="1" w:styleId="40">
    <w:name w:val="Заголовок 4 Знак"/>
    <w:basedOn w:val="a0"/>
    <w:link w:val="4"/>
    <w:uiPriority w:val="9"/>
    <w:semiHidden/>
    <w:rsid w:val="00CC3CC7"/>
    <w:rPr>
      <w:rFonts w:asciiTheme="majorHAnsi" w:eastAsiaTheme="majorEastAsia" w:hAnsiTheme="majorHAnsi" w:cstheme="majorBidi"/>
      <w:b/>
      <w:bCs/>
      <w:i/>
      <w:iCs/>
      <w:color w:val="4472C4" w:themeColor="accent1"/>
      <w:lang w:eastAsia="ru-RU"/>
    </w:rPr>
  </w:style>
  <w:style w:type="paragraph" w:customStyle="1" w:styleId="headertext">
    <w:name w:val="headertext"/>
    <w:basedOn w:val="a"/>
    <w:rsid w:val="00CC3C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rsid w:val="00CC3CC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CC3CC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