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7824A1D" w14:textId="77777777" w:rsidR="007268E3" w:rsidRPr="007268E3" w:rsidRDefault="007268E3" w:rsidP="007268E3">
      <w:pPr>
        <w:spacing w:after="240" w:line="240" w:lineRule="auto"/>
        <w:jc w:val="center"/>
        <w:textAlignment w:val="baseline"/>
        <w:outlineLvl w:val="1"/>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ПРАВИТЕЛЬСТВО ХАБАРОВСКОГО КРАЯ</w:t>
      </w:r>
      <w:r w:rsidRPr="007268E3">
        <w:rPr>
          <w:rFonts w:ascii="Arial" w:eastAsia="Times New Roman" w:hAnsi="Arial" w:cs="Arial"/>
          <w:b/>
          <w:bCs/>
          <w:sz w:val="24"/>
          <w:szCs w:val="24"/>
          <w:lang w:eastAsia="ru-RU"/>
        </w:rPr>
        <w:br/>
      </w:r>
      <w:r w:rsidRPr="007268E3">
        <w:rPr>
          <w:rFonts w:ascii="Arial" w:eastAsia="Times New Roman" w:hAnsi="Arial" w:cs="Arial"/>
          <w:b/>
          <w:bCs/>
          <w:sz w:val="24"/>
          <w:szCs w:val="24"/>
          <w:lang w:eastAsia="ru-RU"/>
        </w:rPr>
        <w:br/>
        <w:t>ПОСТАНОВЛЕНИЕ</w:t>
      </w:r>
      <w:r w:rsidRPr="007268E3">
        <w:rPr>
          <w:rFonts w:ascii="Arial" w:eastAsia="Times New Roman" w:hAnsi="Arial" w:cs="Arial"/>
          <w:b/>
          <w:bCs/>
          <w:sz w:val="24"/>
          <w:szCs w:val="24"/>
          <w:lang w:eastAsia="ru-RU"/>
        </w:rPr>
        <w:br/>
      </w:r>
      <w:r w:rsidRPr="007268E3">
        <w:rPr>
          <w:rFonts w:ascii="Arial" w:eastAsia="Times New Roman" w:hAnsi="Arial" w:cs="Arial"/>
          <w:b/>
          <w:bCs/>
          <w:sz w:val="24"/>
          <w:szCs w:val="24"/>
          <w:lang w:eastAsia="ru-RU"/>
        </w:rPr>
        <w:br/>
        <w:t>от 17 мая 2005 года N 54-пр</w:t>
      </w:r>
      <w:r w:rsidRPr="007268E3">
        <w:rPr>
          <w:rFonts w:ascii="Arial" w:eastAsia="Times New Roman" w:hAnsi="Arial" w:cs="Arial"/>
          <w:b/>
          <w:bCs/>
          <w:sz w:val="24"/>
          <w:szCs w:val="24"/>
          <w:lang w:eastAsia="ru-RU"/>
        </w:rPr>
        <w:br/>
      </w:r>
      <w:r w:rsidRPr="007268E3">
        <w:rPr>
          <w:rFonts w:ascii="Arial" w:eastAsia="Times New Roman" w:hAnsi="Arial" w:cs="Arial"/>
          <w:b/>
          <w:bCs/>
          <w:sz w:val="24"/>
          <w:szCs w:val="24"/>
          <w:lang w:eastAsia="ru-RU"/>
        </w:rPr>
        <w:br/>
      </w:r>
      <w:r w:rsidRPr="007268E3">
        <w:rPr>
          <w:rFonts w:ascii="Arial" w:eastAsia="Times New Roman" w:hAnsi="Arial" w:cs="Arial"/>
          <w:b/>
          <w:bCs/>
          <w:sz w:val="24"/>
          <w:szCs w:val="24"/>
          <w:lang w:eastAsia="ru-RU"/>
        </w:rPr>
        <w:br/>
        <w:t>О предоставлении права пользования недрами,</w:t>
      </w:r>
      <w:r w:rsidRPr="007268E3">
        <w:rPr>
          <w:rFonts w:ascii="Arial" w:eastAsia="Times New Roman" w:hAnsi="Arial" w:cs="Arial"/>
          <w:b/>
          <w:bCs/>
          <w:sz w:val="24"/>
          <w:szCs w:val="24"/>
          <w:lang w:eastAsia="ru-RU"/>
        </w:rPr>
        <w:br/>
        <w:t>содержащими месторождения общераспространенных полезных ископаемых,</w:t>
      </w:r>
      <w:r w:rsidRPr="007268E3">
        <w:rPr>
          <w:rFonts w:ascii="Arial" w:eastAsia="Times New Roman" w:hAnsi="Arial" w:cs="Arial"/>
          <w:b/>
          <w:bCs/>
          <w:sz w:val="24"/>
          <w:szCs w:val="24"/>
          <w:lang w:eastAsia="ru-RU"/>
        </w:rPr>
        <w:br/>
        <w:t>и участками недр местного значения на территории Хабаровского края*</w:t>
      </w:r>
    </w:p>
    <w:p w14:paraId="0C623439"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24 августа 2020 года)</w:t>
      </w:r>
    </w:p>
    <w:p w14:paraId="78D3C7A6"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6F9F1CE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__________________________</w:t>
      </w:r>
    </w:p>
    <w:p w14:paraId="4624651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*Наименование изменено Постановлением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7D48075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p>
    <w:p w14:paraId="4F4E6D7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целях реализации полномочий правительства Хабаровского края в сфере регулирования отношений недропользования, определенных законом Российской Федерации от 21 февраля 1992 г. N 2395-1 «О недрах», федеральным законом от 22 августа 2004 г.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на основании закона Хабаровского края от 30 марта 2005 г. N 267 «О порядке пользования участками недр местного значения» Правительство края</w:t>
      </w:r>
    </w:p>
    <w:p w14:paraId="0ECA7EE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(Преамбула изменена Постановлением Правительства Хабаровского края от 7 августа 2015 года N 237-пр - см. предыдущую редакцию)</w:t>
      </w:r>
      <w:r w:rsidRPr="007268E3">
        <w:rPr>
          <w:rFonts w:ascii="Arial" w:eastAsia="Times New Roman" w:hAnsi="Arial" w:cs="Arial"/>
          <w:sz w:val="24"/>
          <w:szCs w:val="24"/>
          <w:lang w:eastAsia="ru-RU"/>
        </w:rPr>
        <w:br/>
      </w:r>
    </w:p>
    <w:p w14:paraId="0973CD8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постановляет:</w:t>
      </w:r>
      <w:r w:rsidRPr="007268E3">
        <w:rPr>
          <w:rFonts w:ascii="Arial" w:eastAsia="Times New Roman" w:hAnsi="Arial" w:cs="Arial"/>
          <w:sz w:val="24"/>
          <w:szCs w:val="24"/>
          <w:lang w:eastAsia="ru-RU"/>
        </w:rPr>
        <w:br/>
      </w:r>
    </w:p>
    <w:p w14:paraId="3AA134F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Утвердить прилагаемое Положение о предоставлении права пользования и участками недр местного значения на территории Хабаровского края. (Пункт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557A086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2. Комитету по печати, полиграфической промышленности и телерадиовещанию правительства края (Левков </w:t>
      </w:r>
      <w:proofErr w:type="gramStart"/>
      <w:r w:rsidRPr="007268E3">
        <w:rPr>
          <w:rFonts w:ascii="Arial" w:eastAsia="Times New Roman" w:hAnsi="Arial" w:cs="Arial"/>
          <w:sz w:val="24"/>
          <w:szCs w:val="24"/>
          <w:lang w:eastAsia="ru-RU"/>
        </w:rPr>
        <w:t>С.А.</w:t>
      </w:r>
      <w:proofErr w:type="gramEnd"/>
      <w:r w:rsidRPr="007268E3">
        <w:rPr>
          <w:rFonts w:ascii="Arial" w:eastAsia="Times New Roman" w:hAnsi="Arial" w:cs="Arial"/>
          <w:sz w:val="24"/>
          <w:szCs w:val="24"/>
          <w:lang w:eastAsia="ru-RU"/>
        </w:rPr>
        <w:t>) опубликовать настоящее постановление в газете «Тихоокеанская звезда».</w:t>
      </w:r>
      <w:r w:rsidRPr="007268E3">
        <w:rPr>
          <w:rFonts w:ascii="Arial" w:eastAsia="Times New Roman" w:hAnsi="Arial" w:cs="Arial"/>
          <w:sz w:val="24"/>
          <w:szCs w:val="24"/>
          <w:lang w:eastAsia="ru-RU"/>
        </w:rPr>
        <w:br/>
      </w:r>
    </w:p>
    <w:p w14:paraId="45A0357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Пункт утратил силу - Постановление Правительства Хабаровского края от 7 августа 2015 года N 237-пр - см. предыдущую редакцию.</w:t>
      </w:r>
      <w:r w:rsidRPr="007268E3">
        <w:rPr>
          <w:rFonts w:ascii="Arial" w:eastAsia="Times New Roman" w:hAnsi="Arial" w:cs="Arial"/>
          <w:sz w:val="24"/>
          <w:szCs w:val="24"/>
          <w:lang w:eastAsia="ru-RU"/>
        </w:rPr>
        <w:br/>
      </w:r>
    </w:p>
    <w:p w14:paraId="2E31352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Настоящее постановление вступает в силу со дня его официального опубликования.</w:t>
      </w:r>
      <w:r w:rsidRPr="007268E3">
        <w:rPr>
          <w:rFonts w:ascii="Arial" w:eastAsia="Times New Roman" w:hAnsi="Arial" w:cs="Arial"/>
          <w:sz w:val="24"/>
          <w:szCs w:val="24"/>
          <w:lang w:eastAsia="ru-RU"/>
        </w:rPr>
        <w:br/>
      </w:r>
    </w:p>
    <w:p w14:paraId="30D22311"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Губернатор,</w:t>
      </w:r>
      <w:r w:rsidRPr="007268E3">
        <w:rPr>
          <w:rFonts w:ascii="Arial" w:eastAsia="Times New Roman" w:hAnsi="Arial" w:cs="Arial"/>
          <w:sz w:val="24"/>
          <w:szCs w:val="24"/>
          <w:lang w:eastAsia="ru-RU"/>
        </w:rPr>
        <w:br/>
        <w:t>председатель правительства края</w:t>
      </w:r>
      <w:r w:rsidRPr="007268E3">
        <w:rPr>
          <w:rFonts w:ascii="Arial" w:eastAsia="Times New Roman" w:hAnsi="Arial" w:cs="Arial"/>
          <w:sz w:val="24"/>
          <w:szCs w:val="24"/>
          <w:lang w:eastAsia="ru-RU"/>
        </w:rPr>
        <w:br/>
        <w:t xml:space="preserve">     В.И. </w:t>
      </w:r>
      <w:proofErr w:type="spellStart"/>
      <w:r w:rsidRPr="007268E3">
        <w:rPr>
          <w:rFonts w:ascii="Arial" w:eastAsia="Times New Roman" w:hAnsi="Arial" w:cs="Arial"/>
          <w:sz w:val="24"/>
          <w:szCs w:val="24"/>
          <w:lang w:eastAsia="ru-RU"/>
        </w:rPr>
        <w:t>Ишаев</w:t>
      </w:r>
      <w:proofErr w:type="spellEnd"/>
    </w:p>
    <w:p w14:paraId="08981899"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p>
    <w:p w14:paraId="4DF45BC1"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УТВЕРЖДЕНО</w:t>
      </w:r>
      <w:r w:rsidRPr="007268E3">
        <w:rPr>
          <w:rFonts w:ascii="Arial" w:eastAsia="Times New Roman" w:hAnsi="Arial" w:cs="Arial"/>
          <w:sz w:val="24"/>
          <w:szCs w:val="24"/>
          <w:lang w:eastAsia="ru-RU"/>
        </w:rPr>
        <w:br/>
        <w:t>постановлением</w:t>
      </w:r>
      <w:r w:rsidRPr="007268E3">
        <w:rPr>
          <w:rFonts w:ascii="Arial" w:eastAsia="Times New Roman" w:hAnsi="Arial" w:cs="Arial"/>
          <w:sz w:val="24"/>
          <w:szCs w:val="24"/>
          <w:lang w:eastAsia="ru-RU"/>
        </w:rPr>
        <w:br/>
        <w:t>Правительства Хабаровского края</w:t>
      </w:r>
      <w:r w:rsidRPr="007268E3">
        <w:rPr>
          <w:rFonts w:ascii="Arial" w:eastAsia="Times New Roman" w:hAnsi="Arial" w:cs="Arial"/>
          <w:sz w:val="24"/>
          <w:szCs w:val="24"/>
          <w:lang w:eastAsia="ru-RU"/>
        </w:rPr>
        <w:br/>
        <w:t>от 17 мая 2005 года N 54-пр</w:t>
      </w:r>
    </w:p>
    <w:p w14:paraId="3270E177" w14:textId="77777777" w:rsidR="007268E3" w:rsidRPr="007268E3" w:rsidRDefault="007268E3" w:rsidP="007268E3">
      <w:pPr>
        <w:spacing w:after="240" w:line="240" w:lineRule="auto"/>
        <w:jc w:val="center"/>
        <w:textAlignment w:val="baseline"/>
        <w:outlineLvl w:val="1"/>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ПОЛОЖЕНИЕ</w:t>
      </w:r>
      <w:r w:rsidRPr="007268E3">
        <w:rPr>
          <w:rFonts w:ascii="Arial" w:eastAsia="Times New Roman" w:hAnsi="Arial" w:cs="Arial"/>
          <w:b/>
          <w:bCs/>
          <w:sz w:val="24"/>
          <w:szCs w:val="24"/>
          <w:lang w:eastAsia="ru-RU"/>
        </w:rPr>
        <w:br/>
        <w:t>о предоставлении права пользования участками недр</w:t>
      </w:r>
      <w:r w:rsidRPr="007268E3">
        <w:rPr>
          <w:rFonts w:ascii="Arial" w:eastAsia="Times New Roman" w:hAnsi="Arial" w:cs="Arial"/>
          <w:b/>
          <w:bCs/>
          <w:sz w:val="24"/>
          <w:szCs w:val="24"/>
          <w:lang w:eastAsia="ru-RU"/>
        </w:rPr>
        <w:br/>
        <w:t>местного значения на территории Хабаровского края*</w:t>
      </w:r>
    </w:p>
    <w:p w14:paraId="2F8670B7"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24 августа 2020 года)</w:t>
      </w:r>
    </w:p>
    <w:p w14:paraId="539EF831"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p>
    <w:p w14:paraId="14A4563B"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__________________________</w:t>
      </w:r>
    </w:p>
    <w:p w14:paraId="7F8CD48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*Наименование изменено Постановлением Правительства Хабаровского края от 8 апреля 2009 года N 117-пр - см. предыдущую редакцию, Постановлением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58C1F04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Настоящее Положение разработано в соответствии с Законом Российской Федерации от 21 февраля 1992 г. N 2395-1 "О недрах" (далее - Федеральный закон), Законом Хабаровского края от 30 марта 2005 г. N 267 "О порядке пользования участками недр местного значения" и регулирует в пределах компетенции Хабаровского края отношения, возникающие при предоставлении, реализации и прекращении прав пользования участками недр местного значения на территории Хабаровского края (далее - край).</w:t>
      </w:r>
    </w:p>
    <w:p w14:paraId="232B6DF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(Преамбула изменена Постановлением Правительства Хабаровского края от 18 июля 2008 года N 166-пр - см. предыдущую редакцию, Постановлением Правительства Хабаровского края от 27 апреля 2012 года N 132-пр - см. предыдущую редакцию, Постановлением Правительства Хабаровского края от 7 августа 2015 года N 237-пр - см. предыдущую редакцию, Постановлением Правительства Хабаровского края от 10 марта 2016 года N 50-пр - см. предыдущую редакцию).</w:t>
      </w:r>
      <w:r w:rsidRPr="007268E3">
        <w:rPr>
          <w:rFonts w:ascii="Arial" w:eastAsia="Times New Roman" w:hAnsi="Arial" w:cs="Arial"/>
          <w:sz w:val="24"/>
          <w:szCs w:val="24"/>
          <w:lang w:eastAsia="ru-RU"/>
        </w:rPr>
        <w:br/>
      </w:r>
    </w:p>
    <w:p w14:paraId="54259F73" w14:textId="77777777" w:rsidR="007268E3" w:rsidRPr="007268E3" w:rsidRDefault="007268E3" w:rsidP="007268E3">
      <w:pPr>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br/>
        <w:t>1. Общие положения</w:t>
      </w:r>
    </w:p>
    <w:p w14:paraId="4262E40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1.1. Основанием возникновения права пользования участками недр местного значения является решение Правительства края о предоставлении права пользования участком недр, которое принимается путем издания распоряжения Правительства края о предоставлении права пользования участком недр по результатам аукциона либо на основании заявки претендента на пользование недрами.</w:t>
      </w:r>
    </w:p>
    <w:p w14:paraId="66D1E36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распоряжении Правительства края о предоставлении права пользования участком недр указывается следующее:</w:t>
      </w:r>
    </w:p>
    <w:p w14:paraId="1D0E265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наименование, идентификационный номер налогоплательщика - для юридического лица или фамилия, имя, отчество (если имеется) - для индивидуального предпринимателя или иностранного гражданина, являющегося субъектом предпринимательской деятельности, которому предоставляется право пользования участком недр;</w:t>
      </w:r>
    </w:p>
    <w:p w14:paraId="42E0858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 данные о целевом назначении работ, связанных с пользованием недрами;</w:t>
      </w:r>
    </w:p>
    <w:p w14:paraId="3A6E99C7"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срок пользования участком недр. (Пункт изменен Постановлением Правительства Хабаровского края от 18 июля 2008 года N 166-пр - см. предыдущую редакцию, Постановлением Правительства Хабаровского края от 8 апреля 2009 года N 117-пр - см. предыдущую редакцию, Постановлением Правительства Хабаровского края от 19 января 2011 года N 8-пр - см. предыдущую редакцию, Постановлением Правительства Хабаровского края от 27 апреля 2012 года N 132-пр - см. предыдущую редакцию, Постановлением Правительства Хабаровского края от 5 ноября 2015 года N 376-пр - см. предыдущую редакцию,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p>
    <w:p w14:paraId="400E410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1.1(1). Министерство природных ресурсов края составляет перечень участков недр местного значения на территории Хабаровского края, содержащих общераспространенные полезные ископаемые (далее - Перечень).</w:t>
      </w:r>
    </w:p>
    <w:p w14:paraId="7DE2A72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Любое заинтересованное лицо вправе направить предложения о рассмотрении возможности включения участков недр в Перечень в министерство природных ресурсов края. Такое предложение должно содержать сведения о намечаемых видах пользования недрами и видах общераспространенных полезных ископаемых, а также документы в соответствии с приложением 7 к настоящему Положению.</w:t>
      </w:r>
    </w:p>
    <w:p w14:paraId="7B3360A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Абзацы </w:t>
      </w:r>
      <w:proofErr w:type="gramStart"/>
      <w:r w:rsidRPr="007268E3">
        <w:rPr>
          <w:rFonts w:ascii="Arial" w:eastAsia="Times New Roman" w:hAnsi="Arial" w:cs="Arial"/>
          <w:sz w:val="24"/>
          <w:szCs w:val="24"/>
          <w:lang w:eastAsia="ru-RU"/>
        </w:rPr>
        <w:t>3-5</w:t>
      </w:r>
      <w:proofErr w:type="gramEnd"/>
      <w:r w:rsidRPr="007268E3">
        <w:rPr>
          <w:rFonts w:ascii="Arial" w:eastAsia="Times New Roman" w:hAnsi="Arial" w:cs="Arial"/>
          <w:sz w:val="24"/>
          <w:szCs w:val="24"/>
          <w:lang w:eastAsia="ru-RU"/>
        </w:rPr>
        <w:t xml:space="preserve"> утратили силу - Постановление Правительства Хабаровского края от 14 апреля 2015 года N 70-пр - см. предыдущую редакцию.</w:t>
      </w:r>
      <w:r w:rsidRPr="007268E3">
        <w:rPr>
          <w:rFonts w:ascii="Arial" w:eastAsia="Times New Roman" w:hAnsi="Arial" w:cs="Arial"/>
          <w:sz w:val="24"/>
          <w:szCs w:val="24"/>
          <w:lang w:eastAsia="ru-RU"/>
        </w:rPr>
        <w:br/>
      </w:r>
    </w:p>
    <w:p w14:paraId="7D10C10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Подготовка, согласование и утверждение Перечня осуществляются в соответствии с порядком, установленным федеральным органом управления государственным фондом недр.</w:t>
      </w:r>
    </w:p>
    <w:p w14:paraId="06CB522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Утвержденный Перечень размещается на официальном сайте министерства природных ресурсов края в информационно-телекоммуникационной сети "Интернет" www.mpr.khabkrai.ru в течение пяти календарных дней со дня его утверждения в машиночитаемом виде электронных таблиц, в том числе в формате </w:t>
      </w:r>
      <w:proofErr w:type="spellStart"/>
      <w:r w:rsidRPr="007268E3">
        <w:rPr>
          <w:rFonts w:ascii="Arial" w:eastAsia="Times New Roman" w:hAnsi="Arial" w:cs="Arial"/>
          <w:sz w:val="24"/>
          <w:szCs w:val="24"/>
          <w:lang w:eastAsia="ru-RU"/>
        </w:rPr>
        <w:t>геопривязанных</w:t>
      </w:r>
      <w:proofErr w:type="spellEnd"/>
      <w:r w:rsidRPr="007268E3">
        <w:rPr>
          <w:rFonts w:ascii="Arial" w:eastAsia="Times New Roman" w:hAnsi="Arial" w:cs="Arial"/>
          <w:sz w:val="24"/>
          <w:szCs w:val="24"/>
          <w:lang w:eastAsia="ru-RU"/>
        </w:rPr>
        <w:t xml:space="preserve"> данных. (Подпункт дополнительно включен Постановлением Правительства Хабаровского края от 4 февраля 2013 года N 7-пр, изменен Постановлением Правительства Хабаровского края от 3 сентября 2013 года N 263-пр - см. предыдущую реакцию, Постановлением Правительства Хабаровского края от 10 марта 2016 года N 50-пр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411BD685"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1.2. Право пользования участком недр местного значения (далее - право пользования недрами и право пользования участками недр соответственно) предоставляется без проведения аукционов на основании заявки претендента на пользование недрами в следующих случаях:</w:t>
      </w:r>
    </w:p>
    <w:p w14:paraId="64018E2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1) при 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Правительством края,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w:t>
      </w:r>
      <w:r w:rsidRPr="007268E3">
        <w:rPr>
          <w:rFonts w:ascii="Arial" w:eastAsia="Times New Roman" w:hAnsi="Arial" w:cs="Arial"/>
          <w:sz w:val="24"/>
          <w:szCs w:val="24"/>
          <w:lang w:eastAsia="ru-RU"/>
        </w:rPr>
        <w:lastRenderedPageBreak/>
        <w:t>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p>
    <w:p w14:paraId="2AB8105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при предоставлении права пользования участком недр местного значения для строительства и эксплуатации подземных сооружений местного и краевого значения, не связанных с добычей полезных ископаемых;</w:t>
      </w:r>
    </w:p>
    <w:p w14:paraId="7258AC9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3) при предоставлении права краткосрочного (сроком до одного </w:t>
      </w:r>
      <w:proofErr w:type="gramStart"/>
      <w:r w:rsidRPr="007268E3">
        <w:rPr>
          <w:rFonts w:ascii="Arial" w:eastAsia="Times New Roman" w:hAnsi="Arial" w:cs="Arial"/>
          <w:sz w:val="24"/>
          <w:szCs w:val="24"/>
          <w:lang w:eastAsia="ru-RU"/>
        </w:rPr>
        <w:t>года)пользования</w:t>
      </w:r>
      <w:proofErr w:type="gramEnd"/>
      <w:r w:rsidRPr="007268E3">
        <w:rPr>
          <w:rFonts w:ascii="Arial" w:eastAsia="Times New Roman" w:hAnsi="Arial" w:cs="Arial"/>
          <w:sz w:val="24"/>
          <w:szCs w:val="24"/>
          <w:lang w:eastAsia="ru-RU"/>
        </w:rPr>
        <w:t xml:space="preserve">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p>
    <w:p w14:paraId="4EE1A01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при предоставлении права пользования участком недр местного значения, включенным в перечень участков недр местного значения, утвержденный Правительством края, для его геологического изучения в целях поисков и оценки месторождений общераспространенных полезных ископаемых. (Пункт изменен Постановлением Правительства Хабаровского края от 27 апреля 2012 года N 132-пр - см. предыдущую редакцию).</w:t>
      </w:r>
    </w:p>
    <w:p w14:paraId="40C6F1E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 при предоставлении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(Подпункт дополнительно включен Постановлением Правительства Хабаровского края от 14 апреля 2015 года N 70-пр, изменен Постановлением Правительства Хабаровского края от 14 апреля 2020 года N 156-пр - см. предыдущую редакцию).</w:t>
      </w:r>
      <w:r w:rsidRPr="007268E3">
        <w:rPr>
          <w:rFonts w:ascii="Arial" w:eastAsia="Times New Roman" w:hAnsi="Arial" w:cs="Arial"/>
          <w:sz w:val="24"/>
          <w:szCs w:val="24"/>
          <w:lang w:eastAsia="ru-RU"/>
        </w:rPr>
        <w:br/>
      </w:r>
    </w:p>
    <w:p w14:paraId="2B3B5EE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 при предоставлении права 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 апреля 2013 г. N 44-ФЗ "О контрактной системе в сфере закупок товаров, работ, услуг для обеспечения государственных и муниципальных нужд" (далее - Федеральный закон от 05 апреля 2013 г. N 44-ФЗ) или Федеральным законом от 18 июля 2011 г. N 223-ФЗ "О закупках товаров, работ, услуг отдельными видами юридических лиц" (далее - Федеральный закон от 18 июля 2011 г. N 223-ФЗ); (Подпункт дополнительно включен Постановлением Правительства Хабаровского края от 15 ноября 2017 года N 444-пр).</w:t>
      </w:r>
    </w:p>
    <w:p w14:paraId="1FB45C9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 при предоставлении права пользования участком недр местного значения для добычи подземных вод, используемых для целей питьевого и хозяйственно-бытового водоснабжения или технического водоснабжения садоводческих некоммерческих товариществ и (или) огороднических некоммерческих товариществ. (Подпункт дополнительно включен с 1 января 2019 года Постановлением Правительства Хабаровского края от 15 ноября 2017 года N 444-пр, изменен Постановлением Правительства Хабаровского края от 14 апреля 2020 года N 156-пр - см. предыдущую редакцию).</w:t>
      </w:r>
      <w:r w:rsidRPr="007268E3">
        <w:rPr>
          <w:rFonts w:ascii="Arial" w:eastAsia="Times New Roman" w:hAnsi="Arial" w:cs="Arial"/>
          <w:sz w:val="24"/>
          <w:szCs w:val="24"/>
          <w:lang w:eastAsia="ru-RU"/>
        </w:rPr>
        <w:br/>
      </w:r>
    </w:p>
    <w:p w14:paraId="65501DA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1.3. </w:t>
      </w:r>
      <w:proofErr w:type="gramStart"/>
      <w:r w:rsidRPr="007268E3">
        <w:rPr>
          <w:rFonts w:ascii="Arial" w:eastAsia="Times New Roman" w:hAnsi="Arial" w:cs="Arial"/>
          <w:sz w:val="24"/>
          <w:szCs w:val="24"/>
          <w:lang w:eastAsia="ru-RU"/>
        </w:rPr>
        <w:t>В целях организации и проведения аукционов,</w:t>
      </w:r>
      <w:proofErr w:type="gramEnd"/>
      <w:r w:rsidRPr="007268E3">
        <w:rPr>
          <w:rFonts w:ascii="Arial" w:eastAsia="Times New Roman" w:hAnsi="Arial" w:cs="Arial"/>
          <w:sz w:val="24"/>
          <w:szCs w:val="24"/>
          <w:lang w:eastAsia="ru-RU"/>
        </w:rPr>
        <w:t xml:space="preserve"> рассмотрения заявок претендентов на пользование недрами без проведения аукционов, а также рассмотрения иных вопросов пользования недрами создается краевая комиссия по недропользованию (далее также - Комиссия), на которую возлагаются функции аукционной комиссий. (Пункт изменен Постановлением Правительства </w:t>
      </w:r>
      <w:r w:rsidRPr="007268E3">
        <w:rPr>
          <w:rFonts w:ascii="Arial" w:eastAsia="Times New Roman" w:hAnsi="Arial" w:cs="Arial"/>
          <w:sz w:val="24"/>
          <w:szCs w:val="24"/>
          <w:lang w:eastAsia="ru-RU"/>
        </w:rPr>
        <w:lastRenderedPageBreak/>
        <w:t>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4D8EC75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1.4. Состав Комиссии утверждается Правительство края. (Абзац изменен Постановлением Правительства Хабаровского края от 10 ноября 2009 года N 343-пр - см. предыдущую редакцию).</w:t>
      </w:r>
    </w:p>
    <w:p w14:paraId="79814FFB"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Комиссия формируется в составе председателя, его заместителя, секретаря и других членов Комиссии.</w:t>
      </w:r>
    </w:p>
    <w:p w14:paraId="70E63D0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Председателем Комиссии является заместитель министра природных ресурсов края, курирующий вопросы недропользования, который руководит деятельностью Комиссии, председательствует на заседаниях, осуществляет общий контроль за реализацией принятых Комиссией решений. В отсутствие председателя Комиссии его обязанности выполняет заместитель председателя Комиссии. (Абзац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17 сентября 2019 года N 374-пр - см. предыдущую редакцию).</w:t>
      </w:r>
      <w:r w:rsidRPr="007268E3">
        <w:rPr>
          <w:rFonts w:ascii="Arial" w:eastAsia="Times New Roman" w:hAnsi="Arial" w:cs="Arial"/>
          <w:sz w:val="24"/>
          <w:szCs w:val="24"/>
          <w:lang w:eastAsia="ru-RU"/>
        </w:rPr>
        <w:br/>
      </w:r>
    </w:p>
    <w:p w14:paraId="4BC1191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Комиссию по согласованию могут включаться представители исполнительных органов государственной власти края, территориального органа федерального органа управления государственным фондом недр, федерального органа исполнительной власти, уполномоченного осуществлять горный и промышленный надзор, специально уполномоченного государственного органа управления использованием и охраной водного фонда, территориального органа федерального антимонопольного органа, иных заинтересованных органов государственной власти, а также специалисты, эксперты соответствующего профиля.</w:t>
      </w:r>
    </w:p>
    <w:p w14:paraId="49EBE9C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При необходимости председатель Комиссии может создать рабочую группу Комиссии для решения организационных и технических вопросов.</w:t>
      </w:r>
    </w:p>
    <w:p w14:paraId="7A739AF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При проведении аукционов на право пользования участками недр представители органов местного самоуправления муниципального образования, на территории которого расположен соответствующий участок недр, включаются в состав Комиссии. (Абзац дополнительно включен Постановлением Правительства Хабаровского края от 10 ноября 2009 года N 343-пр).     </w:t>
      </w:r>
    </w:p>
    <w:p w14:paraId="400D716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случае рассмотрения Комиссией вопроса об установлении факта открытия месторождения общераспространенных полезных ископаемых в состав Комиссии в обязательном порядке включаются представители федерального органа управления государственным фондом недр или его территориальных органов. (Абзац дополнительно включен Постановлением Правительства Хабаровского края от 27 апреля 2012 года N 132-пр,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5EC4CE7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1.5. Заседания Комиссии проводятся по решению председателя Комиссии или его заместителя. (Абзац изменен Постановлением Правительства Хабаровского края от 10 ноября 2009 года N 343-пр - см. предыдущую редакцию).</w:t>
      </w:r>
      <w:r w:rsidRPr="007268E3">
        <w:rPr>
          <w:rFonts w:ascii="Arial" w:eastAsia="Times New Roman" w:hAnsi="Arial" w:cs="Arial"/>
          <w:sz w:val="24"/>
          <w:szCs w:val="24"/>
          <w:lang w:eastAsia="ru-RU"/>
        </w:rPr>
        <w:br/>
      </w:r>
    </w:p>
    <w:p w14:paraId="3F30A43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1.6. Краевая комиссия по недропользованию:</w:t>
      </w:r>
    </w:p>
    <w:p w14:paraId="4818795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Подпункт утратил силу - Постановление Правительства Хабаровского края от 8 апреля 2009 года N 117-пр - см. предыдущую редакцию.</w:t>
      </w:r>
    </w:p>
    <w:p w14:paraId="6DF3002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2) разрабатывает предложения по условиям проведения аукционов; (Подпункт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10 ноября 2009 года N 343-пр - см. </w:t>
      </w:r>
      <w:r w:rsidRPr="007268E3">
        <w:rPr>
          <w:rFonts w:ascii="Arial" w:eastAsia="Times New Roman" w:hAnsi="Arial" w:cs="Arial"/>
          <w:sz w:val="24"/>
          <w:szCs w:val="24"/>
          <w:lang w:eastAsia="ru-RU"/>
        </w:rPr>
        <w:lastRenderedPageBreak/>
        <w:t>предыдущую редакцию, Постановлением Правительства Хабаровского края от 5 ноября 2015 года N 376-пр - см. предыдущую редакцию).</w:t>
      </w:r>
    </w:p>
    <w:p w14:paraId="1E58B47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принимает решение по результатам аукциона; (Подпункт изменен Постановлением Правительства Хабаровского края от 8 апреля 2009 года N 117-пр - см. предыдущую редакцию).</w:t>
      </w:r>
    </w:p>
    <w:p w14:paraId="4C0F7E1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готовит предложения по определению мер по обеспечению уплаты участниками аукциона разового платежа; (Подпункт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5 ноября 2015 года N 376-пр - см. предыдущую редакцию).</w:t>
      </w:r>
    </w:p>
    <w:p w14:paraId="0965EC5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 готовит предложения по определению размера сбора за участие в аукционе; (Подпункт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11 июля 2012 года N 238-пр - см. предыдущую редакцию, Постановлением Правительства Хабаровского края от 5 ноября 2015 года N 376-пр - см. предыдущую редакцию).</w:t>
      </w:r>
      <w:r w:rsidRPr="007268E3">
        <w:rPr>
          <w:rFonts w:ascii="Arial" w:eastAsia="Times New Roman" w:hAnsi="Arial" w:cs="Arial"/>
          <w:sz w:val="24"/>
          <w:szCs w:val="24"/>
          <w:lang w:eastAsia="ru-RU"/>
        </w:rPr>
        <w:br/>
      </w:r>
    </w:p>
    <w:p w14:paraId="2627815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 принимает решение по результатам рассмотрения заявки претендентов на предоставление права пользования недрами без проведения аукциона в установленных случаях; (Подпункт изменен Постановлением Правительства Хабаровского края от 8 апреля 2009 года N 117-пр - см. предыдущую редакцию).</w:t>
      </w:r>
    </w:p>
    <w:p w14:paraId="549AD7D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 рассматривает вопросы выполнения недропользователями условий пользования недрами (лицензионных соглашений);</w:t>
      </w:r>
    </w:p>
    <w:p w14:paraId="5357A4D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 рассматривает вопросы об ограничении, о приостановлении и прекращении прав пользования участками недр, а также о внесении изменений в условия пользования недрами; (Подпункт изменен Постановлением Правительства Хабаровского края от 10 ноября 2009 года N 343-пр - см. предыдущую редакцию, Постановлением Правительства Хабаровского края от 19 января 2011 года N 8-пр - см. предыдущую редакцию).</w:t>
      </w:r>
    </w:p>
    <w:p w14:paraId="645B42A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8(1)) устанавливает факт открытия месторождения общераспространенных полезных ископаемых; (Подпункт </w:t>
      </w:r>
      <w:proofErr w:type="spellStart"/>
      <w:r w:rsidRPr="007268E3">
        <w:rPr>
          <w:rFonts w:ascii="Arial" w:eastAsia="Times New Roman" w:hAnsi="Arial" w:cs="Arial"/>
          <w:sz w:val="24"/>
          <w:szCs w:val="24"/>
          <w:lang w:eastAsia="ru-RU"/>
        </w:rPr>
        <w:t>доплнительно</w:t>
      </w:r>
      <w:proofErr w:type="spellEnd"/>
      <w:r w:rsidRPr="007268E3">
        <w:rPr>
          <w:rFonts w:ascii="Arial" w:eastAsia="Times New Roman" w:hAnsi="Arial" w:cs="Arial"/>
          <w:sz w:val="24"/>
          <w:szCs w:val="24"/>
          <w:lang w:eastAsia="ru-RU"/>
        </w:rPr>
        <w:t xml:space="preserve"> включен Постановлением Правительства Хабаровского края от 27 апреля 2012 года N 132-пр).</w:t>
      </w:r>
    </w:p>
    <w:p w14:paraId="1C1951F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9) принимает решения по иным вопросам пользования недрами участками недр местного значения.(Подпункт изменен Постановлением Правительства Хабаровского края от 18 июля 2008 года N 166-пр - см. предыдущую редакцию, Постановлением Правительства Хабаровского края от 8 апреля 2009 года N 117-пр - см. предыдущую редакцию, Постановлением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126970C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1.7. Заседание Комиссии считается правомочным, если на нем присутствует более половины ее членов от списочного состава. На каждом заседании ведется протокол, который подписывается председателем Комиссии (или его заместителем в случае отсутствия председателя Комиссии) и секретарем Комиссии.</w:t>
      </w:r>
    </w:p>
    <w:p w14:paraId="72176CA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Решение Комиссии об итогах проведения аукциона и по другим вопросам принимается открытым голосованием. Решение Комиссии считается принятым, если за него проголосовало большинство членов Комиссии, присутствующих на заседании. При равном количестве голосов председатель Комиссии имеет право решающего голоса. (Абзац изменен Постановлением Правительства Хабаровского края от 8 апреля 2009 года N 117-пр - см. предыдущую редакцию).</w:t>
      </w:r>
    </w:p>
    <w:p w14:paraId="07B0735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протоколе, помимо результатов проведенного конкурса или аукциона либо иных решений Комиссии, указываются:</w:t>
      </w:r>
    </w:p>
    <w:p w14:paraId="1746032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 состав Комиссии;</w:t>
      </w:r>
    </w:p>
    <w:p w14:paraId="73F40FF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общие сведения об участке недр;</w:t>
      </w:r>
    </w:p>
    <w:p w14:paraId="751548E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сведения об участниках конкурса или аукциона (реквизиты юридического лица, паспортные данные гражданина).</w:t>
      </w:r>
    </w:p>
    <w:p w14:paraId="4C9B8FF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(Абзац исключен Постановлением Правительства Хабаровского края от 10 ноября 2009 года N 343-пр - см. предыдущую редакцию).</w:t>
      </w:r>
      <w:r w:rsidRPr="007268E3">
        <w:rPr>
          <w:rFonts w:ascii="Arial" w:eastAsia="Times New Roman" w:hAnsi="Arial" w:cs="Arial"/>
          <w:sz w:val="24"/>
          <w:szCs w:val="24"/>
          <w:lang w:eastAsia="ru-RU"/>
        </w:rPr>
        <w:br/>
      </w:r>
    </w:p>
    <w:p w14:paraId="06EF489C" w14:textId="77777777" w:rsidR="007268E3" w:rsidRPr="007268E3" w:rsidRDefault="007268E3" w:rsidP="007268E3">
      <w:pPr>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br/>
        <w:t>2. Порядок проведения аукционов на право пользования участками недр*</w:t>
      </w:r>
    </w:p>
    <w:p w14:paraId="24C13388"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p>
    <w:p w14:paraId="22E2BE5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__________________________</w:t>
      </w:r>
    </w:p>
    <w:p w14:paraId="6FAD434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*Наименование изменено Постановлением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64FB110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2.1. Списки выставляемых на аукцион участков недр, содержащих общераспространенные полезные ископаемые, включенных в Перечень (далее также - участки недр), составляются министерством природных ресурсов края по собственной инициативе, по предложениям субъектов предпринимательской деятельности или по предложениям муниципальных образований края.</w:t>
      </w:r>
    </w:p>
    <w:p w14:paraId="0EC8F45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Предложения о выставлении участков недр на аукцион подаются в министерство природных ресурсов края.</w:t>
      </w:r>
    </w:p>
    <w:p w14:paraId="4E535DD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Абзац утратил силу </w:t>
      </w:r>
      <w:proofErr w:type="gramStart"/>
      <w:r w:rsidRPr="007268E3">
        <w:rPr>
          <w:rFonts w:ascii="Arial" w:eastAsia="Times New Roman" w:hAnsi="Arial" w:cs="Arial"/>
          <w:sz w:val="24"/>
          <w:szCs w:val="24"/>
          <w:lang w:eastAsia="ru-RU"/>
        </w:rPr>
        <w:t>-  Постановление</w:t>
      </w:r>
      <w:proofErr w:type="gramEnd"/>
      <w:r w:rsidRPr="007268E3">
        <w:rPr>
          <w:rFonts w:ascii="Arial" w:eastAsia="Times New Roman" w:hAnsi="Arial" w:cs="Arial"/>
          <w:sz w:val="24"/>
          <w:szCs w:val="24"/>
          <w:lang w:eastAsia="ru-RU"/>
        </w:rPr>
        <w:t xml:space="preserve"> Правительства Хабаровского края от 15 ноября 2017 года N 444-пр - см. предыдущую редакцию.     </w:t>
      </w:r>
    </w:p>
    <w:p w14:paraId="6F42E01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Порядок и условия проведения аукционов разрабатываются министерством природных ресурсов края и утверждаются министром природных ресурсов края. (Абзац дополнительно включен Постановлением Правительства Хабаровского края от 10 марта 2016 года N 50-пр).     </w:t>
      </w:r>
    </w:p>
    <w:p w14:paraId="739B789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(Подпункт изменен Постановлением Правительства Хабаровского края от 27 апреля 2012 года N 132-пр - см. предыдущую редакцию, Постановлением Правительства Хабаровского края от 4 февраля 2013 года N 7-пр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2E6D451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2.2. Пункт утратил силу Постановлением Правительства Хабаровского края от 10 ноября 2009 года N 343-пр - см. предыдущую редакцию.</w:t>
      </w:r>
      <w:r w:rsidRPr="007268E3">
        <w:rPr>
          <w:rFonts w:ascii="Arial" w:eastAsia="Times New Roman" w:hAnsi="Arial" w:cs="Arial"/>
          <w:sz w:val="24"/>
          <w:szCs w:val="24"/>
          <w:lang w:eastAsia="ru-RU"/>
        </w:rPr>
        <w:br/>
      </w:r>
    </w:p>
    <w:p w14:paraId="31006B4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2.3. В аукционе имеют право принимать участие любые субъекты предпринимательской деятельности, в том числе иностранные граждане, юридические лица, если иное не установлено федеральными законами. (Пункт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3 сентября 2013 года N 263-пр - см. предыдущую реакцию, Постановлением Правительства Хабаровского края от 10 марта 2016 года N 50-пр - см. предыдущую редакцию).</w:t>
      </w:r>
    </w:p>
    <w:p w14:paraId="7820808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4.2. Аукционы проводятся в следующем порядке:</w:t>
      </w:r>
    </w:p>
    <w:p w14:paraId="11EF669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участникам присваиваются регистрационные номера, табличку с которыми участники поднимают после оглашения очередной величины размера разового платежа за пользование недрами, если они готовы заплатить названную сумму;</w:t>
      </w:r>
    </w:p>
    <w:p w14:paraId="283F03C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 аукцион на право пользования участком недр начинается с объявления наименования участка недр, его основных характеристик, основных требований к условиям пользования участком недр, порядка проведения аукциона на право пользования участком недр и утверждения результатов аукциона, стартового размера разового платежа за пользование недрами и шага аукциона (не менее пяти процентов стартового размера разового платежа), после чего аукционист объявляет первое значение разового платежа, равное его стартовому размеру, увеличенному на размер шага аукциона;</w:t>
      </w:r>
    </w:p>
    <w:p w14:paraId="14808BC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если после троекратного объявления очередной величины разового платежа ни один из участников не поднял табличку со своим регистрационным номером, аукцион завершается и его победителем признается участник, номер которого был назван последним (предложивший наибольшую величину разового платежа). (Пункт изменен Постановлением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227E809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4.3. Аукцион на право пользования участком недр признается несостоявшимся в следующих случаях:</w:t>
      </w:r>
    </w:p>
    <w:p w14:paraId="6A182F5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при отсутствии заявок на участие в аукционе;</w:t>
      </w:r>
    </w:p>
    <w:p w14:paraId="3CDE156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принятие заявки на участие в аукционе от единственного участника; (Подпункт изменен Постановлением Правительства Хабаровского края от 10 марта 2016 года N 50-пр - см. предыдущую редакцию).</w:t>
      </w:r>
    </w:p>
    <w:p w14:paraId="2EE895C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к участию в аукционе не принята ни одна из поступивших заявок; (Подпункт изменен Постановлением Правительства Хабаровского края от 10 марта 2016 года N 50-пр - см. предыдущую редакцию).</w:t>
      </w:r>
    </w:p>
    <w:p w14:paraId="2BC66FA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участниками аукциона не предложена величина разового платежа выше стартового размера. (Пункт изменен Постановлением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76B5046B"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4.4. В случае если аукцион признан несостоявшимся в связи с принятием заявки на участие в аукционе от единственного участника, последнему предоставляется право пользования участком недр на условиях аукциона в порядке, установленном в пункте 2.13 настоящего Положения. (Пункт дополнительно включен Постановлением Правительства Хабаровского края от 8 апреля 2009 года N 117-пр).</w:t>
      </w:r>
      <w:r w:rsidRPr="007268E3">
        <w:rPr>
          <w:rFonts w:ascii="Arial" w:eastAsia="Times New Roman" w:hAnsi="Arial" w:cs="Arial"/>
          <w:sz w:val="24"/>
          <w:szCs w:val="24"/>
          <w:lang w:eastAsia="ru-RU"/>
        </w:rPr>
        <w:br/>
      </w:r>
    </w:p>
    <w:p w14:paraId="19777F06" w14:textId="77777777" w:rsidR="007268E3" w:rsidRPr="007268E3" w:rsidRDefault="007268E3" w:rsidP="007268E3">
      <w:pPr>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br/>
        <w:t>5. Предоставление права пользования участками недр без проведения аукционов*</w:t>
      </w:r>
    </w:p>
    <w:p w14:paraId="1850D04A"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p>
    <w:p w14:paraId="6F5368D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__________________________</w:t>
      </w:r>
    </w:p>
    <w:p w14:paraId="6DE9142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*Наименование изменено Постановлением Правительства Хабаровского края от 8 апреля 2009 года N 117-пр - см. предыдущую редакцию, Постановлением Правительства Хабаровского края от 19 января 2011 года N 8-пр - см. предыдущую редакцию.</w:t>
      </w:r>
    </w:p>
    <w:p w14:paraId="21B6401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67C5367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5.1. Для предоставления права пользования участками недр без проведения аукциона необходимы следующие документы:</w:t>
      </w:r>
      <w:r w:rsidRPr="007268E3">
        <w:rPr>
          <w:rFonts w:ascii="Arial" w:eastAsia="Times New Roman" w:hAnsi="Arial" w:cs="Arial"/>
          <w:sz w:val="24"/>
          <w:szCs w:val="24"/>
          <w:lang w:eastAsia="ru-RU"/>
        </w:rPr>
        <w:br/>
      </w:r>
    </w:p>
    <w:p w14:paraId="13C7BFC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5.1.1. В случаях, указанных в подпунктах 1, 3, 4, 6 пункта 1.2 раздела 1 настоящего Положения, заявка о предоставлении права пользования участками недр (далее также - заявка) по форме согласно приложению N 4 к настоящему Положению, а также документы в соответствии с приложением 3 к настоящему Положению.</w:t>
      </w:r>
    </w:p>
    <w:p w14:paraId="7115573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Заявка и документы подаются заявителем в министерство природных ресурсов края, за исключением документов, указанных в пунктах 1 (за исключением учредительных документов юридического лица), 16 приложения N 3 к настоящему Положению, которые находятся в распоряжении государственных органов и запрашиваются министерством природных ресурсов края с использованием единой системы межведомственного электронного взаимодействия.</w:t>
      </w:r>
    </w:p>
    <w:p w14:paraId="5ABFA09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Заявитель вправе представить в министерство природных ресурсов края документы, указанные в абзаце втором настоящего подпункта, по собственной инициативе. (Подпункт изменен Постановлением Правительства Хабаровского края от 15 ноября 2017 года N 444-пр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0481736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5.1.2. В случае, указанном в подпункте 2 пункта 1.2 раздела 1 настоящего Положения, заявка по форме согласно приложению N 6 к настоящему Положению, а также документы в соответствии с приложением N 5 к настоящему Положению.</w:t>
      </w:r>
    </w:p>
    <w:p w14:paraId="75347A5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Заявка и документы подаются заявителем в министерство природных ресурсов края, за исключением документов, указанных в пунктах 1 (за исключением учредительных документов юридического лица), 8 (за исключением копий документов, подтверждающих наличие в собственности (пользовании) заявителя земельного участка, право на который зарегистрировано в Едином государственном реестре недвижимости), 9 приложения N 5 к настоящему Положению, которые находятся в распоряжении государственных органов и запрашиваются министерством природных ресурсов края с использованием единой системы межведомственного электронного взаимодействия.</w:t>
      </w:r>
    </w:p>
    <w:p w14:paraId="7945A86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Заявитель вправе представить в министерство природных ресурсов края документы, указанные в абзаце втором настоящего подпункта, по собственной инициативе. (Подпункт в редакции, введенной в действие с 1 января 2017 года Постановлением Правительства Хабаровского края от 8 декабря 2016 года N 453-пр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005B5B8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5.1.3. В случае, указанном в подпунктах 5, 7 пункта 1.2 раздела 1 настоящего Положения, заявка по форме согласно приложению N 8 к настоящему Положению, а также документы в соответствии с приложением N 9 к настоящему Положению.</w:t>
      </w:r>
    </w:p>
    <w:p w14:paraId="4BD4171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Заявка и документы подаются заявителем в министерство природных ресурсов края, за исключением документов, указанных в пунктах 1 (за исключением учредительных документов юридического лица), 7 приложения 9 к </w:t>
      </w:r>
      <w:r w:rsidRPr="007268E3">
        <w:rPr>
          <w:rFonts w:ascii="Arial" w:eastAsia="Times New Roman" w:hAnsi="Arial" w:cs="Arial"/>
          <w:sz w:val="24"/>
          <w:szCs w:val="24"/>
          <w:lang w:eastAsia="ru-RU"/>
        </w:rPr>
        <w:lastRenderedPageBreak/>
        <w:t>настоящему Положению, которые находятся в распоряжении государственных органов и запрашиваются министерством природных ресурсов края с использованием единой системы межведомственного электронного взаимодействия. (Абзац изменен Постановлением Правительства Хабаровского края от 5 ноября 2015 года N 376-пр - см. предыдущую редакцию).</w:t>
      </w:r>
    </w:p>
    <w:p w14:paraId="228702F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Заявитель вправе представить в министерство природных ресурсов края документы, указанные в абзаце втором настоящего подпункта, по собственной инициативе. (Пункт изменен Постановлением Правительства Хабаровского края от 5 сентября 2007 года N 169-пр - см. предыдущую редакцию, Постановлением Правительства Хабаровского края от 18 июля 2008 года N 166-пр - см. предыдущую редакцию, Постановлением Правительства Хабаровского края от 8 апреля 2009 года N 117-пр - см. предыдущую редакцию, Постановлением Правительства Хабаровского края от 19 января 2011 года N 8-пр - см. предыдущую редакцию, Постановлением Правительства Хабаровского края от 27 апреля 2012 года N 132-пр - см. предыдущую редакцию, Постановлением Правительства Хабаровского края от 4 февраля 2013 года N 7-пр - см. предыдущую редакцию,  Постановлением Правительства Хабаровского края от 3 сентября 2013 года N 263-пр - см. предыдущую реакцию, Постановлением Правительства Хабаровского края от 14 апреля 2015 года N 70-пр - см. предыдущую редакцию, Постановлением Правительства Хабаровского края от 15 ноября 2017 года N 444-пр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308A4AC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5.1(1). Заявку на предоставление права пользования участками недр местного значения в соответствии с подпунктами </w:t>
      </w:r>
      <w:proofErr w:type="gramStart"/>
      <w:r w:rsidRPr="007268E3">
        <w:rPr>
          <w:rFonts w:ascii="Arial" w:eastAsia="Times New Roman" w:hAnsi="Arial" w:cs="Arial"/>
          <w:sz w:val="24"/>
          <w:szCs w:val="24"/>
          <w:lang w:eastAsia="ru-RU"/>
        </w:rPr>
        <w:t>1 - 5</w:t>
      </w:r>
      <w:proofErr w:type="gramEnd"/>
      <w:r w:rsidRPr="007268E3">
        <w:rPr>
          <w:rFonts w:ascii="Arial" w:eastAsia="Times New Roman" w:hAnsi="Arial" w:cs="Arial"/>
          <w:sz w:val="24"/>
          <w:szCs w:val="24"/>
          <w:lang w:eastAsia="ru-RU"/>
        </w:rPr>
        <w:t xml:space="preserve"> пункта 1.2 раздела 1 настоящего Положения могут подать любые субъекты предпринимательской деятельности, которые в соответствии с законодательством о недрах могут выступать пользователями недр.</w:t>
      </w:r>
    </w:p>
    <w:p w14:paraId="4464585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Заявку на предоставление права пользования участками недр местного значения в соответствии с подпунктом 6 пункта 1.2 раздела 1 настоящего Положения могут подать юридические лица, с которыми заключены гражданско-правовые договоры на выполнение работ по строительству, реконструкции, капитальному ремонту, ремонту и содержанию автомобильных дорог общего пользования в соответствии с Федеральным законом от 05 апреля 2013 г. N 44-ФЗ или Федеральным законом от 18 июля 2011 г. N 223-ФЗ.</w:t>
      </w:r>
    </w:p>
    <w:p w14:paraId="589EC2F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Заявку на предоставление права пользования участками недр местного значения в соответствии с подпунктом 7 пункта 1.2 раздела 1 настоящего Положения могут подать садоводческие некоммерческие товарищества и (или) огороднические некоммерческие товарищества.</w:t>
      </w:r>
    </w:p>
    <w:p w14:paraId="5DAAA67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Для предоставления права краткосрочного (сроком до одного года) пользования участком недр в соответствии с подпунктом 3 пункта 1.2 раздела 1 настоящего Положения заявка подается с момента размещения на официальном сайте министерства природных ресурсов края в информационно-телекоммуникационной сети "Интернет" сведений об участке недр, право пользования которым досрочно прекращено.</w:t>
      </w:r>
    </w:p>
    <w:p w14:paraId="76C12587"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Для предоставления права пользования участком недр в соответствии с подпунктом 4 пункта 1.2 раздела 1 настоящего Положения заявка может быть подана со дня размещения на официальном сайте министерства природных ресурсов края в информационно-телекоммуникационной сети "Интернет" утвержденного Перечня, содержащего необходимый заявителю участок недр, или </w:t>
      </w:r>
      <w:r w:rsidRPr="007268E3">
        <w:rPr>
          <w:rFonts w:ascii="Arial" w:eastAsia="Times New Roman" w:hAnsi="Arial" w:cs="Arial"/>
          <w:sz w:val="24"/>
          <w:szCs w:val="24"/>
          <w:lang w:eastAsia="ru-RU"/>
        </w:rPr>
        <w:lastRenderedPageBreak/>
        <w:t>соответствующих изменений в Перечень. (Подпункт дополнительно включен Постановлением Правительства Хабаровского края от 15 ноября 2017 года N 444-пр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6AC9A75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5.2. Пункт утратил силу - Постановление Правительства Хабаровского края от 27 сентября 2012 года N 346-пр - см. предыдущую редакцию.</w:t>
      </w:r>
      <w:r w:rsidRPr="007268E3">
        <w:rPr>
          <w:rFonts w:ascii="Arial" w:eastAsia="Times New Roman" w:hAnsi="Arial" w:cs="Arial"/>
          <w:sz w:val="24"/>
          <w:szCs w:val="24"/>
          <w:lang w:eastAsia="ru-RU"/>
        </w:rPr>
        <w:br/>
      </w:r>
    </w:p>
    <w:p w14:paraId="5526E71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5.3. Пункт утратил силу - Постановление Правительства Хабаровского края от 27 сентября 2012 года N 346-пр - см. предыдущую редакцию.</w:t>
      </w:r>
      <w:r w:rsidRPr="007268E3">
        <w:rPr>
          <w:rFonts w:ascii="Arial" w:eastAsia="Times New Roman" w:hAnsi="Arial" w:cs="Arial"/>
          <w:sz w:val="24"/>
          <w:szCs w:val="24"/>
          <w:lang w:eastAsia="ru-RU"/>
        </w:rPr>
        <w:br/>
      </w:r>
    </w:p>
    <w:p w14:paraId="507D2A4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5.4. Заявки, поступившие в министерство природных ресурсов края, ежемесячно не позднее 05 числа месяца, следующего за месяцем, в течение которого они поступили, передаются для рассмотрения в Комиссию.</w:t>
      </w:r>
    </w:p>
    <w:p w14:paraId="6CCB274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По результатам рассмотрения заявки Комиссией в срок не позднее 20 календарных дней со дня ее поступления в Комиссию принимается решение с рекомендацией Правительству края о предоставлении права пользования участком недр или об отказе в приеме заявки. Решение Комиссии в течение одного рабочего дня со дня заседания Комиссии оформляется протоколом, который в течение пяти календарных дней направляется в министерство природных ресурсов края. (Абзац изменен Постановлением Правительства Хабаровского края от 10 марта 2016 года N 50-пр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24 августа 2020 года N 355-пр - см. предыдущую редакцию).</w:t>
      </w:r>
    </w:p>
    <w:p w14:paraId="48AFA27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случае поступления двух и более заявок на предоставление права пользования участком недр заявка лица, указанного в абзаце втором пункта 1.1(1) настоящего Положения, рассматривается в первоочередном порядке. Иные заявки рассматриваются Комиссией в порядке очередности поступления в соответствии с номером регистрации входящей корреспонденции.</w:t>
      </w:r>
    </w:p>
    <w:p w14:paraId="14F7B16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При принятии Комиссией решения с рекомендацией Правительству края о предоставлении права пользования участком недр иные заявки с аналогичным целевым назначением и видом работ оставляются без рассмотрения, о чем соответствующие заявители уведомляются Правительством края в 10-дневный срок с момента принятия решения Комиссии. (Пункт изменен Постановлением Правительства Хабаровского края от 18 июля 2008 года N 166-пр - см. предыдущую редакцию, Постановлением Правительства Хабаровского края от 19 января 2011 года N 8-пр - см. предыдущую редакцию, Постановлением Правительства Хабаровского края от 27 сентября 2012 года N 346-пр - см. предыдущую редакцию, Постановлением Правительства Хабаровского края от 3 сентября 2013 года N 263-пр - см. предыдущую реакцию, Постановлением Правительства Хабаровского края от 17 сентября 2019 года N 374-пр - см. предыдущую редакцию).     </w:t>
      </w:r>
      <w:r w:rsidRPr="007268E3">
        <w:rPr>
          <w:rFonts w:ascii="Arial" w:eastAsia="Times New Roman" w:hAnsi="Arial" w:cs="Arial"/>
          <w:sz w:val="24"/>
          <w:szCs w:val="24"/>
          <w:lang w:eastAsia="ru-RU"/>
        </w:rPr>
        <w:br/>
      </w:r>
    </w:p>
    <w:p w14:paraId="7D5E7D6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5.5. Пункт утратил силу - Постановление Правительства Хабаровского края от 10 ноября 2009 года N 343-пр - см. предыдущую редакцию.</w:t>
      </w:r>
      <w:r w:rsidRPr="007268E3">
        <w:rPr>
          <w:rFonts w:ascii="Arial" w:eastAsia="Times New Roman" w:hAnsi="Arial" w:cs="Arial"/>
          <w:sz w:val="24"/>
          <w:szCs w:val="24"/>
          <w:lang w:eastAsia="ru-RU"/>
        </w:rPr>
        <w:br/>
      </w:r>
    </w:p>
    <w:p w14:paraId="2CFE04A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5.6. Решение об отказе в приеме заявки принимается в случаях, установленных федеральным законом, Правительством края путем направления заявителю письма об отказе в приеме заявки с указанием причин отказа в течение </w:t>
      </w:r>
      <w:r w:rsidRPr="007268E3">
        <w:rPr>
          <w:rFonts w:ascii="Arial" w:eastAsia="Times New Roman" w:hAnsi="Arial" w:cs="Arial"/>
          <w:sz w:val="24"/>
          <w:szCs w:val="24"/>
          <w:lang w:eastAsia="ru-RU"/>
        </w:rPr>
        <w:lastRenderedPageBreak/>
        <w:t>пяти рабочих дней со дня представления в министерство природных ресурсов края протокола заседания Комиссии в соответствии с абзацем вторым пункта 5.4 настоящего раздела. (Пункт изменен Постановлением Правительства Хабаровского края от 18 июля 2008 года N 166-пр - см. предыдущую редакцию, Постановлением Правительства Хабаровского края от 8 апреля 2009 года N 117-пр - см. предыдущую редакцию, Постановлением Правительства Хабаровского края от 10 ноября 2009 года N 343-пр - см. предыдущую редакцию, Постановлением Правительства Хабаровского края от 19 января 2011 года N 8-пр - см. предыдущую редакцию, Постановлением Правительства Хабаровского края от 29 июля 2011 года N 246-пр - см. предыдущую редакцию, Постановлением Правительства Хабаровского края от 27 сентября 2012 года N 346-пр - см. предыдущую редакцию, Постановлением Правительства Хабаровского края от 10 марта 2016 года N 50-пр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28065177"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5.7. Отказ не лишает заявителя права повторно обратиться с заявлением о приеме заявки в случае изменения обстоятельств, послуживших причиной отказа в предоставлении права пользования данным участком недр. (Пункт изменен Постановлением Правительства Хабаровского края от 27 сентября 2012 года N 346-пр - см. предыдущую редакцию).</w:t>
      </w:r>
      <w:r w:rsidRPr="007268E3">
        <w:rPr>
          <w:rFonts w:ascii="Arial" w:eastAsia="Times New Roman" w:hAnsi="Arial" w:cs="Arial"/>
          <w:sz w:val="24"/>
          <w:szCs w:val="24"/>
          <w:lang w:eastAsia="ru-RU"/>
        </w:rPr>
        <w:br/>
      </w:r>
    </w:p>
    <w:p w14:paraId="15701C4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5.8. В случае принятия решения о предоставлении права пользования участком недр министерство природных ресурсов края обеспечивает согласование и подписание распоряжения Правительства края о предоставлении права пользования участком недр в соответствии с Регламентом Правительства Хабаровского края, утвержденным постановлением Правительства Хабаровского края от 20 июля 2006 г. N 117-пр. (Пункт дополнительно включен Постановлением Правительства Хабаровского края от 10 марта 2016 года N 50-пр, изменен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08FA4FD4" w14:textId="77777777" w:rsidR="007268E3" w:rsidRPr="007268E3" w:rsidRDefault="007268E3" w:rsidP="007268E3">
      <w:pPr>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br/>
        <w:t>6. Порядок оформления, государственной регистрации и выдачи лицензий</w:t>
      </w:r>
      <w:r w:rsidRPr="007268E3">
        <w:rPr>
          <w:rFonts w:ascii="Arial" w:eastAsia="Times New Roman" w:hAnsi="Arial" w:cs="Arial"/>
          <w:b/>
          <w:bCs/>
          <w:sz w:val="24"/>
          <w:szCs w:val="24"/>
          <w:lang w:eastAsia="ru-RU"/>
        </w:rPr>
        <w:br/>
        <w:t>на пользование недрами, изменения условий пользования недрами*</w:t>
      </w:r>
    </w:p>
    <w:p w14:paraId="05D51EAF"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p>
    <w:p w14:paraId="5C06C88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w:t>
      </w:r>
    </w:p>
    <w:p w14:paraId="0B48FD8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*Наименование изменено Постановлением Правительства Хабаровского края от 19 января 2011 года N 8-пр - см. предыдущую редакцию, Постановлением Правительства Хабаровского края от 27 апреля 2012 года N 132-пр - см. предыдущую редакцию).</w:t>
      </w:r>
    </w:p>
    <w:p w14:paraId="0A31F264" w14:textId="77777777" w:rsidR="007268E3" w:rsidRPr="007268E3" w:rsidRDefault="007268E3" w:rsidP="007268E3">
      <w:pPr>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 </w:t>
      </w:r>
    </w:p>
    <w:p w14:paraId="392CA67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6.1. Оформление лицензий на пользование недрами (далее также - лицензия), включая их подписание, государственную регистрацию и выдачу лицензий осуществляются министерством природных ресурсов края. (Пункт изменен Постановлением Правительства Хабаровского края от 19 января 2011 года N 8-пр - см. предыдущую редакцию, Постановлением Правительства </w:t>
      </w:r>
      <w:r w:rsidRPr="007268E3">
        <w:rPr>
          <w:rFonts w:ascii="Arial" w:eastAsia="Times New Roman" w:hAnsi="Arial" w:cs="Arial"/>
          <w:sz w:val="24"/>
          <w:szCs w:val="24"/>
          <w:lang w:eastAsia="ru-RU"/>
        </w:rPr>
        <w:lastRenderedPageBreak/>
        <w:t>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00FB0FA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6.2. Лица, получившие право пользования участками недр в соответствии с настоящим Положением и имеющие намерение осуществлять пользование этими участками недр, обязаны получить лицензию на пользование недрами.</w:t>
      </w:r>
    </w:p>
    <w:p w14:paraId="3A944D2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Права и обязанности пользователей недр возникают с момента государственной регистрации лицензии. (Пункт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66601EE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6.3.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108DFAB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6.4. Подготовку условий пользования участками недр, являющихся неотъемлемой составной частью лицензии, в соответствии с требованиями федерального и краевого законодательства и с решением о предоставлении права пользования участками недр осуществляет министерство природных ресурсов края. (Пункт изменен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31D7981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6.5. Лицензия оформляется в соответствии с принятым Правительством края решением о предоставлении права пользования участком недр в течение 20 календарных дней со дня вынесения такого решения после подготовки условий пользования участком недр.</w:t>
      </w:r>
    </w:p>
    <w:p w14:paraId="36F390B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Не допускается выдача лицензии, заключение договора (соглашения) по результатам аукциона на право пользования участком недр либо в случае, если такой аукцион признан несостоявшимся, ранее чем через 10 календарных дней со дня размещения протокола, на основании которого осуществляется выдача лицензии, заключение договора (соглашения), на официальном сайте министерства природных ресурсов края в информационно-телекоммуникационной сети "Интернет". (Пункт изменен Постановлением Правительства Хабаровского края от 27 апреля 2012 года N 132-пр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3904745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6.6. Пункт утратил силу - Постановление Правительства Хабаровского края от 10 ноября 2009 года N 343-пр - см. предыдущую редакцию.</w:t>
      </w:r>
      <w:r w:rsidRPr="007268E3">
        <w:rPr>
          <w:rFonts w:ascii="Arial" w:eastAsia="Times New Roman" w:hAnsi="Arial" w:cs="Arial"/>
          <w:sz w:val="24"/>
          <w:szCs w:val="24"/>
          <w:lang w:eastAsia="ru-RU"/>
        </w:rPr>
        <w:br/>
      </w:r>
    </w:p>
    <w:p w14:paraId="7AEFBA4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6.7. В случае рассмотрения лицензионных документов по крупным месторождениям срок, предусмотренный пунктом 6.5 настоящего Положения, может быть увеличен, но не более чем на 30 календарных дней, о чем министерство природных ресурсов края обязано проинформировать заявителя. (Пункт изменен Постановлением Правительства Хабаровского края от 27 сентября 2012 года N 346-пр - см. предыдущую редакцию, Постановлением </w:t>
      </w:r>
      <w:r w:rsidRPr="007268E3">
        <w:rPr>
          <w:rFonts w:ascii="Arial" w:eastAsia="Times New Roman" w:hAnsi="Arial" w:cs="Arial"/>
          <w:sz w:val="24"/>
          <w:szCs w:val="24"/>
          <w:lang w:eastAsia="ru-RU"/>
        </w:rPr>
        <w:lastRenderedPageBreak/>
        <w:t>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59C9B74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6.8. В случае, если в процессе оформления лицензии выяснится, что заявитель представил о себе неверные сведения, министерство природных ресурсов края выносит решение об отказе в оформлении лицензии и направляет документы в Комиссию для совершения соответствующих действий и принятия решения в соответствии с действующим законодательством. (Пункт изменен Постановлением Правительства Хабаровского края от 10 ноября 2009 года N 343-пр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2A89840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6.9. Лицензия оформляется в трех экземплярах на бланке установленной формы. Один экземпляр оформляется на бланке, изготовленном типографским способом, два других экземпляра оформляются на бланке, изготовленном способом компьютерной печати на листах белой бумаги формата А 4. (Пункт изменен Постановлением Правительства Хабаровского края от 19 января 2011 года N 8-пр - см. предыдущую редакцию).</w:t>
      </w:r>
    </w:p>
    <w:p w14:paraId="7899BFF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6.9. Лицензия оформляется в трех экземплярах на бланке установленной формы. Один экземпляр оформляется на бланке, изготовленном типографским способом, два других экземпляра оформляются на бланке, изготовленном способом компьютерной печати на листах белой бумаги формата А 4. (Пункт изменен Постановлением Правительства Хабаровского края от 19 января 2011 года N 8-пр - см. предыдущую редакцию).</w:t>
      </w:r>
      <w:r w:rsidRPr="007268E3">
        <w:rPr>
          <w:rFonts w:ascii="Arial" w:eastAsia="Times New Roman" w:hAnsi="Arial" w:cs="Arial"/>
          <w:sz w:val="24"/>
          <w:szCs w:val="24"/>
          <w:lang w:eastAsia="ru-RU"/>
        </w:rPr>
        <w:br/>
      </w:r>
    </w:p>
    <w:p w14:paraId="3D66BAB4"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6.10. Основным документом, в котором формулируются условия пользования участками недр, является лицензионное соглашение, заключаемое между недропользователем и министерством природных ресурсов края. (Абзац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17 сентября 2019 года N 374-пр - см. предыдущую редакцию).     </w:t>
      </w:r>
    </w:p>
    <w:p w14:paraId="29155FFD"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Соглашение об условиях пользования недрами может быть изменено или дополнено при согласии сторон в соответствии с федеральным законодательством. (Абзац изменен Постановлением Правительства Хабаровского края от 19 января 2011 года N 8-пр - см. предыдущую редакцию).</w:t>
      </w:r>
    </w:p>
    <w:p w14:paraId="3410232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Неотъемлемой частью лицензии является также документ, определяющий положение и границы горного отвода в предварительных границах. (Абзац изменен Постановлением Правительства Хабаровского края от 8 апреля 2009 года N 117-пр - см. предыдущую редакцию).</w:t>
      </w:r>
    </w:p>
    <w:p w14:paraId="6A21A2D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Лицензия может содержать и другие документы, определяющие условия пользования участком недр. (Пункт изменен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27715F90"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6.11. Прилагаемые к лицензии соглашения об условиях пользования недрами и договоры подписываются недропользователем и министром природных ресурсов края или лицом, его замещающим, и скрепляются печатью министерства </w:t>
      </w:r>
      <w:r w:rsidRPr="007268E3">
        <w:rPr>
          <w:rFonts w:ascii="Arial" w:eastAsia="Times New Roman" w:hAnsi="Arial" w:cs="Arial"/>
          <w:sz w:val="24"/>
          <w:szCs w:val="24"/>
          <w:lang w:eastAsia="ru-RU"/>
        </w:rPr>
        <w:lastRenderedPageBreak/>
        <w:t>природных ресурсов края и печатью недропользователя (при наличии печати) с указанием даты их подписания каждой из сторон. (Пункт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7 августа 2015 года N 237-пр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436BCD0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6.12. Лицензия после подписания подлежит государственной регистрации. Лицензия представляется для государственной регистрации с прилагаемыми к ней документами (соглашениями, договорами, графическими материалами, пр.). (Абзац изменен Постановлением Правительства Хабаровского края от 19 января 2011 года N 8-пр - см. предыдущую редакцию).</w:t>
      </w:r>
    </w:p>
    <w:p w14:paraId="19A5B52D"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Министерство природных ресурсов края:</w:t>
      </w:r>
    </w:p>
    <w:p w14:paraId="0524503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присваивает лицензии государственный регистрационный номер в соответствии с установленным порядком;</w:t>
      </w:r>
    </w:p>
    <w:p w14:paraId="5D2567A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вносит данные по каждой лицензии в реестр лицензий на пользование участками недр местного значения на территории края по утвержденной министерством природных ресурсов края форме; (Абзац изменен Постановлением Правительства Хабаровского края от 18 июля 2008 года N 166-пр - см. предыдущую редакцию, Постановлением Правительства Хабаровского края от 19 января 2011 года N 8-пр - см. предыдущую редакцию, (Пункт изменен Постановлением Правительства Хабаровского края от 27 апреля 2012 года N 132-пр - см. предыдущую редакцию).</w:t>
      </w:r>
    </w:p>
    <w:p w14:paraId="7F0560AE"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ставит на бланке лицензии (на каждом экземпляре) отметку о ее регистрации в виде специального штампа и подписи руководителя подразделения министерства природных ресурсов края, осуществляющего регистрацию.</w:t>
      </w:r>
    </w:p>
    <w:p w14:paraId="0C5AE136"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Форма регистрационного штампа и журнала государственной регистрации лицензий устанавливаются министерством природных ресурсов края. (Пункт изменен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157E7A9C"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6.13. Экземпляр лицензии на бланке, изготовленном типографским способом, с полным комплектом документов выдается заявителю. Один из экземпляров лицензии с полным комплектом лицензионных документов остается для постоянного хранения в министерство природных ресурсов края, другой экземпляр передается в фонд геологической информации края. (Пункт изменен Постановлением Правительства Хабаровского края от 7 августа 2015 года N 237-пр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303269AC"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6.14. Пункт утратил силу - Постановление Правительства Хабаровского края от 30 марта 2010 года N 77-пр - см. предыдущую редакцию.</w:t>
      </w:r>
      <w:r w:rsidRPr="007268E3">
        <w:rPr>
          <w:rFonts w:ascii="Arial" w:eastAsia="Times New Roman" w:hAnsi="Arial" w:cs="Arial"/>
          <w:sz w:val="24"/>
          <w:szCs w:val="24"/>
          <w:lang w:eastAsia="ru-RU"/>
        </w:rPr>
        <w:br/>
      </w:r>
    </w:p>
    <w:p w14:paraId="190CAB6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6.15. Условия пользования недрами, предусмотренные в лицензии, сохраняют свою силу в течение оговоренных в лицензии сроков либо в течение всего срока ее действия.</w:t>
      </w:r>
    </w:p>
    <w:p w14:paraId="16183F9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Изменения этих условий допускаются только при согласии пользователя недр и министерства природных ресурсов края либо в случаях, установленных законодательством. (Абзац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3B4BA3DF"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6.16. Внесение изменений в условия пользования недрами, определенные распоряжением Правительства края о предоставлении права пользования участком недр, осуществляется министерством природных ресурсов края на основании решения Правительства края, принятого в соответствии с законодательством.</w:t>
      </w:r>
    </w:p>
    <w:p w14:paraId="5FDA8810"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Внесение изменений в условия пользования недрами, за исключением условий, указанных в пункте 1.1 настоящего Положения, осуществляется министерством природных ресурсов края на основании принятого им решения.</w:t>
      </w:r>
    </w:p>
    <w:p w14:paraId="5DA2B6C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В случае необходимости продления срока пользования участком недр заявление о продлении указанного срока должно быть подано в министерство природных ресурсов края до окончания срока действия лицензии.</w:t>
      </w:r>
    </w:p>
    <w:p w14:paraId="464B293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Поступившие от пользователей участками недр заявления о внесении изменений в условия пользования недрами рассматриваются в порядке, предусмотренном пунктом 5.4 настоящего Положения. (Пункт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4C7907E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6.17. Информирование пользователя недр об отказе Правительства края во внесении изменений в условия пользования участком недр, предусмотренные лицензией, осуществляется министерством природных ресурсов края в письменной форме в течение пяти календарных дней со дня принятия такого решения. (Пункт изменен Постановлением Правительства Хабаровского края от 29 июля 2011 года N 246-пр - см. предыдущую редакцию, Постановлением Правительства Хабаровского края от 10 марта 2016 года N 50-пр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5A3142D2"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6.18. Изменения в лицензию вносятся министерством природных ресурсов края в течение 30 календарных дней с момента принятия соответствующего решения. (Пункт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w:t>
      </w:r>
      <w:r w:rsidRPr="007268E3">
        <w:rPr>
          <w:rFonts w:ascii="Arial" w:eastAsia="Times New Roman" w:hAnsi="Arial" w:cs="Arial"/>
          <w:sz w:val="24"/>
          <w:szCs w:val="24"/>
          <w:lang w:eastAsia="ru-RU"/>
        </w:rPr>
        <w:lastRenderedPageBreak/>
        <w:t>см. предыдущую редакцию).</w:t>
      </w:r>
      <w:r w:rsidRPr="007268E3">
        <w:rPr>
          <w:rFonts w:ascii="Arial" w:eastAsia="Times New Roman" w:hAnsi="Arial" w:cs="Arial"/>
          <w:sz w:val="24"/>
          <w:szCs w:val="24"/>
          <w:lang w:eastAsia="ru-RU"/>
        </w:rPr>
        <w:br/>
      </w:r>
    </w:p>
    <w:p w14:paraId="2EDD4F9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6.19. Решение о внесении изменений в условия пользования недрами направляется министерством природных ресурсов края заявителю и в фонд геологической информации края. (Пункт изменен Постановлением Правительства Хабаровского края от 19 января 2011 года N 8-пр - см. предыдущую редакцию, Постановлением Правительства Хабаровского края от 7 августа 2015 года N 237-пр - см. предыдущую редакцию,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7B4299B5"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6.19(1). Для изменения границ участка недр в случаях, установленных законодательством о недрах, пользователь недр, имеющий лицензию на пользование недрами на соответствующем участке недр, подает заявку в министерство природных ресурсов края.</w:t>
      </w:r>
    </w:p>
    <w:p w14:paraId="450FB6C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Министерством природных ресурсов края для рассмотрения материалов, обосновывающих изменение границ участков недр, предоставленных в пользование, создает комиссию по вопросам изменения границ участков недр, в которую кроме сотрудников министерства природных ресурсов края по согласованию включаются представители территориальных органов Федерального агентства по недропользованию и Федеральной службы по экологическому, технологическому и атомному надзору.</w:t>
      </w:r>
    </w:p>
    <w:p w14:paraId="06E2E9A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Министерство природных ресурсов края рассматривает заявку и принимает решение об изменении или об отказе в изменении границ участка недр на основании рекомендаций комиссии по вопросам изменения границ участков недр в порядке, установленном Положением об установлении и изменении границ участков недр, предоставленных в пользование, утвержденным постановлением Правительства Российской Федерации от 03 мая 2012 г. N 429. (Пункт дополнительно включен Постановлением Правительства Хабаровского края от 11 июля 2012 года N 238-пр, изменен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4A2A4F7C"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6.20. Прекращение действия лицензии осуществляется в случаях, установленных законодательством о недрах. (Пункт изменен Постановлением Правительства Хабаровского края от 19 января 2011 года N 8-пр - см. предыдущую редакцию).</w:t>
      </w:r>
      <w:r w:rsidRPr="007268E3">
        <w:rPr>
          <w:rFonts w:ascii="Arial" w:eastAsia="Times New Roman" w:hAnsi="Arial" w:cs="Arial"/>
          <w:sz w:val="24"/>
          <w:szCs w:val="24"/>
          <w:lang w:eastAsia="ru-RU"/>
        </w:rPr>
        <w:br/>
      </w:r>
    </w:p>
    <w:p w14:paraId="54381B24"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6.21. В случае утраты лицензии, если срок ее действия не истек, дубликат лицензии выдается на основании заявления об утрате лицензии и ранее представленных документов для получения лицензии. (Пункт изменен Постановлением Правительства Хабаровского края от 30 марта 2010 года N 77-пр - см. предыдущую редакцию).</w:t>
      </w:r>
      <w:r w:rsidRPr="007268E3">
        <w:rPr>
          <w:rFonts w:ascii="Arial" w:eastAsia="Times New Roman" w:hAnsi="Arial" w:cs="Arial"/>
          <w:sz w:val="24"/>
          <w:szCs w:val="24"/>
          <w:lang w:eastAsia="ru-RU"/>
        </w:rPr>
        <w:br/>
      </w:r>
    </w:p>
    <w:p w14:paraId="07761EC8"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6.22. Переоформление лицензии осуществляется в случаях, предусмотренных законодательством о недрах в установленном порядке.</w:t>
      </w:r>
      <w:r w:rsidRPr="007268E3">
        <w:rPr>
          <w:rFonts w:ascii="Arial" w:eastAsia="Times New Roman" w:hAnsi="Arial" w:cs="Arial"/>
          <w:sz w:val="24"/>
          <w:szCs w:val="24"/>
          <w:lang w:eastAsia="ru-RU"/>
        </w:rPr>
        <w:br/>
      </w:r>
    </w:p>
    <w:p w14:paraId="598784F2"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6.23. 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в том числе в сведениях о границах участков </w:t>
      </w:r>
      <w:r w:rsidRPr="007268E3">
        <w:rPr>
          <w:rFonts w:ascii="Arial" w:eastAsia="Times New Roman" w:hAnsi="Arial" w:cs="Arial"/>
          <w:sz w:val="24"/>
          <w:szCs w:val="24"/>
          <w:lang w:eastAsia="ru-RU"/>
        </w:rPr>
        <w:lastRenderedPageBreak/>
        <w:t>недр, исправляются министерством природных ресурсов края в течение 15 календарных дней после обнаружения им технических ошибок или в течение 60 календарных дней после получения от владельца лицензии заявления об исправлении в этой лицензии технических ошибок в случае подтверждения министерством природных ресурсов края наличия таких ошибок.</w:t>
      </w:r>
    </w:p>
    <w:p w14:paraId="3F040AC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Заявление об исправлении технических ошибок в лицензии на пользование недрами подается владельцем лицензии в министерство природных ресурсов края.</w:t>
      </w:r>
    </w:p>
    <w:p w14:paraId="191E96D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Министерство природных ресурсов края информирует владельца лицензии об исправлении технических ошибок в лицензии или об отказе в их исправлении в течение семи календарных дней после принятия решения об их исправлении или об отказе в их исправлении. Исправление технических ошибок в лицензии на пользование недрами осуществляется в случае, если такое исправление не влечет за собой прекращение, возникновение, переход права пользования недрами. (Пункт дополнительно включен Постановлением Правительства Хабаровского края от 14 апреля 2015 года N 70-пр, изменен Постановлением Правительства Хабаровского края от 17 сентября 2019 года N 374-пр - см. предыдущую редакцию, Постановлением Правительства Хабаровского края от 24 августа 2020 года N 355-пр - см. предыдущую редакцию).</w:t>
      </w:r>
      <w:r w:rsidRPr="007268E3">
        <w:rPr>
          <w:rFonts w:ascii="Arial" w:eastAsia="Times New Roman" w:hAnsi="Arial" w:cs="Arial"/>
          <w:sz w:val="24"/>
          <w:szCs w:val="24"/>
          <w:lang w:eastAsia="ru-RU"/>
        </w:rPr>
        <w:br/>
      </w:r>
    </w:p>
    <w:p w14:paraId="458C8294"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6.24. За выдачу лицензии, дубликата лицензии, а также продление срока действия и переоформление лицензии взимается государственная пошлина в размере, установленном Налоговым кодексом Российской Федерации. (Пункт дополнительно включен Постановлением Правительства Хабаровского края от 10 марта 2016 года N 50-пр).</w:t>
      </w:r>
    </w:p>
    <w:p w14:paraId="3A7A3983" w14:textId="77777777" w:rsidR="007268E3" w:rsidRPr="007268E3" w:rsidRDefault="007268E3" w:rsidP="007268E3">
      <w:pPr>
        <w:shd w:val="clear" w:color="auto" w:fill="FFFFFF"/>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7. Использование общераспространенных полезных ископаемых и подземных вод для</w:t>
      </w:r>
      <w:r w:rsidRPr="007268E3">
        <w:rPr>
          <w:rFonts w:ascii="Arial" w:eastAsia="Times New Roman" w:hAnsi="Arial" w:cs="Arial"/>
          <w:b/>
          <w:bCs/>
          <w:sz w:val="24"/>
          <w:szCs w:val="24"/>
          <w:lang w:eastAsia="ru-RU"/>
        </w:rPr>
        <w:br/>
        <w:t>собственных нужд собственниками земельных участков, землепользователями,</w:t>
      </w:r>
      <w:r w:rsidRPr="007268E3">
        <w:rPr>
          <w:rFonts w:ascii="Arial" w:eastAsia="Times New Roman" w:hAnsi="Arial" w:cs="Arial"/>
          <w:b/>
          <w:bCs/>
          <w:sz w:val="24"/>
          <w:szCs w:val="24"/>
          <w:lang w:eastAsia="ru-RU"/>
        </w:rPr>
        <w:br/>
        <w:t>землевладельцами, арендаторами земельных участков</w:t>
      </w:r>
    </w:p>
    <w:p w14:paraId="7DFD36F2"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7.1. Собственники земельных участков, землепользователи, землевладельцы,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 без оформления лицензии на пользование недрами.</w:t>
      </w:r>
      <w:r w:rsidRPr="007268E3">
        <w:rPr>
          <w:rFonts w:ascii="Arial" w:eastAsia="Times New Roman" w:hAnsi="Arial" w:cs="Arial"/>
          <w:sz w:val="24"/>
          <w:szCs w:val="24"/>
          <w:lang w:eastAsia="ru-RU"/>
        </w:rPr>
        <w:br/>
      </w:r>
    </w:p>
    <w:p w14:paraId="7631D26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7.2. Ведение собственниками земельных участков, землепользователями, землевладельцами и арендаторами земельных участков, указанными в пункте 7.1 настоящего Положения, геологической, маркшейдерской и иной документации не требуется.</w:t>
      </w:r>
      <w:r w:rsidRPr="007268E3">
        <w:rPr>
          <w:rFonts w:ascii="Arial" w:eastAsia="Times New Roman" w:hAnsi="Arial" w:cs="Arial"/>
          <w:sz w:val="24"/>
          <w:szCs w:val="24"/>
          <w:lang w:eastAsia="ru-RU"/>
        </w:rPr>
        <w:br/>
      </w:r>
    </w:p>
    <w:p w14:paraId="7060C5CD"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7.3. Собственники земельных участков, землепользователи, землевладельцы и арендаторы земельных участков, указанные в пункте 7.1 настоящего Положения:</w:t>
      </w:r>
    </w:p>
    <w:p w14:paraId="4B913F56"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должны иметь правоустанавливающие документы на земельный участок;</w:t>
      </w:r>
    </w:p>
    <w:p w14:paraId="1E379572"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2) обязаны обеспечить:</w:t>
      </w:r>
    </w:p>
    <w:p w14:paraId="556CE9AA"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соблюдение требований законодательства о недрах, об охране окружающей среды, водного законодательства и других нормативных правовых актов;</w:t>
      </w:r>
    </w:p>
    <w:p w14:paraId="4E4D01E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безопасное ведение работ, связанных с добычей общераспространенных полезных ископаемых, подземных вод, строительством подземных сооружений;</w:t>
      </w:r>
    </w:p>
    <w:p w14:paraId="7B4E473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сохранность зданий и сооружений, а также особо охраняемых территорий и объектов окружающей среды;</w:t>
      </w:r>
    </w:p>
    <w:p w14:paraId="050EFC7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безопасность эксплуатации соответствующих объектов, в том числе для иных лиц.</w:t>
      </w:r>
      <w:r w:rsidRPr="007268E3">
        <w:rPr>
          <w:rFonts w:ascii="Arial" w:eastAsia="Times New Roman" w:hAnsi="Arial" w:cs="Arial"/>
          <w:sz w:val="24"/>
          <w:szCs w:val="24"/>
          <w:lang w:eastAsia="ru-RU"/>
        </w:rPr>
        <w:br/>
      </w:r>
    </w:p>
    <w:p w14:paraId="2AF777CF"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7.4. В случае прекращения добычи общераспространенных полезных ископаемых, подземных вод, а также эксплуатации подземных сооружений, собственник земельного участка, землепользователь, землевладелец и арендатор земельного участка обязан выполнить ликвидацию (тампонаж) принадлежащих ему водозаборных сооружений в целях предотвращения загрязнения подземных вод, а также привести нарушенные участки земли в состояние, пригодное для их дальнейшего использования, за счет собственных средств.     </w:t>
      </w:r>
    </w:p>
    <w:p w14:paraId="72BC043B"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(Раздел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29 июля 2011 года N 246-пр - см. предыдущую редакцию, Постановлением Правительства Хабаровского края от 14 апреля 2015 года N 70-пр - см. предыдущую редакцию).</w:t>
      </w:r>
      <w:r w:rsidRPr="007268E3">
        <w:rPr>
          <w:rFonts w:ascii="Arial" w:eastAsia="Times New Roman" w:hAnsi="Arial" w:cs="Arial"/>
          <w:sz w:val="24"/>
          <w:szCs w:val="24"/>
          <w:lang w:eastAsia="ru-RU"/>
        </w:rPr>
        <w:br/>
      </w:r>
    </w:p>
    <w:p w14:paraId="31FB48F1" w14:textId="77777777" w:rsidR="007268E3" w:rsidRPr="007268E3" w:rsidRDefault="007268E3" w:rsidP="007268E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8. Прекращение права пользования участками недр</w:t>
      </w:r>
    </w:p>
    <w:p w14:paraId="102A029F"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8.1. Право пользования участками недр прекращается по основаниям и в порядке, установленном федеральным законодательством. (Пункт изменен Постановлением Правительства Хабаровского края от 10 ноября 2009 года N 343-пр - см. предыдущую редакцию).</w:t>
      </w:r>
      <w:r w:rsidRPr="007268E3">
        <w:rPr>
          <w:rFonts w:ascii="Arial" w:eastAsia="Times New Roman" w:hAnsi="Arial" w:cs="Arial"/>
          <w:sz w:val="24"/>
          <w:szCs w:val="24"/>
          <w:lang w:eastAsia="ru-RU"/>
        </w:rPr>
        <w:br/>
      </w:r>
    </w:p>
    <w:p w14:paraId="36B342A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8.2. Решение о досрочном прекращении права пользования участком недр принимается Правительством края.</w:t>
      </w:r>
      <w:r w:rsidRPr="007268E3">
        <w:rPr>
          <w:rFonts w:ascii="Arial" w:eastAsia="Times New Roman" w:hAnsi="Arial" w:cs="Arial"/>
          <w:sz w:val="24"/>
          <w:szCs w:val="24"/>
          <w:lang w:eastAsia="ru-RU"/>
        </w:rPr>
        <w:br/>
      </w:r>
    </w:p>
    <w:p w14:paraId="1611306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8.3. В случае если в интересах рационального использования и охраны недр приостановление добычи общераспространенных полезных ископаемых или пользования участками недр местного значения нецелесообразно или невозможно, Правительство края до принятия в установленном порядке решения о новом пользователе недр может предоставить право краткосрочного (до одного года) пользования таким участком недр юридическому лицу (оператору) с оформлением соответствующей лицензии в порядке, установленном настоящим Положением.</w:t>
      </w:r>
    </w:p>
    <w:p w14:paraId="2C79AAB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(Раздел изменен Постановлением Правительства Хабаровского края от 8 апреля 2009 года N 117-пр - см. предыдущую редакцию).</w:t>
      </w:r>
    </w:p>
    <w:p w14:paraId="52961DA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p>
    <w:p w14:paraId="63FC1882" w14:textId="77777777" w:rsidR="007268E3" w:rsidRPr="007268E3" w:rsidRDefault="007268E3" w:rsidP="007268E3">
      <w:pPr>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br/>
        <w:t>9. Контроль за соблюдением условий пользования недрами, определенных в лицензии</w:t>
      </w:r>
    </w:p>
    <w:p w14:paraId="59451DB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p>
    <w:p w14:paraId="4B913A2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Раздел утратил силу - Постановлением Правительства Хабаровского края от 31 октября 2011 года N 366-пр - см. предыдущую редакцию.</w:t>
      </w:r>
    </w:p>
    <w:p w14:paraId="1D702FF3" w14:textId="77777777" w:rsidR="007268E3" w:rsidRPr="007268E3" w:rsidRDefault="007268E3" w:rsidP="007268E3">
      <w:pPr>
        <w:spacing w:after="240" w:line="240" w:lineRule="auto"/>
        <w:jc w:val="center"/>
        <w:textAlignment w:val="baseline"/>
        <w:outlineLvl w:val="2"/>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lastRenderedPageBreak/>
        <w:br/>
        <w:t>10. Переходные положения</w:t>
      </w:r>
    </w:p>
    <w:p w14:paraId="73EC51F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p>
    <w:p w14:paraId="4C10947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Права пользования участками недр, содержащими общераспространенные полезные ископаемые, возникшие до вступления в силу настоящего Положения, признаются действительными в течение срока, на который право пользования участками недр предоставлено и перерегистрации не подлежат.</w:t>
      </w:r>
      <w:r w:rsidRPr="007268E3">
        <w:rPr>
          <w:rFonts w:ascii="Arial" w:eastAsia="Times New Roman" w:hAnsi="Arial" w:cs="Arial"/>
          <w:sz w:val="24"/>
          <w:szCs w:val="24"/>
          <w:lang w:eastAsia="ru-RU"/>
        </w:rPr>
        <w:br/>
      </w:r>
    </w:p>
    <w:p w14:paraId="331D8F0C"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Приложение 1</w:t>
      </w:r>
      <w:r w:rsidRPr="007268E3">
        <w:rPr>
          <w:rFonts w:ascii="Arial" w:eastAsia="Times New Roman" w:hAnsi="Arial" w:cs="Arial"/>
          <w:sz w:val="24"/>
          <w:szCs w:val="24"/>
          <w:lang w:eastAsia="ru-RU"/>
        </w:rPr>
        <w:br/>
        <w:t>к Положению о предоставлении права</w:t>
      </w:r>
      <w:r w:rsidRPr="007268E3">
        <w:rPr>
          <w:rFonts w:ascii="Arial" w:eastAsia="Times New Roman" w:hAnsi="Arial" w:cs="Arial"/>
          <w:sz w:val="24"/>
          <w:szCs w:val="24"/>
          <w:lang w:eastAsia="ru-RU"/>
        </w:rPr>
        <w:br/>
        <w:t>пользования и участками недр местного</w:t>
      </w:r>
      <w:r w:rsidRPr="007268E3">
        <w:rPr>
          <w:rFonts w:ascii="Arial" w:eastAsia="Times New Roman" w:hAnsi="Arial" w:cs="Arial"/>
          <w:sz w:val="24"/>
          <w:szCs w:val="24"/>
          <w:lang w:eastAsia="ru-RU"/>
        </w:rPr>
        <w:br/>
        <w:t>значения на территории Хабаровского края</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(в редакции</w:t>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18 июля 2008 года N 166-пр</w:t>
      </w:r>
      <w:r w:rsidRPr="007268E3">
        <w:rPr>
          <w:rFonts w:ascii="Arial" w:eastAsia="Times New Roman" w:hAnsi="Arial" w:cs="Arial"/>
          <w:sz w:val="24"/>
          <w:szCs w:val="24"/>
          <w:lang w:eastAsia="ru-RU"/>
        </w:rPr>
        <w:br/>
        <w:t>-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8 апреля 2009 года N 117-пр</w:t>
      </w:r>
      <w:r w:rsidRPr="007268E3">
        <w:rPr>
          <w:rFonts w:ascii="Arial" w:eastAsia="Times New Roman" w:hAnsi="Arial" w:cs="Arial"/>
          <w:sz w:val="24"/>
          <w:szCs w:val="24"/>
          <w:lang w:eastAsia="ru-RU"/>
        </w:rPr>
        <w:br/>
        <w:t>-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10 ноября 2009 года N 343-пр</w:t>
      </w:r>
      <w:r w:rsidRPr="007268E3">
        <w:rPr>
          <w:rFonts w:ascii="Arial" w:eastAsia="Times New Roman" w:hAnsi="Arial" w:cs="Arial"/>
          <w:sz w:val="24"/>
          <w:szCs w:val="24"/>
          <w:lang w:eastAsia="ru-RU"/>
        </w:rPr>
        <w:br/>
        <w:t>-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27 апреля 2012 года N 132-пр</w:t>
      </w:r>
      <w:r w:rsidRPr="007268E3">
        <w:rPr>
          <w:rFonts w:ascii="Arial" w:eastAsia="Times New Roman" w:hAnsi="Arial" w:cs="Arial"/>
          <w:sz w:val="24"/>
          <w:szCs w:val="24"/>
          <w:lang w:eastAsia="ru-RU"/>
        </w:rPr>
        <w:br/>
        <w:t>-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4 февраля 2013 года N 7-пр</w:t>
      </w:r>
      <w:r w:rsidRPr="007268E3">
        <w:rPr>
          <w:rFonts w:ascii="Arial" w:eastAsia="Times New Roman" w:hAnsi="Arial" w:cs="Arial"/>
          <w:sz w:val="24"/>
          <w:szCs w:val="24"/>
          <w:lang w:eastAsia="ru-RU"/>
        </w:rPr>
        <w:br/>
        <w:t>-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7 августа 2015 года N 237-пр</w:t>
      </w:r>
      <w:r w:rsidRPr="007268E3">
        <w:rPr>
          <w:rFonts w:ascii="Arial" w:eastAsia="Times New Roman" w:hAnsi="Arial" w:cs="Arial"/>
          <w:sz w:val="24"/>
          <w:szCs w:val="24"/>
          <w:lang w:eastAsia="ru-RU"/>
        </w:rPr>
        <w:br/>
        <w:t>-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t>Постановления Правительства Хабаровского края</w:t>
      </w:r>
      <w:r w:rsidRPr="007268E3">
        <w:rPr>
          <w:rFonts w:ascii="Arial" w:eastAsia="Times New Roman" w:hAnsi="Arial" w:cs="Arial"/>
          <w:sz w:val="24"/>
          <w:szCs w:val="24"/>
          <w:lang w:eastAsia="ru-RU"/>
        </w:rPr>
        <w:br/>
        <w:t>от 10 марта 2016 года N 50-пр</w:t>
      </w:r>
      <w:r w:rsidRPr="007268E3">
        <w:rPr>
          <w:rFonts w:ascii="Arial" w:eastAsia="Times New Roman" w:hAnsi="Arial" w:cs="Arial"/>
          <w:sz w:val="24"/>
          <w:szCs w:val="24"/>
          <w:lang w:eastAsia="ru-RU"/>
        </w:rPr>
        <w:br/>
        <w:t>- см. предыдущую редакцию,</w:t>
      </w:r>
    </w:p>
    <w:p w14:paraId="1005A112" w14:textId="77777777" w:rsidR="007268E3" w:rsidRPr="007268E3" w:rsidRDefault="007268E3" w:rsidP="007268E3">
      <w:pPr>
        <w:keepNext/>
        <w:keepLines/>
        <w:spacing w:after="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br/>
        <w:t>Постановления Правительства Хабаровского края</w:t>
      </w:r>
      <w:r w:rsidRPr="007268E3">
        <w:rPr>
          <w:rFonts w:ascii="Arial" w:eastAsia="Times New Roman" w:hAnsi="Arial" w:cs="Arial"/>
          <w:b/>
          <w:bCs/>
          <w:i/>
          <w:iCs/>
          <w:lang w:eastAsia="ru-RU"/>
        </w:rPr>
        <w:br/>
        <w:t>от 8 декабря 2016 года N 453-пр</w:t>
      </w:r>
      <w:r w:rsidRPr="007268E3">
        <w:rPr>
          <w:rFonts w:ascii="Arial" w:eastAsia="Times New Roman" w:hAnsi="Arial" w:cs="Arial"/>
          <w:b/>
          <w:bCs/>
          <w:i/>
          <w:iCs/>
          <w:lang w:eastAsia="ru-RU"/>
        </w:rPr>
        <w:br/>
        <w:t>- см. предыдущую редакцию)</w:t>
      </w:r>
      <w:r w:rsidRPr="007268E3">
        <w:rPr>
          <w:rFonts w:ascii="Arial" w:eastAsia="Times New Roman" w:hAnsi="Arial" w:cs="Arial"/>
          <w:b/>
          <w:bCs/>
          <w:i/>
          <w:iCs/>
          <w:lang w:eastAsia="ru-RU"/>
        </w:rPr>
        <w:br/>
      </w:r>
    </w:p>
    <w:p w14:paraId="4300DD9F"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1109"/>
        <w:gridCol w:w="370"/>
        <w:gridCol w:w="281"/>
        <w:gridCol w:w="149"/>
        <w:gridCol w:w="117"/>
        <w:gridCol w:w="360"/>
        <w:gridCol w:w="592"/>
        <w:gridCol w:w="396"/>
        <w:gridCol w:w="267"/>
        <w:gridCol w:w="1179"/>
        <w:gridCol w:w="554"/>
        <w:gridCol w:w="478"/>
        <w:gridCol w:w="935"/>
        <w:gridCol w:w="2198"/>
        <w:gridCol w:w="370"/>
      </w:tblGrid>
      <w:tr w:rsidR="007268E3" w:rsidRPr="007268E3" w14:paraId="4501ACBA" w14:textId="77777777" w:rsidTr="007268E3">
        <w:trPr>
          <w:trHeight w:val="15"/>
        </w:trPr>
        <w:tc>
          <w:tcPr>
            <w:tcW w:w="1109" w:type="dxa"/>
            <w:hideMark/>
          </w:tcPr>
          <w:p w14:paraId="1342EB71" w14:textId="77777777" w:rsidR="007268E3" w:rsidRPr="007268E3" w:rsidRDefault="007268E3" w:rsidP="007268E3">
            <w:pPr>
              <w:spacing w:line="254" w:lineRule="auto"/>
              <w:rPr>
                <w:rFonts w:ascii="Arial" w:eastAsia="Times New Roman" w:hAnsi="Arial" w:cs="Arial"/>
                <w:lang w:eastAsia="ru-RU"/>
              </w:rPr>
            </w:pPr>
          </w:p>
        </w:tc>
        <w:tc>
          <w:tcPr>
            <w:tcW w:w="370" w:type="dxa"/>
            <w:hideMark/>
          </w:tcPr>
          <w:p w14:paraId="094EF6E4"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35623C14"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14A7AE66"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7FDA3E7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729A6883"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739" w:type="dxa"/>
            <w:hideMark/>
          </w:tcPr>
          <w:p w14:paraId="28A86659"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5F6B287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2CFB552A"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663" w:type="dxa"/>
            <w:hideMark/>
          </w:tcPr>
          <w:p w14:paraId="40FEE52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0DA8F7A9"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2631CB9D"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109" w:type="dxa"/>
            <w:hideMark/>
          </w:tcPr>
          <w:p w14:paraId="5F5D08DF"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2957" w:type="dxa"/>
            <w:hideMark/>
          </w:tcPr>
          <w:p w14:paraId="0F2A2DC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6029F750" w14:textId="77777777" w:rsidR="007268E3" w:rsidRPr="007268E3" w:rsidRDefault="007268E3" w:rsidP="007268E3">
            <w:pPr>
              <w:spacing w:after="200" w:line="276" w:lineRule="auto"/>
              <w:rPr>
                <w:rFonts w:ascii="Calibri" w:eastAsia="Calibri" w:hAnsi="Calibri" w:cs="Times New Roman"/>
                <w:sz w:val="20"/>
                <w:szCs w:val="20"/>
                <w:lang w:eastAsia="ru-RU"/>
              </w:rPr>
            </w:pPr>
          </w:p>
        </w:tc>
      </w:tr>
      <w:tr w:rsidR="007268E3" w:rsidRPr="007268E3" w14:paraId="4198BB1A" w14:textId="77777777" w:rsidTr="007268E3">
        <w:tc>
          <w:tcPr>
            <w:tcW w:w="11458" w:type="dxa"/>
            <w:gridSpan w:val="15"/>
            <w:tcMar>
              <w:top w:w="0" w:type="dxa"/>
              <w:left w:w="149" w:type="dxa"/>
              <w:bottom w:w="0" w:type="dxa"/>
              <w:right w:w="149" w:type="dxa"/>
            </w:tcMar>
            <w:hideMark/>
          </w:tcPr>
          <w:p w14:paraId="6C4C2E4A"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bdr w:val="none" w:sz="0" w:space="0" w:color="auto" w:frame="1"/>
                <w:lang w:eastAsia="ru-RU"/>
              </w:rPr>
              <w:t>Форма</w:t>
            </w:r>
          </w:p>
        </w:tc>
      </w:tr>
      <w:tr w:rsidR="007268E3" w:rsidRPr="007268E3" w14:paraId="35A06B42" w14:textId="77777777" w:rsidTr="007268E3">
        <w:tc>
          <w:tcPr>
            <w:tcW w:w="11458" w:type="dxa"/>
            <w:gridSpan w:val="15"/>
            <w:tcMar>
              <w:top w:w="0" w:type="dxa"/>
              <w:left w:w="149" w:type="dxa"/>
              <w:bottom w:w="0" w:type="dxa"/>
              <w:right w:w="149" w:type="dxa"/>
            </w:tcMar>
            <w:hideMark/>
          </w:tcPr>
          <w:p w14:paraId="1B4EB5C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2D9FF4E" w14:textId="77777777" w:rsidTr="007268E3">
        <w:tc>
          <w:tcPr>
            <w:tcW w:w="11458" w:type="dxa"/>
            <w:gridSpan w:val="15"/>
            <w:tcMar>
              <w:top w:w="0" w:type="dxa"/>
              <w:left w:w="149" w:type="dxa"/>
              <w:bottom w:w="0" w:type="dxa"/>
              <w:right w:w="149" w:type="dxa"/>
            </w:tcMar>
            <w:hideMark/>
          </w:tcPr>
          <w:p w14:paraId="663FA641"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33C10D3B" w14:textId="77777777" w:rsidTr="007268E3">
        <w:tc>
          <w:tcPr>
            <w:tcW w:w="11458" w:type="dxa"/>
            <w:gridSpan w:val="15"/>
            <w:tcMar>
              <w:top w:w="0" w:type="dxa"/>
              <w:left w:w="149" w:type="dxa"/>
              <w:bottom w:w="0" w:type="dxa"/>
              <w:right w:w="149" w:type="dxa"/>
            </w:tcMar>
            <w:hideMark/>
          </w:tcPr>
          <w:p w14:paraId="70241831" w14:textId="77777777" w:rsidR="007268E3" w:rsidRPr="007268E3" w:rsidRDefault="007268E3" w:rsidP="007268E3">
            <w:pPr>
              <w:spacing w:after="240" w:line="276" w:lineRule="auto"/>
              <w:jc w:val="center"/>
              <w:textAlignment w:val="baseline"/>
              <w:rPr>
                <w:rFonts w:ascii="Times New Roman" w:eastAsia="Times New Roman" w:hAnsi="Times New Roman" w:cs="Times New Roman"/>
                <w:b/>
                <w:bCs/>
                <w:sz w:val="24"/>
                <w:szCs w:val="24"/>
                <w:lang w:eastAsia="ru-RU"/>
              </w:rPr>
            </w:pPr>
            <w:r w:rsidRPr="007268E3">
              <w:rPr>
                <w:rFonts w:ascii="Times New Roman" w:eastAsia="Times New Roman" w:hAnsi="Times New Roman" w:cs="Times New Roman"/>
                <w:b/>
                <w:bCs/>
                <w:sz w:val="24"/>
                <w:szCs w:val="24"/>
                <w:lang w:eastAsia="ru-RU"/>
              </w:rPr>
              <w:t>ЗАЯВКА</w:t>
            </w:r>
            <w:r w:rsidRPr="007268E3">
              <w:rPr>
                <w:rFonts w:ascii="Times New Roman" w:eastAsia="Times New Roman" w:hAnsi="Times New Roman" w:cs="Times New Roman"/>
                <w:b/>
                <w:bCs/>
                <w:sz w:val="24"/>
                <w:szCs w:val="24"/>
                <w:lang w:eastAsia="ru-RU"/>
              </w:rPr>
              <w:br/>
              <w:t>на участие в аукционе на право пользования участком недр</w:t>
            </w:r>
          </w:p>
        </w:tc>
      </w:tr>
      <w:tr w:rsidR="007268E3" w:rsidRPr="007268E3" w14:paraId="06D24C73" w14:textId="77777777" w:rsidTr="007268E3">
        <w:tc>
          <w:tcPr>
            <w:tcW w:w="11458" w:type="dxa"/>
            <w:gridSpan w:val="15"/>
            <w:tcMar>
              <w:top w:w="0" w:type="dxa"/>
              <w:left w:w="149" w:type="dxa"/>
              <w:bottom w:w="0" w:type="dxa"/>
              <w:right w:w="149" w:type="dxa"/>
            </w:tcMar>
            <w:hideMark/>
          </w:tcPr>
          <w:p w14:paraId="10256CF9" w14:textId="77777777" w:rsidR="007268E3" w:rsidRPr="007268E3" w:rsidRDefault="007268E3" w:rsidP="007268E3">
            <w:pPr>
              <w:spacing w:line="254" w:lineRule="auto"/>
              <w:rPr>
                <w:rFonts w:ascii="Calibri" w:eastAsia="Times New Roman" w:hAnsi="Calibri" w:cs="Times New Roman"/>
                <w:b/>
                <w:bCs/>
                <w:lang w:eastAsia="ru-RU"/>
              </w:rPr>
            </w:pPr>
          </w:p>
        </w:tc>
      </w:tr>
      <w:tr w:rsidR="007268E3" w:rsidRPr="007268E3" w14:paraId="385C4645" w14:textId="77777777" w:rsidTr="007268E3">
        <w:tc>
          <w:tcPr>
            <w:tcW w:w="11458" w:type="dxa"/>
            <w:gridSpan w:val="15"/>
            <w:tcMar>
              <w:top w:w="0" w:type="dxa"/>
              <w:left w:w="149" w:type="dxa"/>
              <w:bottom w:w="0" w:type="dxa"/>
              <w:right w:w="149" w:type="dxa"/>
            </w:tcMar>
            <w:hideMark/>
          </w:tcPr>
          <w:p w14:paraId="4CCB8FE6"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731C4EA4" w14:textId="77777777" w:rsidTr="007268E3">
        <w:tc>
          <w:tcPr>
            <w:tcW w:w="1478" w:type="dxa"/>
            <w:gridSpan w:val="2"/>
            <w:tcMar>
              <w:top w:w="0" w:type="dxa"/>
              <w:left w:w="149" w:type="dxa"/>
              <w:bottom w:w="0" w:type="dxa"/>
              <w:right w:w="149" w:type="dxa"/>
            </w:tcMar>
            <w:hideMark/>
          </w:tcPr>
          <w:p w14:paraId="47008521"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lastRenderedPageBreak/>
              <w:t>Заявитель</w:t>
            </w:r>
          </w:p>
        </w:tc>
        <w:tc>
          <w:tcPr>
            <w:tcW w:w="9979" w:type="dxa"/>
            <w:gridSpan w:val="13"/>
            <w:tcBorders>
              <w:top w:val="nil"/>
              <w:left w:val="nil"/>
              <w:bottom w:val="single" w:sz="6" w:space="0" w:color="000000"/>
              <w:right w:val="nil"/>
            </w:tcBorders>
            <w:tcMar>
              <w:top w:w="0" w:type="dxa"/>
              <w:left w:w="149" w:type="dxa"/>
              <w:bottom w:w="0" w:type="dxa"/>
              <w:right w:w="149" w:type="dxa"/>
            </w:tcMar>
            <w:hideMark/>
          </w:tcPr>
          <w:p w14:paraId="7A002870"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0A6DB1F" w14:textId="77777777" w:rsidTr="007268E3">
        <w:tc>
          <w:tcPr>
            <w:tcW w:w="11458" w:type="dxa"/>
            <w:gridSpan w:val="15"/>
            <w:tcMar>
              <w:top w:w="0" w:type="dxa"/>
              <w:left w:w="149" w:type="dxa"/>
              <w:bottom w:w="0" w:type="dxa"/>
              <w:right w:w="149" w:type="dxa"/>
            </w:tcMar>
            <w:hideMark/>
          </w:tcPr>
          <w:p w14:paraId="2001D075"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(полное официальное наименование или фамилия, имя,</w:t>
            </w:r>
          </w:p>
        </w:tc>
      </w:tr>
      <w:tr w:rsidR="007268E3" w:rsidRPr="007268E3" w14:paraId="183791DE" w14:textId="77777777" w:rsidTr="007268E3">
        <w:tc>
          <w:tcPr>
            <w:tcW w:w="11458" w:type="dxa"/>
            <w:gridSpan w:val="15"/>
            <w:tcBorders>
              <w:top w:val="nil"/>
              <w:left w:val="nil"/>
              <w:bottom w:val="single" w:sz="6" w:space="0" w:color="000000"/>
              <w:right w:val="nil"/>
            </w:tcBorders>
            <w:tcMar>
              <w:top w:w="0" w:type="dxa"/>
              <w:left w:w="149" w:type="dxa"/>
              <w:bottom w:w="0" w:type="dxa"/>
              <w:right w:w="149" w:type="dxa"/>
            </w:tcMar>
            <w:hideMark/>
          </w:tcPr>
          <w:p w14:paraId="1C30D3BC"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616004E" w14:textId="77777777" w:rsidTr="007268E3">
        <w:tc>
          <w:tcPr>
            <w:tcW w:w="11458" w:type="dxa"/>
            <w:gridSpan w:val="15"/>
            <w:tcBorders>
              <w:top w:val="single" w:sz="6" w:space="0" w:color="000000"/>
              <w:left w:val="nil"/>
              <w:bottom w:val="nil"/>
              <w:right w:val="nil"/>
            </w:tcBorders>
            <w:tcMar>
              <w:top w:w="0" w:type="dxa"/>
              <w:left w:w="149" w:type="dxa"/>
              <w:bottom w:w="0" w:type="dxa"/>
              <w:right w:w="149" w:type="dxa"/>
            </w:tcMar>
            <w:hideMark/>
          </w:tcPr>
          <w:p w14:paraId="26E3A3F7"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отчество (если имеется) заявителя;</w:t>
            </w:r>
          </w:p>
        </w:tc>
      </w:tr>
      <w:tr w:rsidR="007268E3" w:rsidRPr="007268E3" w14:paraId="17E19A16" w14:textId="77777777" w:rsidTr="007268E3">
        <w:tc>
          <w:tcPr>
            <w:tcW w:w="11458" w:type="dxa"/>
            <w:gridSpan w:val="15"/>
            <w:tcBorders>
              <w:top w:val="nil"/>
              <w:left w:val="nil"/>
              <w:bottom w:val="single" w:sz="6" w:space="0" w:color="000000"/>
              <w:right w:val="nil"/>
            </w:tcBorders>
            <w:tcMar>
              <w:top w:w="0" w:type="dxa"/>
              <w:left w:w="149" w:type="dxa"/>
              <w:bottom w:w="0" w:type="dxa"/>
              <w:right w:w="149" w:type="dxa"/>
            </w:tcMar>
            <w:hideMark/>
          </w:tcPr>
          <w:p w14:paraId="151669B2"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4EE4695" w14:textId="77777777" w:rsidTr="007268E3">
        <w:tc>
          <w:tcPr>
            <w:tcW w:w="11458" w:type="dxa"/>
            <w:gridSpan w:val="15"/>
            <w:tcBorders>
              <w:top w:val="single" w:sz="6" w:space="0" w:color="000000"/>
              <w:left w:val="nil"/>
              <w:bottom w:val="nil"/>
              <w:right w:val="nil"/>
            </w:tcBorders>
            <w:tcMar>
              <w:top w:w="0" w:type="dxa"/>
              <w:left w:w="149" w:type="dxa"/>
              <w:bottom w:w="0" w:type="dxa"/>
              <w:right w:w="149" w:type="dxa"/>
            </w:tcMar>
            <w:hideMark/>
          </w:tcPr>
          <w:p w14:paraId="44E0F39A"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2F2010A9" w14:textId="77777777" w:rsidTr="007268E3">
        <w:tc>
          <w:tcPr>
            <w:tcW w:w="11458" w:type="dxa"/>
            <w:gridSpan w:val="15"/>
            <w:tcMar>
              <w:top w:w="0" w:type="dxa"/>
              <w:left w:w="149" w:type="dxa"/>
              <w:bottom w:w="0" w:type="dxa"/>
              <w:right w:w="149" w:type="dxa"/>
            </w:tcMar>
            <w:hideMark/>
          </w:tcPr>
          <w:p w14:paraId="4416860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извещает о своем желании принять участие в аукционе на право пользования</w:t>
            </w:r>
          </w:p>
        </w:tc>
      </w:tr>
      <w:tr w:rsidR="007268E3" w:rsidRPr="007268E3" w14:paraId="7473ED1F" w14:textId="77777777" w:rsidTr="007268E3">
        <w:tc>
          <w:tcPr>
            <w:tcW w:w="2033" w:type="dxa"/>
            <w:gridSpan w:val="4"/>
            <w:tcMar>
              <w:top w:w="0" w:type="dxa"/>
              <w:left w:w="149" w:type="dxa"/>
              <w:bottom w:w="0" w:type="dxa"/>
              <w:right w:w="149" w:type="dxa"/>
            </w:tcMar>
            <w:hideMark/>
          </w:tcPr>
          <w:p w14:paraId="7C2BE8A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участком недр</w:t>
            </w:r>
          </w:p>
        </w:tc>
        <w:tc>
          <w:tcPr>
            <w:tcW w:w="9425" w:type="dxa"/>
            <w:gridSpan w:val="11"/>
            <w:tcBorders>
              <w:top w:val="nil"/>
              <w:left w:val="nil"/>
              <w:bottom w:val="single" w:sz="6" w:space="0" w:color="000000"/>
              <w:right w:val="nil"/>
            </w:tcBorders>
            <w:tcMar>
              <w:top w:w="0" w:type="dxa"/>
              <w:left w:w="149" w:type="dxa"/>
              <w:bottom w:w="0" w:type="dxa"/>
              <w:right w:w="149" w:type="dxa"/>
            </w:tcMar>
            <w:hideMark/>
          </w:tcPr>
          <w:p w14:paraId="3B883C09"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84DA63A" w14:textId="77777777" w:rsidTr="007268E3">
        <w:tc>
          <w:tcPr>
            <w:tcW w:w="2033" w:type="dxa"/>
            <w:gridSpan w:val="4"/>
            <w:tcMar>
              <w:top w:w="0" w:type="dxa"/>
              <w:left w:w="149" w:type="dxa"/>
              <w:bottom w:w="0" w:type="dxa"/>
              <w:right w:w="149" w:type="dxa"/>
            </w:tcMar>
            <w:hideMark/>
          </w:tcPr>
          <w:p w14:paraId="1E5CC5E2"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9425" w:type="dxa"/>
            <w:gridSpan w:val="11"/>
            <w:tcBorders>
              <w:top w:val="single" w:sz="6" w:space="0" w:color="000000"/>
              <w:left w:val="nil"/>
              <w:bottom w:val="nil"/>
              <w:right w:val="nil"/>
            </w:tcBorders>
            <w:tcMar>
              <w:top w:w="0" w:type="dxa"/>
              <w:left w:w="149" w:type="dxa"/>
              <w:bottom w:w="0" w:type="dxa"/>
              <w:right w:w="149" w:type="dxa"/>
            </w:tcMar>
            <w:hideMark/>
          </w:tcPr>
          <w:p w14:paraId="6820403F"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(наименование и место расположения объекта недропользования)</w:t>
            </w:r>
          </w:p>
        </w:tc>
      </w:tr>
      <w:tr w:rsidR="007268E3" w:rsidRPr="007268E3" w14:paraId="03D998CA" w14:textId="77777777" w:rsidTr="007268E3">
        <w:tc>
          <w:tcPr>
            <w:tcW w:w="11458" w:type="dxa"/>
            <w:gridSpan w:val="15"/>
            <w:tcMar>
              <w:top w:w="0" w:type="dxa"/>
              <w:left w:w="149" w:type="dxa"/>
              <w:bottom w:w="0" w:type="dxa"/>
              <w:right w:w="149" w:type="dxa"/>
            </w:tcMar>
            <w:hideMark/>
          </w:tcPr>
          <w:p w14:paraId="15EEC3C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E0BE5DD" w14:textId="77777777" w:rsidTr="007268E3">
        <w:tc>
          <w:tcPr>
            <w:tcW w:w="1109" w:type="dxa"/>
            <w:tcMar>
              <w:top w:w="0" w:type="dxa"/>
              <w:left w:w="149" w:type="dxa"/>
              <w:bottom w:w="0" w:type="dxa"/>
              <w:right w:w="149" w:type="dxa"/>
            </w:tcMar>
            <w:hideMark/>
          </w:tcPr>
          <w:p w14:paraId="4DC73BA6"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 целях</w:t>
            </w:r>
          </w:p>
        </w:tc>
        <w:tc>
          <w:tcPr>
            <w:tcW w:w="10349" w:type="dxa"/>
            <w:gridSpan w:val="14"/>
            <w:tcBorders>
              <w:top w:val="nil"/>
              <w:left w:val="nil"/>
              <w:bottom w:val="single" w:sz="6" w:space="0" w:color="000000"/>
              <w:right w:val="nil"/>
            </w:tcBorders>
            <w:tcMar>
              <w:top w:w="0" w:type="dxa"/>
              <w:left w:w="149" w:type="dxa"/>
              <w:bottom w:w="0" w:type="dxa"/>
              <w:right w:w="149" w:type="dxa"/>
            </w:tcMar>
            <w:hideMark/>
          </w:tcPr>
          <w:p w14:paraId="6F4826F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2897BB51" w14:textId="77777777" w:rsidTr="007268E3">
        <w:tc>
          <w:tcPr>
            <w:tcW w:w="11458" w:type="dxa"/>
            <w:gridSpan w:val="15"/>
            <w:tcMar>
              <w:top w:w="0" w:type="dxa"/>
              <w:left w:w="149" w:type="dxa"/>
              <w:bottom w:w="0" w:type="dxa"/>
              <w:right w:w="149" w:type="dxa"/>
            </w:tcMar>
            <w:hideMark/>
          </w:tcPr>
          <w:p w14:paraId="697E2D2B"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(вид пользования недрами)</w:t>
            </w:r>
          </w:p>
        </w:tc>
      </w:tr>
      <w:tr w:rsidR="007268E3" w:rsidRPr="007268E3" w14:paraId="1CCD2FC0" w14:textId="77777777" w:rsidTr="007268E3">
        <w:tc>
          <w:tcPr>
            <w:tcW w:w="11088" w:type="dxa"/>
            <w:gridSpan w:val="14"/>
            <w:tcBorders>
              <w:top w:val="nil"/>
              <w:left w:val="nil"/>
              <w:bottom w:val="single" w:sz="6" w:space="0" w:color="000000"/>
              <w:right w:val="nil"/>
            </w:tcBorders>
            <w:tcMar>
              <w:top w:w="0" w:type="dxa"/>
              <w:left w:w="149" w:type="dxa"/>
              <w:bottom w:w="0" w:type="dxa"/>
              <w:right w:w="149" w:type="dxa"/>
            </w:tcMar>
            <w:hideMark/>
          </w:tcPr>
          <w:p w14:paraId="5FF9CD18"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0D3DF42E"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4E8F94B6" w14:textId="77777777" w:rsidTr="007268E3">
        <w:tc>
          <w:tcPr>
            <w:tcW w:w="11458" w:type="dxa"/>
            <w:gridSpan w:val="15"/>
            <w:tcMar>
              <w:top w:w="0" w:type="dxa"/>
              <w:left w:w="149" w:type="dxa"/>
              <w:bottom w:w="0" w:type="dxa"/>
              <w:right w:w="149" w:type="dxa"/>
            </w:tcMar>
            <w:hideMark/>
          </w:tcPr>
          <w:p w14:paraId="06ADA495"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(вид общераспространенного полезного ископаемого)</w:t>
            </w:r>
          </w:p>
        </w:tc>
      </w:tr>
      <w:tr w:rsidR="007268E3" w:rsidRPr="007268E3" w14:paraId="08CE1AA3" w14:textId="77777777" w:rsidTr="007268E3">
        <w:tc>
          <w:tcPr>
            <w:tcW w:w="11458" w:type="dxa"/>
            <w:gridSpan w:val="15"/>
            <w:tcMar>
              <w:top w:w="0" w:type="dxa"/>
              <w:left w:w="149" w:type="dxa"/>
              <w:bottom w:w="0" w:type="dxa"/>
              <w:right w:w="149" w:type="dxa"/>
            </w:tcMar>
            <w:hideMark/>
          </w:tcPr>
          <w:p w14:paraId="7548E6E0"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5282C623" w14:textId="77777777" w:rsidTr="007268E3">
        <w:tc>
          <w:tcPr>
            <w:tcW w:w="2772" w:type="dxa"/>
            <w:gridSpan w:val="6"/>
            <w:tcMar>
              <w:top w:w="0" w:type="dxa"/>
              <w:left w:w="149" w:type="dxa"/>
              <w:bottom w:w="0" w:type="dxa"/>
              <w:right w:w="149" w:type="dxa"/>
            </w:tcMar>
            <w:hideMark/>
          </w:tcPr>
          <w:p w14:paraId="65E08B0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который состоится "</w:t>
            </w:r>
          </w:p>
        </w:tc>
        <w:tc>
          <w:tcPr>
            <w:tcW w:w="739" w:type="dxa"/>
            <w:tcBorders>
              <w:top w:val="nil"/>
              <w:left w:val="nil"/>
              <w:bottom w:val="single" w:sz="6" w:space="0" w:color="000000"/>
              <w:right w:val="nil"/>
            </w:tcBorders>
            <w:tcMar>
              <w:top w:w="0" w:type="dxa"/>
              <w:left w:w="149" w:type="dxa"/>
              <w:bottom w:w="0" w:type="dxa"/>
              <w:right w:w="149" w:type="dxa"/>
            </w:tcMar>
            <w:hideMark/>
          </w:tcPr>
          <w:p w14:paraId="72432F29"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1675360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r w:rsidRPr="007268E3">
              <w:rPr>
                <w:rFonts w:ascii="Times New Roman" w:eastAsia="Times New Roman" w:hAnsi="Times New Roman" w:cs="Times New Roman"/>
                <w:sz w:val="24"/>
                <w:szCs w:val="24"/>
                <w:lang w:eastAsia="ru-RU"/>
              </w:rPr>
              <w:br/>
            </w:r>
          </w:p>
        </w:tc>
        <w:tc>
          <w:tcPr>
            <w:tcW w:w="2033" w:type="dxa"/>
            <w:gridSpan w:val="2"/>
            <w:tcBorders>
              <w:top w:val="nil"/>
              <w:left w:val="nil"/>
              <w:bottom w:val="single" w:sz="6" w:space="0" w:color="000000"/>
              <w:right w:val="nil"/>
            </w:tcBorders>
            <w:tcMar>
              <w:top w:w="0" w:type="dxa"/>
              <w:left w:w="149" w:type="dxa"/>
              <w:bottom w:w="0" w:type="dxa"/>
              <w:right w:w="149" w:type="dxa"/>
            </w:tcMar>
            <w:hideMark/>
          </w:tcPr>
          <w:p w14:paraId="29A56C74" w14:textId="77777777" w:rsidR="007268E3" w:rsidRPr="007268E3" w:rsidRDefault="007268E3" w:rsidP="007268E3">
            <w:pPr>
              <w:spacing w:line="254" w:lineRule="auto"/>
              <w:rPr>
                <w:rFonts w:ascii="Calibri" w:eastAsia="Times New Roman" w:hAnsi="Calibri" w:cs="Times New Roman"/>
                <w:lang w:eastAsia="ru-RU"/>
              </w:rPr>
            </w:pPr>
          </w:p>
        </w:tc>
        <w:tc>
          <w:tcPr>
            <w:tcW w:w="554" w:type="dxa"/>
            <w:tcMar>
              <w:top w:w="0" w:type="dxa"/>
              <w:left w:w="149" w:type="dxa"/>
              <w:bottom w:w="0" w:type="dxa"/>
              <w:right w:w="149" w:type="dxa"/>
            </w:tcMar>
            <w:hideMark/>
          </w:tcPr>
          <w:p w14:paraId="4A3E586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20</w:t>
            </w:r>
            <w:r w:rsidRPr="007268E3">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nil"/>
            </w:tcBorders>
            <w:tcMar>
              <w:top w:w="0" w:type="dxa"/>
              <w:left w:w="149" w:type="dxa"/>
              <w:bottom w:w="0" w:type="dxa"/>
              <w:right w:w="149" w:type="dxa"/>
            </w:tcMar>
            <w:hideMark/>
          </w:tcPr>
          <w:p w14:paraId="54D3804D" w14:textId="77777777" w:rsidR="007268E3" w:rsidRPr="007268E3" w:rsidRDefault="007268E3" w:rsidP="007268E3">
            <w:pPr>
              <w:spacing w:line="254" w:lineRule="auto"/>
              <w:rPr>
                <w:rFonts w:ascii="Calibri" w:eastAsia="Times New Roman" w:hAnsi="Calibri" w:cs="Times New Roman"/>
                <w:lang w:eastAsia="ru-RU"/>
              </w:rPr>
            </w:pPr>
          </w:p>
        </w:tc>
        <w:tc>
          <w:tcPr>
            <w:tcW w:w="4435" w:type="dxa"/>
            <w:gridSpan w:val="3"/>
            <w:tcMar>
              <w:top w:w="0" w:type="dxa"/>
              <w:left w:w="149" w:type="dxa"/>
              <w:bottom w:w="0" w:type="dxa"/>
              <w:right w:w="149" w:type="dxa"/>
            </w:tcMar>
            <w:hideMark/>
          </w:tcPr>
          <w:p w14:paraId="50EDEBFA"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г. в г. Хабаровске на условиях,</w:t>
            </w:r>
            <w:r w:rsidRPr="007268E3">
              <w:rPr>
                <w:rFonts w:ascii="Times New Roman" w:eastAsia="Times New Roman" w:hAnsi="Times New Roman" w:cs="Times New Roman"/>
                <w:sz w:val="24"/>
                <w:szCs w:val="24"/>
                <w:lang w:eastAsia="ru-RU"/>
              </w:rPr>
              <w:br/>
            </w:r>
          </w:p>
        </w:tc>
      </w:tr>
      <w:tr w:rsidR="007268E3" w:rsidRPr="007268E3" w14:paraId="1DAFAECF" w14:textId="77777777" w:rsidTr="007268E3">
        <w:tc>
          <w:tcPr>
            <w:tcW w:w="2033" w:type="dxa"/>
            <w:gridSpan w:val="4"/>
            <w:tcMar>
              <w:top w:w="0" w:type="dxa"/>
              <w:left w:w="149" w:type="dxa"/>
              <w:bottom w:w="0" w:type="dxa"/>
              <w:right w:w="149" w:type="dxa"/>
            </w:tcMar>
            <w:hideMark/>
          </w:tcPr>
          <w:p w14:paraId="7DF8114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размещенных</w:t>
            </w:r>
          </w:p>
        </w:tc>
        <w:tc>
          <w:tcPr>
            <w:tcW w:w="9425" w:type="dxa"/>
            <w:gridSpan w:val="11"/>
            <w:tcBorders>
              <w:top w:val="nil"/>
              <w:left w:val="nil"/>
              <w:bottom w:val="single" w:sz="6" w:space="0" w:color="000000"/>
              <w:right w:val="nil"/>
            </w:tcBorders>
            <w:tcMar>
              <w:top w:w="0" w:type="dxa"/>
              <w:left w:w="149" w:type="dxa"/>
              <w:bottom w:w="0" w:type="dxa"/>
              <w:right w:w="149" w:type="dxa"/>
            </w:tcMar>
            <w:hideMark/>
          </w:tcPr>
          <w:p w14:paraId="30BB54C4"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4D538249" w14:textId="77777777" w:rsidTr="007268E3">
        <w:tc>
          <w:tcPr>
            <w:tcW w:w="11458" w:type="dxa"/>
            <w:gridSpan w:val="15"/>
            <w:tcMar>
              <w:top w:w="0" w:type="dxa"/>
              <w:left w:w="149" w:type="dxa"/>
              <w:bottom w:w="0" w:type="dxa"/>
              <w:right w:w="149" w:type="dxa"/>
            </w:tcMar>
            <w:hideMark/>
          </w:tcPr>
          <w:p w14:paraId="77D1F93D"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(наименование органа, разместившего сообщение о проведении</w:t>
            </w:r>
          </w:p>
        </w:tc>
      </w:tr>
      <w:tr w:rsidR="007268E3" w:rsidRPr="007268E3" w14:paraId="62BCCDDA" w14:textId="77777777" w:rsidTr="007268E3">
        <w:tc>
          <w:tcPr>
            <w:tcW w:w="11088" w:type="dxa"/>
            <w:gridSpan w:val="14"/>
            <w:tcBorders>
              <w:top w:val="nil"/>
              <w:left w:val="nil"/>
              <w:bottom w:val="single" w:sz="6" w:space="0" w:color="000000"/>
              <w:right w:val="nil"/>
            </w:tcBorders>
            <w:tcMar>
              <w:top w:w="0" w:type="dxa"/>
              <w:left w:w="149" w:type="dxa"/>
              <w:bottom w:w="0" w:type="dxa"/>
              <w:right w:w="149" w:type="dxa"/>
            </w:tcMar>
            <w:hideMark/>
          </w:tcPr>
          <w:p w14:paraId="17B9FE5E"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5560197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1E2F944A" w14:textId="77777777" w:rsidTr="007268E3">
        <w:tc>
          <w:tcPr>
            <w:tcW w:w="11458" w:type="dxa"/>
            <w:gridSpan w:val="15"/>
            <w:tcMar>
              <w:top w:w="0" w:type="dxa"/>
              <w:left w:w="149" w:type="dxa"/>
              <w:bottom w:w="0" w:type="dxa"/>
              <w:right w:w="149" w:type="dxa"/>
            </w:tcMar>
            <w:hideMark/>
          </w:tcPr>
          <w:p w14:paraId="0032212E"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аукциона, наименование сайта и дата размещения)</w:t>
            </w:r>
          </w:p>
        </w:tc>
      </w:tr>
      <w:tr w:rsidR="007268E3" w:rsidRPr="007268E3" w14:paraId="3DD83743" w14:textId="77777777" w:rsidTr="007268E3">
        <w:tc>
          <w:tcPr>
            <w:tcW w:w="11458" w:type="dxa"/>
            <w:gridSpan w:val="15"/>
            <w:tcBorders>
              <w:top w:val="nil"/>
              <w:left w:val="nil"/>
              <w:bottom w:val="single" w:sz="6" w:space="0" w:color="000000"/>
              <w:right w:val="nil"/>
            </w:tcBorders>
            <w:tcMar>
              <w:top w:w="0" w:type="dxa"/>
              <w:left w:w="149" w:type="dxa"/>
              <w:bottom w:w="0" w:type="dxa"/>
              <w:right w:w="149" w:type="dxa"/>
            </w:tcMar>
            <w:hideMark/>
          </w:tcPr>
          <w:p w14:paraId="2258A5AA"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D78BD78" w14:textId="77777777" w:rsidTr="007268E3">
        <w:tc>
          <w:tcPr>
            <w:tcW w:w="11458" w:type="dxa"/>
            <w:gridSpan w:val="15"/>
            <w:tcBorders>
              <w:top w:val="single" w:sz="6" w:space="0" w:color="000000"/>
              <w:left w:val="nil"/>
              <w:bottom w:val="nil"/>
              <w:right w:val="nil"/>
            </w:tcBorders>
            <w:tcMar>
              <w:top w:w="0" w:type="dxa"/>
              <w:left w:w="149" w:type="dxa"/>
              <w:bottom w:w="0" w:type="dxa"/>
              <w:right w:w="149" w:type="dxa"/>
            </w:tcMar>
            <w:hideMark/>
          </w:tcPr>
          <w:p w14:paraId="2ACCCA47"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принимает на себя обязательства по безусловному выполнению правил участия в аукционе в соответствии с условиями аукциона на право пользования участком</w:t>
            </w:r>
            <w:r w:rsidRPr="007268E3">
              <w:rPr>
                <w:rFonts w:ascii="Times New Roman" w:eastAsia="Times New Roman" w:hAnsi="Times New Roman" w:cs="Times New Roman"/>
                <w:sz w:val="24"/>
                <w:szCs w:val="24"/>
                <w:lang w:eastAsia="ru-RU"/>
              </w:rPr>
              <w:br/>
            </w:r>
          </w:p>
        </w:tc>
      </w:tr>
      <w:tr w:rsidR="007268E3" w:rsidRPr="007268E3" w14:paraId="12D74D61" w14:textId="77777777" w:rsidTr="007268E3">
        <w:tc>
          <w:tcPr>
            <w:tcW w:w="1848" w:type="dxa"/>
            <w:gridSpan w:val="3"/>
            <w:tcMar>
              <w:top w:w="0" w:type="dxa"/>
              <w:left w:w="149" w:type="dxa"/>
              <w:bottom w:w="0" w:type="dxa"/>
              <w:right w:w="149" w:type="dxa"/>
            </w:tcMar>
            <w:hideMark/>
          </w:tcPr>
          <w:p w14:paraId="6C09567E"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недр в целях</w:t>
            </w:r>
          </w:p>
        </w:tc>
        <w:tc>
          <w:tcPr>
            <w:tcW w:w="9610" w:type="dxa"/>
            <w:gridSpan w:val="12"/>
            <w:tcBorders>
              <w:top w:val="nil"/>
              <w:left w:val="nil"/>
              <w:bottom w:val="single" w:sz="6" w:space="0" w:color="000000"/>
              <w:right w:val="nil"/>
            </w:tcBorders>
            <w:tcMar>
              <w:top w:w="0" w:type="dxa"/>
              <w:left w:w="149" w:type="dxa"/>
              <w:bottom w:w="0" w:type="dxa"/>
              <w:right w:w="149" w:type="dxa"/>
            </w:tcMar>
            <w:hideMark/>
          </w:tcPr>
          <w:p w14:paraId="3D481EED"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4B93289" w14:textId="77777777" w:rsidTr="007268E3">
        <w:tc>
          <w:tcPr>
            <w:tcW w:w="11458" w:type="dxa"/>
            <w:gridSpan w:val="15"/>
            <w:tcMar>
              <w:top w:w="0" w:type="dxa"/>
              <w:left w:w="149" w:type="dxa"/>
              <w:bottom w:w="0" w:type="dxa"/>
              <w:right w:w="149" w:type="dxa"/>
            </w:tcMar>
            <w:hideMark/>
          </w:tcPr>
          <w:p w14:paraId="68C04F90"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(вид пользования недрами)</w:t>
            </w:r>
          </w:p>
        </w:tc>
      </w:tr>
      <w:tr w:rsidR="007268E3" w:rsidRPr="007268E3" w14:paraId="57925621" w14:textId="77777777" w:rsidTr="007268E3">
        <w:tc>
          <w:tcPr>
            <w:tcW w:w="11458" w:type="dxa"/>
            <w:gridSpan w:val="15"/>
            <w:tcBorders>
              <w:top w:val="nil"/>
              <w:left w:val="nil"/>
              <w:bottom w:val="single" w:sz="6" w:space="0" w:color="000000"/>
              <w:right w:val="nil"/>
            </w:tcBorders>
            <w:tcMar>
              <w:top w:w="0" w:type="dxa"/>
              <w:left w:w="149" w:type="dxa"/>
              <w:bottom w:w="0" w:type="dxa"/>
              <w:right w:w="149" w:type="dxa"/>
            </w:tcMar>
            <w:hideMark/>
          </w:tcPr>
          <w:p w14:paraId="3FD488D6"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9F23E26" w14:textId="77777777" w:rsidTr="007268E3">
        <w:tc>
          <w:tcPr>
            <w:tcW w:w="11458" w:type="dxa"/>
            <w:gridSpan w:val="15"/>
            <w:tcBorders>
              <w:top w:val="single" w:sz="6" w:space="0" w:color="000000"/>
              <w:left w:val="nil"/>
              <w:bottom w:val="nil"/>
              <w:right w:val="nil"/>
            </w:tcBorders>
            <w:tcMar>
              <w:top w:w="0" w:type="dxa"/>
              <w:left w:w="149" w:type="dxa"/>
              <w:bottom w:w="0" w:type="dxa"/>
              <w:right w:w="149" w:type="dxa"/>
            </w:tcMar>
            <w:hideMark/>
          </w:tcPr>
          <w:p w14:paraId="23FF0868"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(вид общераспространенного полезного ископаемого)</w:t>
            </w:r>
          </w:p>
        </w:tc>
      </w:tr>
      <w:tr w:rsidR="007268E3" w:rsidRPr="007268E3" w14:paraId="14E818E4" w14:textId="77777777" w:rsidTr="007268E3">
        <w:tc>
          <w:tcPr>
            <w:tcW w:w="11458" w:type="dxa"/>
            <w:gridSpan w:val="15"/>
            <w:tcMar>
              <w:top w:w="0" w:type="dxa"/>
              <w:left w:w="149" w:type="dxa"/>
              <w:bottom w:w="0" w:type="dxa"/>
              <w:right w:w="149" w:type="dxa"/>
            </w:tcMar>
            <w:hideMark/>
          </w:tcPr>
          <w:p w14:paraId="2D46EC6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1E30C70D" w14:textId="77777777" w:rsidTr="007268E3">
        <w:tc>
          <w:tcPr>
            <w:tcW w:w="11458" w:type="dxa"/>
            <w:gridSpan w:val="15"/>
            <w:tcMar>
              <w:top w:w="0" w:type="dxa"/>
              <w:left w:w="149" w:type="dxa"/>
              <w:bottom w:w="0" w:type="dxa"/>
              <w:right w:w="149" w:type="dxa"/>
            </w:tcMar>
            <w:hideMark/>
          </w:tcPr>
          <w:p w14:paraId="270FA4C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и выражает согласие с условиями пользования недрами и в случае признания его победителем в аукционе согласен на включение их в условия лицензии на право пользования</w:t>
            </w:r>
            <w:r w:rsidRPr="007268E3">
              <w:rPr>
                <w:rFonts w:ascii="Times New Roman" w:eastAsia="Times New Roman" w:hAnsi="Times New Roman" w:cs="Times New Roman"/>
                <w:sz w:val="24"/>
                <w:szCs w:val="24"/>
                <w:lang w:eastAsia="ru-RU"/>
              </w:rPr>
              <w:br/>
            </w:r>
          </w:p>
        </w:tc>
      </w:tr>
      <w:tr w:rsidR="007268E3" w:rsidRPr="007268E3" w14:paraId="0989C499" w14:textId="77777777" w:rsidTr="007268E3">
        <w:tc>
          <w:tcPr>
            <w:tcW w:w="2218" w:type="dxa"/>
            <w:gridSpan w:val="5"/>
            <w:tcMar>
              <w:top w:w="0" w:type="dxa"/>
              <w:left w:w="149" w:type="dxa"/>
              <w:bottom w:w="0" w:type="dxa"/>
              <w:right w:w="149" w:type="dxa"/>
            </w:tcMar>
            <w:hideMark/>
          </w:tcPr>
          <w:p w14:paraId="5050FB03"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участком недр</w:t>
            </w:r>
          </w:p>
        </w:tc>
        <w:tc>
          <w:tcPr>
            <w:tcW w:w="9240" w:type="dxa"/>
            <w:gridSpan w:val="10"/>
            <w:tcBorders>
              <w:top w:val="nil"/>
              <w:left w:val="nil"/>
              <w:bottom w:val="single" w:sz="6" w:space="0" w:color="000000"/>
              <w:right w:val="nil"/>
            </w:tcBorders>
            <w:tcMar>
              <w:top w:w="0" w:type="dxa"/>
              <w:left w:w="149" w:type="dxa"/>
              <w:bottom w:w="0" w:type="dxa"/>
              <w:right w:w="149" w:type="dxa"/>
            </w:tcMar>
            <w:hideMark/>
          </w:tcPr>
          <w:p w14:paraId="4DBA9242"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2FA2F3AD" w14:textId="77777777" w:rsidTr="007268E3">
        <w:tc>
          <w:tcPr>
            <w:tcW w:w="11458" w:type="dxa"/>
            <w:gridSpan w:val="15"/>
            <w:tcMar>
              <w:top w:w="0" w:type="dxa"/>
              <w:left w:w="149" w:type="dxa"/>
              <w:bottom w:w="0" w:type="dxa"/>
              <w:right w:w="149" w:type="dxa"/>
            </w:tcMar>
            <w:hideMark/>
          </w:tcPr>
          <w:p w14:paraId="0547D42A"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(наименование и место расположения</w:t>
            </w:r>
          </w:p>
        </w:tc>
      </w:tr>
      <w:tr w:rsidR="007268E3" w:rsidRPr="007268E3" w14:paraId="36D15A76" w14:textId="77777777" w:rsidTr="007268E3">
        <w:tc>
          <w:tcPr>
            <w:tcW w:w="11458" w:type="dxa"/>
            <w:gridSpan w:val="15"/>
            <w:tcBorders>
              <w:top w:val="nil"/>
              <w:left w:val="nil"/>
              <w:bottom w:val="single" w:sz="6" w:space="0" w:color="000000"/>
              <w:right w:val="nil"/>
            </w:tcBorders>
            <w:tcMar>
              <w:top w:w="0" w:type="dxa"/>
              <w:left w:w="149" w:type="dxa"/>
              <w:bottom w:w="0" w:type="dxa"/>
              <w:right w:w="149" w:type="dxa"/>
            </w:tcMar>
            <w:hideMark/>
          </w:tcPr>
          <w:p w14:paraId="196AF1F7"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BBA1504" w14:textId="77777777" w:rsidTr="007268E3">
        <w:tc>
          <w:tcPr>
            <w:tcW w:w="11458" w:type="dxa"/>
            <w:gridSpan w:val="15"/>
            <w:tcBorders>
              <w:top w:val="single" w:sz="6" w:space="0" w:color="000000"/>
              <w:left w:val="nil"/>
              <w:bottom w:val="nil"/>
              <w:right w:val="nil"/>
            </w:tcBorders>
            <w:tcMar>
              <w:top w:w="0" w:type="dxa"/>
              <w:left w:w="149" w:type="dxa"/>
              <w:bottom w:w="0" w:type="dxa"/>
              <w:right w:w="149" w:type="dxa"/>
            </w:tcMar>
            <w:hideMark/>
          </w:tcPr>
          <w:p w14:paraId="18883085"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объекта недропользования)</w:t>
            </w:r>
          </w:p>
        </w:tc>
      </w:tr>
      <w:tr w:rsidR="007268E3" w:rsidRPr="007268E3" w14:paraId="5D582D8F" w14:textId="77777777" w:rsidTr="007268E3">
        <w:tc>
          <w:tcPr>
            <w:tcW w:w="11458" w:type="dxa"/>
            <w:gridSpan w:val="15"/>
            <w:tcMar>
              <w:top w:w="0" w:type="dxa"/>
              <w:left w:w="149" w:type="dxa"/>
              <w:bottom w:w="0" w:type="dxa"/>
              <w:right w:w="149" w:type="dxa"/>
            </w:tcMar>
            <w:hideMark/>
          </w:tcPr>
          <w:p w14:paraId="6CC504DB"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449AF4D" w14:textId="77777777" w:rsidTr="007268E3">
        <w:tc>
          <w:tcPr>
            <w:tcW w:w="11458" w:type="dxa"/>
            <w:gridSpan w:val="15"/>
            <w:tcMar>
              <w:top w:w="0" w:type="dxa"/>
              <w:left w:w="149" w:type="dxa"/>
              <w:bottom w:w="0" w:type="dxa"/>
              <w:right w:w="149" w:type="dxa"/>
            </w:tcMar>
            <w:hideMark/>
          </w:tcPr>
          <w:p w14:paraId="1AD8A549"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Приложение: перечень прилагаемых документов.</w:t>
            </w:r>
          </w:p>
        </w:tc>
      </w:tr>
      <w:tr w:rsidR="007268E3" w:rsidRPr="007268E3" w14:paraId="5E66FBB6" w14:textId="77777777" w:rsidTr="007268E3">
        <w:tc>
          <w:tcPr>
            <w:tcW w:w="11458" w:type="dxa"/>
            <w:gridSpan w:val="15"/>
            <w:tcMar>
              <w:top w:w="0" w:type="dxa"/>
              <w:left w:w="149" w:type="dxa"/>
              <w:bottom w:w="0" w:type="dxa"/>
              <w:right w:w="149" w:type="dxa"/>
            </w:tcMar>
            <w:hideMark/>
          </w:tcPr>
          <w:p w14:paraId="19D6BEEB"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5940D666" w14:textId="77777777" w:rsidTr="007268E3">
        <w:tc>
          <w:tcPr>
            <w:tcW w:w="11458" w:type="dxa"/>
            <w:gridSpan w:val="15"/>
            <w:tcMar>
              <w:top w:w="0" w:type="dxa"/>
              <w:left w:w="149" w:type="dxa"/>
              <w:bottom w:w="0" w:type="dxa"/>
              <w:right w:w="149" w:type="dxa"/>
            </w:tcMar>
            <w:hideMark/>
          </w:tcPr>
          <w:p w14:paraId="2FD353C1"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0E15D80F" w14:textId="77777777" w:rsidTr="007268E3">
        <w:tc>
          <w:tcPr>
            <w:tcW w:w="4250" w:type="dxa"/>
            <w:gridSpan w:val="9"/>
            <w:tcMar>
              <w:top w:w="0" w:type="dxa"/>
              <w:left w:w="149" w:type="dxa"/>
              <w:bottom w:w="0" w:type="dxa"/>
              <w:right w:w="149" w:type="dxa"/>
            </w:tcMar>
            <w:hideMark/>
          </w:tcPr>
          <w:p w14:paraId="276DE53E"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Должность уполномоченного</w:t>
            </w:r>
            <w:r w:rsidRPr="007268E3">
              <w:rPr>
                <w:rFonts w:ascii="Times New Roman" w:eastAsia="Times New Roman" w:hAnsi="Times New Roman" w:cs="Times New Roman"/>
                <w:sz w:val="24"/>
                <w:szCs w:val="24"/>
                <w:lang w:eastAsia="ru-RU"/>
              </w:rPr>
              <w:br/>
              <w:t>лица заявителя</w:t>
            </w:r>
          </w:p>
        </w:tc>
        <w:tc>
          <w:tcPr>
            <w:tcW w:w="2772" w:type="dxa"/>
            <w:gridSpan w:val="3"/>
            <w:tcBorders>
              <w:top w:val="nil"/>
              <w:left w:val="nil"/>
              <w:bottom w:val="single" w:sz="6" w:space="0" w:color="000000"/>
              <w:right w:val="nil"/>
            </w:tcBorders>
            <w:tcMar>
              <w:top w:w="0" w:type="dxa"/>
              <w:left w:w="149" w:type="dxa"/>
              <w:bottom w:w="0" w:type="dxa"/>
              <w:right w:w="149" w:type="dxa"/>
            </w:tcMar>
            <w:hideMark/>
          </w:tcPr>
          <w:p w14:paraId="3E003B5D" w14:textId="77777777" w:rsidR="007268E3" w:rsidRPr="007268E3" w:rsidRDefault="007268E3" w:rsidP="007268E3">
            <w:pPr>
              <w:spacing w:line="254" w:lineRule="auto"/>
              <w:rPr>
                <w:rFonts w:ascii="Calibri" w:eastAsia="Times New Roman" w:hAnsi="Calibri" w:cs="Times New Roman"/>
                <w:lang w:eastAsia="ru-RU"/>
              </w:rPr>
            </w:pPr>
          </w:p>
        </w:tc>
        <w:tc>
          <w:tcPr>
            <w:tcW w:w="1109" w:type="dxa"/>
            <w:tcMar>
              <w:top w:w="0" w:type="dxa"/>
              <w:left w:w="149" w:type="dxa"/>
              <w:bottom w:w="0" w:type="dxa"/>
              <w:right w:w="149" w:type="dxa"/>
            </w:tcMar>
            <w:hideMark/>
          </w:tcPr>
          <w:p w14:paraId="29F22F56"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Borders>
              <w:top w:val="nil"/>
              <w:left w:val="nil"/>
              <w:bottom w:val="single" w:sz="6" w:space="0" w:color="000000"/>
              <w:right w:val="nil"/>
            </w:tcBorders>
            <w:tcMar>
              <w:top w:w="0" w:type="dxa"/>
              <w:left w:w="149" w:type="dxa"/>
              <w:bottom w:w="0" w:type="dxa"/>
              <w:right w:w="149" w:type="dxa"/>
            </w:tcMar>
            <w:hideMark/>
          </w:tcPr>
          <w:p w14:paraId="4B0EB3D5"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0CF6F0F7" w14:textId="77777777" w:rsidTr="007268E3">
        <w:tc>
          <w:tcPr>
            <w:tcW w:w="4250" w:type="dxa"/>
            <w:gridSpan w:val="9"/>
            <w:tcMar>
              <w:top w:w="0" w:type="dxa"/>
              <w:left w:w="149" w:type="dxa"/>
              <w:bottom w:w="0" w:type="dxa"/>
              <w:right w:w="149" w:type="dxa"/>
            </w:tcMar>
            <w:hideMark/>
          </w:tcPr>
          <w:p w14:paraId="770E7D94"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772" w:type="dxa"/>
            <w:gridSpan w:val="3"/>
            <w:tcBorders>
              <w:top w:val="single" w:sz="6" w:space="0" w:color="000000"/>
              <w:left w:val="nil"/>
              <w:bottom w:val="nil"/>
              <w:right w:val="nil"/>
            </w:tcBorders>
            <w:tcMar>
              <w:top w:w="0" w:type="dxa"/>
              <w:left w:w="149" w:type="dxa"/>
              <w:bottom w:w="0" w:type="dxa"/>
              <w:right w:w="149" w:type="dxa"/>
            </w:tcMar>
            <w:hideMark/>
          </w:tcPr>
          <w:p w14:paraId="01F49792"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(подпись)</w:t>
            </w:r>
          </w:p>
        </w:tc>
        <w:tc>
          <w:tcPr>
            <w:tcW w:w="1109" w:type="dxa"/>
            <w:tcMar>
              <w:top w:w="0" w:type="dxa"/>
              <w:left w:w="149" w:type="dxa"/>
              <w:bottom w:w="0" w:type="dxa"/>
              <w:right w:w="149" w:type="dxa"/>
            </w:tcMar>
            <w:hideMark/>
          </w:tcPr>
          <w:p w14:paraId="1F6778CF" w14:textId="77777777" w:rsidR="007268E3" w:rsidRPr="007268E3" w:rsidRDefault="007268E3" w:rsidP="007268E3">
            <w:pPr>
              <w:spacing w:line="254" w:lineRule="auto"/>
              <w:rPr>
                <w:rFonts w:ascii="Calibri" w:eastAsia="Times New Roman" w:hAnsi="Calibri" w:cs="Times New Roman"/>
                <w:lang w:eastAsia="ru-RU"/>
              </w:rPr>
            </w:pPr>
          </w:p>
        </w:tc>
        <w:tc>
          <w:tcPr>
            <w:tcW w:w="3326" w:type="dxa"/>
            <w:gridSpan w:val="2"/>
            <w:tcBorders>
              <w:top w:val="single" w:sz="6" w:space="0" w:color="000000"/>
              <w:left w:val="nil"/>
              <w:bottom w:val="nil"/>
              <w:right w:val="nil"/>
            </w:tcBorders>
            <w:tcMar>
              <w:top w:w="0" w:type="dxa"/>
              <w:left w:w="149" w:type="dxa"/>
              <w:bottom w:w="0" w:type="dxa"/>
              <w:right w:w="149" w:type="dxa"/>
            </w:tcMar>
            <w:hideMark/>
          </w:tcPr>
          <w:p w14:paraId="5F925C97"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(фамилия, имя, отчество (если имеется))</w:t>
            </w:r>
          </w:p>
        </w:tc>
      </w:tr>
      <w:tr w:rsidR="007268E3" w:rsidRPr="007268E3" w14:paraId="499CE1C2" w14:textId="77777777" w:rsidTr="007268E3">
        <w:tc>
          <w:tcPr>
            <w:tcW w:w="4250" w:type="dxa"/>
            <w:gridSpan w:val="9"/>
            <w:tcMar>
              <w:top w:w="0" w:type="dxa"/>
              <w:left w:w="149" w:type="dxa"/>
              <w:bottom w:w="0" w:type="dxa"/>
              <w:right w:w="149" w:type="dxa"/>
            </w:tcMar>
            <w:hideMark/>
          </w:tcPr>
          <w:p w14:paraId="7886DA9D" w14:textId="77777777" w:rsidR="007268E3" w:rsidRPr="007268E3" w:rsidRDefault="007268E3" w:rsidP="007268E3">
            <w:pPr>
              <w:spacing w:after="0" w:line="276" w:lineRule="auto"/>
              <w:jc w:val="right"/>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МП (при наличии печати)</w:t>
            </w:r>
          </w:p>
        </w:tc>
        <w:tc>
          <w:tcPr>
            <w:tcW w:w="2772" w:type="dxa"/>
            <w:gridSpan w:val="3"/>
            <w:tcMar>
              <w:top w:w="0" w:type="dxa"/>
              <w:left w:w="149" w:type="dxa"/>
              <w:bottom w:w="0" w:type="dxa"/>
              <w:right w:w="149" w:type="dxa"/>
            </w:tcMar>
            <w:hideMark/>
          </w:tcPr>
          <w:p w14:paraId="687DC3A6" w14:textId="77777777" w:rsidR="007268E3" w:rsidRPr="007268E3" w:rsidRDefault="007268E3" w:rsidP="007268E3">
            <w:pPr>
              <w:spacing w:line="254" w:lineRule="auto"/>
              <w:rPr>
                <w:rFonts w:ascii="Calibri" w:eastAsia="Times New Roman" w:hAnsi="Calibri" w:cs="Times New Roman"/>
                <w:lang w:eastAsia="ru-RU"/>
              </w:rPr>
            </w:pPr>
          </w:p>
        </w:tc>
        <w:tc>
          <w:tcPr>
            <w:tcW w:w="1109" w:type="dxa"/>
            <w:tcMar>
              <w:top w:w="0" w:type="dxa"/>
              <w:left w:w="149" w:type="dxa"/>
              <w:bottom w:w="0" w:type="dxa"/>
              <w:right w:w="149" w:type="dxa"/>
            </w:tcMar>
            <w:hideMark/>
          </w:tcPr>
          <w:p w14:paraId="3BC7B902"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Mar>
              <w:top w:w="0" w:type="dxa"/>
              <w:left w:w="149" w:type="dxa"/>
              <w:bottom w:w="0" w:type="dxa"/>
              <w:right w:w="149" w:type="dxa"/>
            </w:tcMar>
            <w:hideMark/>
          </w:tcPr>
          <w:p w14:paraId="7811454F"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4355140C" w14:textId="77777777" w:rsidTr="007268E3">
        <w:tc>
          <w:tcPr>
            <w:tcW w:w="2218" w:type="dxa"/>
            <w:gridSpan w:val="5"/>
            <w:tcMar>
              <w:top w:w="0" w:type="dxa"/>
              <w:left w:w="149" w:type="dxa"/>
              <w:bottom w:w="0" w:type="dxa"/>
              <w:right w:w="149" w:type="dxa"/>
            </w:tcMar>
            <w:hideMark/>
          </w:tcPr>
          <w:p w14:paraId="228DA546"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033" w:type="dxa"/>
            <w:gridSpan w:val="4"/>
            <w:tcBorders>
              <w:top w:val="nil"/>
              <w:left w:val="nil"/>
              <w:bottom w:val="single" w:sz="6" w:space="0" w:color="000000"/>
              <w:right w:val="nil"/>
            </w:tcBorders>
            <w:tcMar>
              <w:top w:w="0" w:type="dxa"/>
              <w:left w:w="149" w:type="dxa"/>
              <w:bottom w:w="0" w:type="dxa"/>
              <w:right w:w="149" w:type="dxa"/>
            </w:tcMar>
            <w:hideMark/>
          </w:tcPr>
          <w:p w14:paraId="2F0A2115"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772" w:type="dxa"/>
            <w:gridSpan w:val="3"/>
            <w:tcMar>
              <w:top w:w="0" w:type="dxa"/>
              <w:left w:w="149" w:type="dxa"/>
              <w:bottom w:w="0" w:type="dxa"/>
              <w:right w:w="149" w:type="dxa"/>
            </w:tcMar>
            <w:hideMark/>
          </w:tcPr>
          <w:p w14:paraId="32A3F460"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56E2E73B"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Mar>
              <w:top w:w="0" w:type="dxa"/>
              <w:left w:w="149" w:type="dxa"/>
              <w:bottom w:w="0" w:type="dxa"/>
              <w:right w:w="149" w:type="dxa"/>
            </w:tcMar>
            <w:hideMark/>
          </w:tcPr>
          <w:p w14:paraId="59CDB2E6"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108597EE" w14:textId="77777777" w:rsidTr="007268E3">
        <w:tc>
          <w:tcPr>
            <w:tcW w:w="2218" w:type="dxa"/>
            <w:gridSpan w:val="5"/>
            <w:tcMar>
              <w:top w:w="0" w:type="dxa"/>
              <w:left w:w="149" w:type="dxa"/>
              <w:bottom w:w="0" w:type="dxa"/>
              <w:right w:w="149" w:type="dxa"/>
            </w:tcMar>
            <w:hideMark/>
          </w:tcPr>
          <w:p w14:paraId="31EED8D1"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033" w:type="dxa"/>
            <w:gridSpan w:val="4"/>
            <w:tcBorders>
              <w:top w:val="single" w:sz="6" w:space="0" w:color="000000"/>
              <w:left w:val="nil"/>
              <w:bottom w:val="nil"/>
              <w:right w:val="nil"/>
            </w:tcBorders>
            <w:tcMar>
              <w:top w:w="0" w:type="dxa"/>
              <w:left w:w="149" w:type="dxa"/>
              <w:bottom w:w="0" w:type="dxa"/>
              <w:right w:w="149" w:type="dxa"/>
            </w:tcMar>
            <w:hideMark/>
          </w:tcPr>
          <w:p w14:paraId="33009634"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(дата)</w:t>
            </w:r>
          </w:p>
        </w:tc>
        <w:tc>
          <w:tcPr>
            <w:tcW w:w="2772" w:type="dxa"/>
            <w:gridSpan w:val="3"/>
            <w:tcMar>
              <w:top w:w="0" w:type="dxa"/>
              <w:left w:w="149" w:type="dxa"/>
              <w:bottom w:w="0" w:type="dxa"/>
              <w:right w:w="149" w:type="dxa"/>
            </w:tcMar>
            <w:hideMark/>
          </w:tcPr>
          <w:p w14:paraId="388F1F49" w14:textId="77777777" w:rsidR="007268E3" w:rsidRPr="007268E3" w:rsidRDefault="007268E3" w:rsidP="007268E3">
            <w:pPr>
              <w:spacing w:line="254" w:lineRule="auto"/>
              <w:rPr>
                <w:rFonts w:ascii="Calibri" w:eastAsia="Times New Roman" w:hAnsi="Calibri" w:cs="Times New Roman"/>
                <w:lang w:eastAsia="ru-RU"/>
              </w:rPr>
            </w:pPr>
          </w:p>
        </w:tc>
        <w:tc>
          <w:tcPr>
            <w:tcW w:w="1109" w:type="dxa"/>
            <w:tcMar>
              <w:top w:w="0" w:type="dxa"/>
              <w:left w:w="149" w:type="dxa"/>
              <w:bottom w:w="0" w:type="dxa"/>
              <w:right w:w="149" w:type="dxa"/>
            </w:tcMar>
            <w:hideMark/>
          </w:tcPr>
          <w:p w14:paraId="65AFF78D"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Mar>
              <w:top w:w="0" w:type="dxa"/>
              <w:left w:w="149" w:type="dxa"/>
              <w:bottom w:w="0" w:type="dxa"/>
              <w:right w:w="149" w:type="dxa"/>
            </w:tcMar>
            <w:hideMark/>
          </w:tcPr>
          <w:p w14:paraId="2AB8D9BB" w14:textId="77777777" w:rsidR="007268E3" w:rsidRPr="007268E3" w:rsidRDefault="007268E3" w:rsidP="007268E3">
            <w:pPr>
              <w:spacing w:after="0" w:line="276" w:lineRule="auto"/>
              <w:rPr>
                <w:rFonts w:ascii="Calibri" w:eastAsia="Calibri" w:hAnsi="Calibri" w:cs="Times New Roman"/>
                <w:sz w:val="20"/>
                <w:szCs w:val="20"/>
                <w:lang w:eastAsia="ru-RU"/>
              </w:rPr>
            </w:pPr>
          </w:p>
        </w:tc>
      </w:tr>
    </w:tbl>
    <w:p w14:paraId="7022336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p>
    <w:p w14:paraId="6B1A6A6D" w14:textId="77777777" w:rsidR="007268E3" w:rsidRPr="007268E3" w:rsidRDefault="007268E3" w:rsidP="007268E3">
      <w:pPr>
        <w:keepNext/>
        <w:keepLines/>
        <w:spacing w:after="24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t>Приложение 2</w:t>
      </w:r>
      <w:r w:rsidRPr="007268E3">
        <w:rPr>
          <w:rFonts w:ascii="Arial" w:eastAsia="Times New Roman" w:hAnsi="Arial" w:cs="Arial"/>
          <w:b/>
          <w:bCs/>
          <w:i/>
          <w:iCs/>
          <w:lang w:eastAsia="ru-RU"/>
        </w:rPr>
        <w:br/>
        <w:t>к Положению о предоставлении права</w:t>
      </w:r>
      <w:r w:rsidRPr="007268E3">
        <w:rPr>
          <w:rFonts w:ascii="Arial" w:eastAsia="Times New Roman" w:hAnsi="Arial" w:cs="Arial"/>
          <w:b/>
          <w:bCs/>
          <w:i/>
          <w:iCs/>
          <w:lang w:eastAsia="ru-RU"/>
        </w:rPr>
        <w:br/>
        <w:t>пользования и участками недр местного</w:t>
      </w:r>
      <w:r w:rsidRPr="007268E3">
        <w:rPr>
          <w:rFonts w:ascii="Arial" w:eastAsia="Times New Roman" w:hAnsi="Arial" w:cs="Arial"/>
          <w:b/>
          <w:bCs/>
          <w:i/>
          <w:iCs/>
          <w:lang w:eastAsia="ru-RU"/>
        </w:rPr>
        <w:br/>
        <w:t>значения на территории Хабаровского края</w:t>
      </w:r>
    </w:p>
    <w:p w14:paraId="6F71D566" w14:textId="77777777" w:rsidR="007268E3" w:rsidRPr="007268E3" w:rsidRDefault="007268E3" w:rsidP="007268E3">
      <w:pPr>
        <w:spacing w:line="254" w:lineRule="auto"/>
        <w:textAlignment w:val="baseline"/>
        <w:rPr>
          <w:rFonts w:ascii="Arial" w:eastAsia="Times New Roman" w:hAnsi="Arial" w:cs="Arial"/>
          <w:lang w:eastAsia="ru-RU"/>
        </w:rPr>
      </w:pPr>
      <w:r w:rsidRPr="007268E3">
        <w:rPr>
          <w:rFonts w:ascii="Arial" w:eastAsia="Times New Roman" w:hAnsi="Arial" w:cs="Arial"/>
          <w:lang w:eastAsia="ru-RU"/>
        </w:rPr>
        <w:t>Информация об изменяющих документах</w:t>
      </w:r>
    </w:p>
    <w:p w14:paraId="7D14A95B"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lastRenderedPageBreak/>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1CB1F947"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72B4DDF3" w14:textId="77777777" w:rsidR="007268E3" w:rsidRPr="007268E3" w:rsidRDefault="007268E3" w:rsidP="007268E3">
      <w:pPr>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ПЕРЕЧЕНЬ</w:t>
      </w:r>
      <w:r w:rsidRPr="007268E3">
        <w:rPr>
          <w:rFonts w:ascii="Arial" w:eastAsia="Times New Roman" w:hAnsi="Arial" w:cs="Arial"/>
          <w:b/>
          <w:bCs/>
          <w:sz w:val="24"/>
          <w:szCs w:val="24"/>
          <w:lang w:eastAsia="ru-RU"/>
        </w:rPr>
        <w:br/>
        <w:t>документов, необходимых для принятия решения о приеме заявки к участию в аукционе*</w:t>
      </w:r>
    </w:p>
    <w:p w14:paraId="1FB3A638"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23 ноября 2018 года)</w:t>
      </w:r>
    </w:p>
    <w:p w14:paraId="49FC7E65"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p>
    <w:p w14:paraId="7689D08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______________________</w:t>
      </w:r>
    </w:p>
    <w:p w14:paraId="201234E5"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*Наименование изменено Постановлением Правительства Хабаровского края от 10 марта 2016 года N 50-пр - см. предыдущую редакцию.</w:t>
      </w:r>
    </w:p>
    <w:p w14:paraId="75840B4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Заверенные в установленном порядке копии учредительных документов (для юридических лиц), выписка из Единого государственного реестра юридических лиц (Единого государственного реестра индивидуальных предпринимателей - для индивидуальных предпринимателей, крестьянских (фермерских) хозяйств), полученная не ранее чем за один месяц до дня представления заявки на участие в аукционе. (Пункт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27 апреля 2012 года N 132-пр - см. предыдущую редакцию, Постановлением Правительства Хабаровского края от 14 апреля 2015 года N 70-пр - см. предыдущую редакцию, в редакции, введенной в действие с 1 января 2017 года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p>
    <w:p w14:paraId="65B1BE0B"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Данные о наличии у заявителя или других лиц, привлекаемых им в качестве подрядчиков, квалифицированных специалистов, которые будут непосредственно осуществлять работы по освоению участка недр (копии дипломов квалифицированных специалистов, копии трудовых договоров или приказов о назначении на работу этих специалистов). (Пункт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14 апреля 2015 года N 70-пр - см. предыдущую редакцию,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6ED4939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Данные о технических и технологических возможностях заявителя, а также других лиц, привлекаемых им в качестве подрядчиков (данные о наличии технологического оборудования в собственности или в аренде, лицензий на проведение специальных работ). (Пункт изменен Постановлением Правительства Хабаровского края от 14 апреля 2015 года N 70-пр - см. предыдущую редакцию).</w:t>
      </w:r>
      <w:r w:rsidRPr="007268E3">
        <w:rPr>
          <w:rFonts w:ascii="Arial" w:eastAsia="Times New Roman" w:hAnsi="Arial" w:cs="Arial"/>
          <w:sz w:val="24"/>
          <w:szCs w:val="24"/>
          <w:lang w:eastAsia="ru-RU"/>
        </w:rPr>
        <w:br/>
      </w:r>
    </w:p>
    <w:p w14:paraId="6C301C9E"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Пункт утратил силу - Постановление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0CC6BBEF"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 Пункт утратил силу - Постановление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3F246DE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6. Пункт утратил силу - Постановление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73992BF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5638253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42F8159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9.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4260B8DD"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10.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13A0D7EB"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11.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1C881FD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12. Пункт утратил силу - Постановление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2D3A9AA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13. Платежные документы об уплате сбора за участие в аукционе и задатка (если определена необходимость внесения задатка). (Пункт изменен Постановлением Правительства Хабаровского края от 8 апреля 2009 года N 117-пр - см. предыдущую редакцию).</w:t>
      </w:r>
      <w:r w:rsidRPr="007268E3">
        <w:rPr>
          <w:rFonts w:ascii="Arial" w:eastAsia="Times New Roman" w:hAnsi="Arial" w:cs="Arial"/>
          <w:sz w:val="24"/>
          <w:szCs w:val="24"/>
          <w:lang w:eastAsia="ru-RU"/>
        </w:rPr>
        <w:br/>
      </w:r>
    </w:p>
    <w:p w14:paraId="3C4AE15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14. Данные о финансовых возможностях заявителя, необходимых для эффективного и безопасного проведения работ, связанных с намечаемым пользованием недрами (копия бухгалтерского баланса заявителя и приложений к нему с отметкой налогового органа о его принятии; другие документы по усмотрению заявителя). (Пункт дополнительно включен Постановлением Правительства Хабаровского края от 8 апреля 2009 года N 117-пр).</w:t>
      </w:r>
    </w:p>
    <w:p w14:paraId="1FB2973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Абзац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215F50E7" w14:textId="77777777" w:rsidR="007268E3" w:rsidRPr="007268E3" w:rsidRDefault="007268E3" w:rsidP="007268E3">
      <w:pPr>
        <w:keepNext/>
        <w:keepLines/>
        <w:spacing w:after="24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t>Приложение 3</w:t>
      </w:r>
      <w:r w:rsidRPr="007268E3">
        <w:rPr>
          <w:rFonts w:ascii="Arial" w:eastAsia="Times New Roman" w:hAnsi="Arial" w:cs="Arial"/>
          <w:b/>
          <w:bCs/>
          <w:i/>
          <w:iCs/>
          <w:lang w:eastAsia="ru-RU"/>
        </w:rPr>
        <w:br/>
        <w:t>к Положению о предоставлении права</w:t>
      </w:r>
      <w:r w:rsidRPr="007268E3">
        <w:rPr>
          <w:rFonts w:ascii="Arial" w:eastAsia="Times New Roman" w:hAnsi="Arial" w:cs="Arial"/>
          <w:b/>
          <w:bCs/>
          <w:i/>
          <w:iCs/>
          <w:lang w:eastAsia="ru-RU"/>
        </w:rPr>
        <w:br/>
        <w:t>пользования участками недр местного</w:t>
      </w:r>
      <w:r w:rsidRPr="007268E3">
        <w:rPr>
          <w:rFonts w:ascii="Arial" w:eastAsia="Times New Roman" w:hAnsi="Arial" w:cs="Arial"/>
          <w:b/>
          <w:bCs/>
          <w:i/>
          <w:iCs/>
          <w:lang w:eastAsia="ru-RU"/>
        </w:rPr>
        <w:br/>
        <w:t>значения на территории Хабаровского края</w:t>
      </w:r>
    </w:p>
    <w:p w14:paraId="60AF6B6F" w14:textId="77777777" w:rsidR="007268E3" w:rsidRPr="007268E3" w:rsidRDefault="007268E3" w:rsidP="007268E3">
      <w:pPr>
        <w:shd w:val="clear" w:color="auto" w:fill="FFFFFF"/>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ПЕРЕЧЕНЬ</w:t>
      </w:r>
      <w:r w:rsidRPr="007268E3">
        <w:rPr>
          <w:rFonts w:ascii="Arial" w:eastAsia="Times New Roman" w:hAnsi="Arial" w:cs="Arial"/>
          <w:b/>
          <w:bCs/>
          <w:sz w:val="24"/>
          <w:szCs w:val="24"/>
          <w:lang w:eastAsia="ru-RU"/>
        </w:rPr>
        <w:br/>
        <w:t>документов, необходимых для принятия решения</w:t>
      </w:r>
    </w:p>
    <w:p w14:paraId="44B96009" w14:textId="77777777" w:rsidR="007268E3" w:rsidRPr="007268E3" w:rsidRDefault="007268E3" w:rsidP="007268E3">
      <w:pPr>
        <w:shd w:val="clear" w:color="auto" w:fill="FFFFFF"/>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 о предоставлении права пользования участком недр</w:t>
      </w:r>
      <w:r w:rsidRPr="007268E3">
        <w:rPr>
          <w:rFonts w:ascii="Arial" w:eastAsia="Times New Roman" w:hAnsi="Arial" w:cs="Arial"/>
          <w:b/>
          <w:bCs/>
          <w:sz w:val="24"/>
          <w:szCs w:val="24"/>
          <w:lang w:eastAsia="ru-RU"/>
        </w:rPr>
        <w:br/>
        <w:t>без проведения аукциона (за исключением случая предоставления права</w:t>
      </w:r>
      <w:r w:rsidRPr="007268E3">
        <w:rPr>
          <w:rFonts w:ascii="Arial" w:eastAsia="Times New Roman" w:hAnsi="Arial" w:cs="Arial"/>
          <w:b/>
          <w:bCs/>
          <w:sz w:val="24"/>
          <w:szCs w:val="24"/>
          <w:lang w:eastAsia="ru-RU"/>
        </w:rPr>
        <w:br/>
        <w:t>пользования участком недр для строительства и эксплуатации подземных</w:t>
      </w:r>
      <w:r w:rsidRPr="007268E3">
        <w:rPr>
          <w:rFonts w:ascii="Arial" w:eastAsia="Times New Roman" w:hAnsi="Arial" w:cs="Arial"/>
          <w:b/>
          <w:bCs/>
          <w:sz w:val="24"/>
          <w:szCs w:val="24"/>
          <w:lang w:eastAsia="ru-RU"/>
        </w:rPr>
        <w:br/>
        <w:t>сооружений, не связанных с добычей полезных ископаемых)</w:t>
      </w:r>
    </w:p>
    <w:p w14:paraId="16A60387" w14:textId="77777777" w:rsidR="007268E3" w:rsidRPr="007268E3" w:rsidRDefault="007268E3" w:rsidP="007268E3">
      <w:pPr>
        <w:shd w:val="clear" w:color="auto" w:fill="FFFFFF"/>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23 ноября 2018 года)</w:t>
      </w:r>
    </w:p>
    <w:p w14:paraId="79E205BE"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1. Заверенные в установленном порядке копии учредительных документов (для юридических лиц), выписка из Единого государственного реестра юридических лиц (Единого государственного реестра индивидуальных </w:t>
      </w:r>
      <w:r w:rsidRPr="007268E3">
        <w:rPr>
          <w:rFonts w:ascii="Arial" w:eastAsia="Times New Roman" w:hAnsi="Arial" w:cs="Arial"/>
          <w:sz w:val="24"/>
          <w:szCs w:val="24"/>
          <w:lang w:eastAsia="ru-RU"/>
        </w:rPr>
        <w:lastRenderedPageBreak/>
        <w:t>предпринимателей - для индивидуальных предпринимателей, крестьянских (фермерских) хозяйств), полученная не ранее чем за один месяц до дня представления заявки. (Пункт изменен Постановлением Правительства Хабаровского края от 27 апреля 2012 года N 132-пр - см. предыдущую редакцию, Постановлением Правительства Хабаровского края от 14 апреля 2015 года N 70-пр - см. предыдущую редакцию, в редакции, введенной в действие с 1 января 2017 года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p>
    <w:p w14:paraId="6F03309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Данные о наличии у заявителя или других лиц, привлекаемых им в качестве подрядчиков, квалифицированных специалистов, которые будут непосредственно осуществлять работы по освоению участка недр (копии дипломов квалифицированных специалистов, копии трудовых договоров или приказов о назначении на работу этих специалистов). (Пункт изменен Постановлением Правительства Хабаровского края от 14 апреля 2015 года N 70-пр - см. предыдущую редакцию,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686C510B"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Данные о финансовых возможностях заявителя, необходимых для эффективного и безопасного проведения работ, связанных с намечаемым пользованием недрами (копия бухгалтерского баланса заявителя и приложений к нему с отметкой налогового органа о его принятии; другие документы по усмотрению заявителя).</w:t>
      </w:r>
      <w:r w:rsidRPr="007268E3">
        <w:rPr>
          <w:rFonts w:ascii="Arial" w:eastAsia="Times New Roman" w:hAnsi="Arial" w:cs="Arial"/>
          <w:sz w:val="24"/>
          <w:szCs w:val="24"/>
          <w:lang w:eastAsia="ru-RU"/>
        </w:rPr>
        <w:br/>
      </w:r>
    </w:p>
    <w:p w14:paraId="1E6E0FC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Данные о технических и технологических возможностях заявителя, а также других лиц, привлекаемых им в качестве подрядчиков (данные о наличии технологического оборудования в собственности или в аренде, лицензий на проведение специальных работ). (Пункт изменен Постановлением Правительства Хабаровского края от 14 апреля 2015 года N 70-пр - см. предыдущую редакцию).</w:t>
      </w:r>
      <w:r w:rsidRPr="007268E3">
        <w:rPr>
          <w:rFonts w:ascii="Arial" w:eastAsia="Times New Roman" w:hAnsi="Arial" w:cs="Arial"/>
          <w:sz w:val="24"/>
          <w:szCs w:val="24"/>
          <w:lang w:eastAsia="ru-RU"/>
        </w:rPr>
        <w:br/>
      </w:r>
    </w:p>
    <w:p w14:paraId="7F5F2325"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 Пункт утратил силу - Постановление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7FD43FF1"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 Пункт утратил силу - Постановление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0CA60A5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 Предложения заявителя по условиям и сроку пользования недрами. (Пункт изменен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58E7AD4E"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4AF0734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9.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05838B38"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10. Пункт утратил силу - Постановление Правительства Хабаровского края от 27 апреля 2012 года N 132-пр - см. предыдущую редакцию.</w:t>
      </w:r>
      <w:r w:rsidRPr="007268E3">
        <w:rPr>
          <w:rFonts w:ascii="Arial" w:eastAsia="Times New Roman" w:hAnsi="Arial" w:cs="Arial"/>
          <w:sz w:val="24"/>
          <w:szCs w:val="24"/>
          <w:lang w:eastAsia="ru-RU"/>
        </w:rPr>
        <w:br/>
      </w:r>
    </w:p>
    <w:p w14:paraId="228092B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11. Схема расположения участка недр (масштаб от 1:10000 до 1:200000) на топографической основе, содержащая контур участка недр в виде многоугольника с последовательной нумерацией угловых точек предварительных границ горного </w:t>
      </w:r>
      <w:r w:rsidRPr="007268E3">
        <w:rPr>
          <w:rFonts w:ascii="Arial" w:eastAsia="Times New Roman" w:hAnsi="Arial" w:cs="Arial"/>
          <w:sz w:val="24"/>
          <w:szCs w:val="24"/>
          <w:lang w:eastAsia="ru-RU"/>
        </w:rPr>
        <w:lastRenderedPageBreak/>
        <w:t>или геологического отвода, с условными обозначениями и с указанием географических координат угловых точек (градусы, минуты, секунды) в системе координат 1942 года (СК-42) и площади участка недр (сведения о координатах угловых точек участка недр могут быть представлены дополнительно также в системах координат МСК-27 и WGS-84). (Пункт изменен Постановлением Правительства Хабаровского края от 11 июля 2012 года N 238-пр - см. предыдущую редакцию,  (Пункт изменен Постановлением Правительства Хабаровского края от 27 сентября 2012 года N 346-пр - см. предыдущую редакцию,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3988AF1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12.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4BB141C5"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13.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6A35028C"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14.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0EAFA8DA"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15.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03ED6D92"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16. Протокол заседания краевой комиссии по недропользованию, содержащий решение об установлении факта открытия месторождения (в случае обращения недропользователя для предоставления права пользования участком недр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(Пункт дополнительно включен Постановлением Правительства Хабаровского края от 4 февраля 2013 года N 7-пр).</w:t>
      </w:r>
      <w:r w:rsidRPr="007268E3">
        <w:rPr>
          <w:rFonts w:ascii="Arial" w:eastAsia="Times New Roman" w:hAnsi="Arial" w:cs="Arial"/>
          <w:sz w:val="24"/>
          <w:szCs w:val="24"/>
          <w:lang w:eastAsia="ru-RU"/>
        </w:rPr>
        <w:br/>
      </w:r>
    </w:p>
    <w:p w14:paraId="46911A42"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17. Копия гражданско-правового договора на выполнение работ по строительству, реконструкции, капитальному ремонту, ремонту и содержанию автомобильных дорог общего пользования (представляется в случае обращения за предоставлением права 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гражданско-правового договора на выполнение указанных работ, заключенного в соответствии с Федеральным законом от 05 апреля 2013 г. N 44-ФЗ или Федеральным законом от 18 июля 2011 г. N 223-ФЗ). (Пункт дополнительно включен Постановлением Правительства Хабаровского края от 15 ноября 2017 года N 444-пр).</w:t>
      </w:r>
      <w:r w:rsidRPr="007268E3">
        <w:rPr>
          <w:rFonts w:ascii="Arial" w:eastAsia="Times New Roman" w:hAnsi="Arial" w:cs="Arial"/>
          <w:sz w:val="24"/>
          <w:szCs w:val="24"/>
          <w:lang w:eastAsia="ru-RU"/>
        </w:rPr>
        <w:br/>
      </w:r>
    </w:p>
    <w:p w14:paraId="47A933DD"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p>
    <w:p w14:paraId="41376F9D" w14:textId="77777777" w:rsidR="007268E3" w:rsidRPr="007268E3" w:rsidRDefault="007268E3" w:rsidP="007268E3">
      <w:pPr>
        <w:shd w:val="clear" w:color="auto" w:fill="FFFFFF"/>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p>
    <w:p w14:paraId="06C1BB12" w14:textId="77777777" w:rsidR="007268E3" w:rsidRPr="007268E3" w:rsidRDefault="007268E3" w:rsidP="007268E3">
      <w:pPr>
        <w:shd w:val="clear" w:color="auto" w:fill="FFFFFF"/>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Приложение 4</w:t>
      </w:r>
      <w:r w:rsidRPr="007268E3">
        <w:rPr>
          <w:rFonts w:ascii="Arial" w:eastAsia="Times New Roman" w:hAnsi="Arial" w:cs="Arial"/>
          <w:sz w:val="24"/>
          <w:szCs w:val="24"/>
          <w:lang w:eastAsia="ru-RU"/>
        </w:rPr>
        <w:br/>
        <w:t>к Положению о предоставлении права</w:t>
      </w:r>
      <w:r w:rsidRPr="007268E3">
        <w:rPr>
          <w:rFonts w:ascii="Arial" w:eastAsia="Times New Roman" w:hAnsi="Arial" w:cs="Arial"/>
          <w:sz w:val="24"/>
          <w:szCs w:val="24"/>
          <w:lang w:eastAsia="ru-RU"/>
        </w:rPr>
        <w:br/>
      </w:r>
      <w:proofErr w:type="gramStart"/>
      <w:r w:rsidRPr="007268E3">
        <w:rPr>
          <w:rFonts w:ascii="Arial" w:eastAsia="Times New Roman" w:hAnsi="Arial" w:cs="Arial"/>
          <w:sz w:val="24"/>
          <w:szCs w:val="24"/>
          <w:lang w:eastAsia="ru-RU"/>
        </w:rPr>
        <w:t>пользования  участками</w:t>
      </w:r>
      <w:proofErr w:type="gramEnd"/>
      <w:r w:rsidRPr="007268E3">
        <w:rPr>
          <w:rFonts w:ascii="Arial" w:eastAsia="Times New Roman" w:hAnsi="Arial" w:cs="Arial"/>
          <w:sz w:val="24"/>
          <w:szCs w:val="24"/>
          <w:lang w:eastAsia="ru-RU"/>
        </w:rPr>
        <w:t xml:space="preserve"> недр местного</w:t>
      </w:r>
      <w:r w:rsidRPr="007268E3">
        <w:rPr>
          <w:rFonts w:ascii="Arial" w:eastAsia="Times New Roman" w:hAnsi="Arial" w:cs="Arial"/>
          <w:sz w:val="24"/>
          <w:szCs w:val="24"/>
          <w:lang w:eastAsia="ru-RU"/>
        </w:rPr>
        <w:br/>
        <w:t>значения на территории Хабаровского края</w:t>
      </w:r>
    </w:p>
    <w:p w14:paraId="51325DA1" w14:textId="77777777" w:rsidR="007268E3" w:rsidRPr="007268E3" w:rsidRDefault="007268E3" w:rsidP="007268E3">
      <w:pPr>
        <w:spacing w:line="254" w:lineRule="auto"/>
        <w:textAlignment w:val="baseline"/>
        <w:rPr>
          <w:rFonts w:ascii="Arial" w:eastAsia="Times New Roman" w:hAnsi="Arial" w:cs="Arial"/>
          <w:lang w:eastAsia="ru-RU"/>
        </w:rPr>
      </w:pPr>
      <w:r w:rsidRPr="007268E3">
        <w:rPr>
          <w:rFonts w:ascii="Arial" w:eastAsia="Times New Roman" w:hAnsi="Arial" w:cs="Arial"/>
          <w:lang w:eastAsia="ru-RU"/>
        </w:rPr>
        <w:t>Информация об изменяющих документах</w:t>
      </w:r>
    </w:p>
    <w:p w14:paraId="143EDD41"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4ABAD271"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7C280BFE" w14:textId="77777777" w:rsidR="007268E3" w:rsidRPr="007268E3" w:rsidRDefault="007268E3" w:rsidP="007268E3">
      <w:pPr>
        <w:keepNext/>
        <w:keepLines/>
        <w:shd w:val="clear" w:color="auto" w:fill="FFFFFF"/>
        <w:spacing w:after="240" w:line="254" w:lineRule="auto"/>
        <w:textAlignment w:val="baseline"/>
        <w:outlineLvl w:val="3"/>
        <w:rPr>
          <w:rFonts w:ascii="Arial" w:eastAsia="Times New Roman" w:hAnsi="Arial" w:cs="Arial"/>
          <w:b/>
          <w:bCs/>
          <w:i/>
          <w:iCs/>
          <w:lang w:eastAsia="ru-RU"/>
        </w:rPr>
      </w:pPr>
    </w:p>
    <w:tbl>
      <w:tblPr>
        <w:tblW w:w="0" w:type="auto"/>
        <w:tblCellMar>
          <w:left w:w="0" w:type="dxa"/>
          <w:right w:w="0" w:type="dxa"/>
        </w:tblCellMar>
        <w:tblLook w:val="04A0" w:firstRow="1" w:lastRow="0" w:firstColumn="1" w:lastColumn="0" w:noHBand="0" w:noVBand="1"/>
      </w:tblPr>
      <w:tblGrid>
        <w:gridCol w:w="1294"/>
        <w:gridCol w:w="706"/>
        <w:gridCol w:w="261"/>
        <w:gridCol w:w="156"/>
        <w:gridCol w:w="871"/>
        <w:gridCol w:w="259"/>
        <w:gridCol w:w="257"/>
        <w:gridCol w:w="474"/>
        <w:gridCol w:w="740"/>
        <w:gridCol w:w="309"/>
        <w:gridCol w:w="402"/>
        <w:gridCol w:w="304"/>
        <w:gridCol w:w="1029"/>
        <w:gridCol w:w="1923"/>
        <w:gridCol w:w="370"/>
      </w:tblGrid>
      <w:tr w:rsidR="007268E3" w:rsidRPr="007268E3" w14:paraId="0B0BB31D" w14:textId="77777777" w:rsidTr="007268E3">
        <w:trPr>
          <w:trHeight w:val="15"/>
        </w:trPr>
        <w:tc>
          <w:tcPr>
            <w:tcW w:w="1294" w:type="dxa"/>
            <w:hideMark/>
          </w:tcPr>
          <w:p w14:paraId="27611266" w14:textId="77777777" w:rsidR="007268E3" w:rsidRPr="007268E3" w:rsidRDefault="007268E3" w:rsidP="007268E3">
            <w:pPr>
              <w:spacing w:line="254" w:lineRule="auto"/>
              <w:rPr>
                <w:rFonts w:ascii="Arial" w:eastAsia="Times New Roman" w:hAnsi="Arial" w:cs="Arial"/>
                <w:lang w:eastAsia="ru-RU"/>
              </w:rPr>
            </w:pPr>
          </w:p>
        </w:tc>
        <w:tc>
          <w:tcPr>
            <w:tcW w:w="1109" w:type="dxa"/>
            <w:hideMark/>
          </w:tcPr>
          <w:p w14:paraId="520BA819"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243CA724"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45E4E4AC"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478" w:type="dxa"/>
            <w:hideMark/>
          </w:tcPr>
          <w:p w14:paraId="79257718"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2D56C10A"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74387712"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739" w:type="dxa"/>
            <w:hideMark/>
          </w:tcPr>
          <w:p w14:paraId="353CD098"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924" w:type="dxa"/>
            <w:hideMark/>
          </w:tcPr>
          <w:p w14:paraId="791B3626"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23F95554"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2F4B455E"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75B0F66B"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478" w:type="dxa"/>
            <w:hideMark/>
          </w:tcPr>
          <w:p w14:paraId="20EA6DD2"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142" w:type="dxa"/>
            <w:hideMark/>
          </w:tcPr>
          <w:p w14:paraId="5C83CA02"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46E99BD2" w14:textId="77777777" w:rsidR="007268E3" w:rsidRPr="007268E3" w:rsidRDefault="007268E3" w:rsidP="007268E3">
            <w:pPr>
              <w:spacing w:after="200" w:line="276" w:lineRule="auto"/>
              <w:rPr>
                <w:rFonts w:ascii="Calibri" w:eastAsia="Calibri" w:hAnsi="Calibri" w:cs="Times New Roman"/>
                <w:sz w:val="20"/>
                <w:szCs w:val="20"/>
                <w:lang w:eastAsia="ru-RU"/>
              </w:rPr>
            </w:pPr>
          </w:p>
        </w:tc>
      </w:tr>
      <w:tr w:rsidR="007268E3" w:rsidRPr="007268E3" w14:paraId="150759E9" w14:textId="77777777" w:rsidTr="007268E3">
        <w:tc>
          <w:tcPr>
            <w:tcW w:w="12936" w:type="dxa"/>
            <w:gridSpan w:val="15"/>
            <w:tcMar>
              <w:top w:w="0" w:type="dxa"/>
              <w:left w:w="149" w:type="dxa"/>
              <w:bottom w:w="0" w:type="dxa"/>
              <w:right w:w="149" w:type="dxa"/>
            </w:tcMar>
            <w:hideMark/>
          </w:tcPr>
          <w:p w14:paraId="5AE3219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bdr w:val="none" w:sz="0" w:space="0" w:color="auto" w:frame="1"/>
                <w:lang w:eastAsia="ru-RU"/>
              </w:rPr>
              <w:t>Форма</w:t>
            </w:r>
          </w:p>
          <w:p w14:paraId="568DB28B"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br/>
            </w:r>
            <w:r w:rsidRPr="007268E3">
              <w:rPr>
                <w:rFonts w:ascii="Times New Roman" w:eastAsia="Times New Roman" w:hAnsi="Times New Roman" w:cs="Times New Roman"/>
                <w:sz w:val="24"/>
                <w:szCs w:val="24"/>
                <w:lang w:eastAsia="ru-RU"/>
              </w:rPr>
              <w:br/>
              <w:t>ЗАЯВКА</w:t>
            </w:r>
            <w:r w:rsidRPr="007268E3">
              <w:rPr>
                <w:rFonts w:ascii="Times New Roman" w:eastAsia="Times New Roman" w:hAnsi="Times New Roman" w:cs="Times New Roman"/>
                <w:sz w:val="24"/>
                <w:szCs w:val="24"/>
                <w:lang w:eastAsia="ru-RU"/>
              </w:rPr>
              <w:br/>
              <w:t>на предоставление права пользования участком недр без проведения аукциона</w:t>
            </w:r>
          </w:p>
        </w:tc>
      </w:tr>
      <w:tr w:rsidR="007268E3" w:rsidRPr="007268E3" w14:paraId="1879B98A" w14:textId="77777777" w:rsidTr="007268E3">
        <w:tc>
          <w:tcPr>
            <w:tcW w:w="2957" w:type="dxa"/>
            <w:gridSpan w:val="4"/>
            <w:tcMar>
              <w:top w:w="0" w:type="dxa"/>
              <w:left w:w="149" w:type="dxa"/>
              <w:bottom w:w="0" w:type="dxa"/>
              <w:right w:w="149" w:type="dxa"/>
            </w:tcMar>
            <w:hideMark/>
          </w:tcPr>
          <w:p w14:paraId="56110A32"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     Заявитель</w:t>
            </w:r>
          </w:p>
        </w:tc>
        <w:tc>
          <w:tcPr>
            <w:tcW w:w="9979" w:type="dxa"/>
            <w:gridSpan w:val="11"/>
            <w:tcBorders>
              <w:top w:val="nil"/>
              <w:left w:val="nil"/>
              <w:bottom w:val="single" w:sz="6" w:space="0" w:color="000000"/>
              <w:right w:val="nil"/>
            </w:tcBorders>
            <w:tcMar>
              <w:top w:w="0" w:type="dxa"/>
              <w:left w:w="149" w:type="dxa"/>
              <w:bottom w:w="0" w:type="dxa"/>
              <w:right w:w="149" w:type="dxa"/>
            </w:tcMar>
            <w:hideMark/>
          </w:tcPr>
          <w:p w14:paraId="66C11619"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6B24BE3" w14:textId="77777777" w:rsidTr="007268E3">
        <w:tc>
          <w:tcPr>
            <w:tcW w:w="2957" w:type="dxa"/>
            <w:gridSpan w:val="4"/>
            <w:tcMar>
              <w:top w:w="0" w:type="dxa"/>
              <w:left w:w="149" w:type="dxa"/>
              <w:bottom w:w="0" w:type="dxa"/>
              <w:right w:w="149" w:type="dxa"/>
            </w:tcMar>
            <w:hideMark/>
          </w:tcPr>
          <w:p w14:paraId="10CFB1A9"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9979" w:type="dxa"/>
            <w:gridSpan w:val="11"/>
            <w:tcMar>
              <w:top w:w="0" w:type="dxa"/>
              <w:left w:w="149" w:type="dxa"/>
              <w:bottom w:w="0" w:type="dxa"/>
              <w:right w:w="149" w:type="dxa"/>
            </w:tcMar>
            <w:hideMark/>
          </w:tcPr>
          <w:p w14:paraId="0ADF61A9"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(полное официальное наименование или фамилия, имя,</w:t>
            </w:r>
          </w:p>
        </w:tc>
      </w:tr>
      <w:tr w:rsidR="007268E3" w:rsidRPr="007268E3" w14:paraId="79B6BC43" w14:textId="77777777" w:rsidTr="007268E3">
        <w:tc>
          <w:tcPr>
            <w:tcW w:w="12936" w:type="dxa"/>
            <w:gridSpan w:val="15"/>
            <w:tcBorders>
              <w:top w:val="nil"/>
              <w:left w:val="nil"/>
              <w:bottom w:val="single" w:sz="6" w:space="0" w:color="000000"/>
              <w:right w:val="nil"/>
            </w:tcBorders>
            <w:tcMar>
              <w:top w:w="0" w:type="dxa"/>
              <w:left w:w="149" w:type="dxa"/>
              <w:bottom w:w="0" w:type="dxa"/>
              <w:right w:w="149" w:type="dxa"/>
            </w:tcMar>
            <w:hideMark/>
          </w:tcPr>
          <w:p w14:paraId="711625D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19C67551" w14:textId="77777777" w:rsidTr="007268E3">
        <w:tc>
          <w:tcPr>
            <w:tcW w:w="12936" w:type="dxa"/>
            <w:gridSpan w:val="15"/>
            <w:tcBorders>
              <w:top w:val="single" w:sz="6" w:space="0" w:color="000000"/>
              <w:left w:val="nil"/>
              <w:bottom w:val="nil"/>
              <w:right w:val="nil"/>
            </w:tcBorders>
            <w:tcMar>
              <w:top w:w="0" w:type="dxa"/>
              <w:left w:w="149" w:type="dxa"/>
              <w:bottom w:w="0" w:type="dxa"/>
              <w:right w:w="149" w:type="dxa"/>
            </w:tcMar>
            <w:hideMark/>
          </w:tcPr>
          <w:p w14:paraId="72614CA6"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отчество (последнее при наличии) заявителя)</w:t>
            </w:r>
          </w:p>
        </w:tc>
      </w:tr>
      <w:tr w:rsidR="007268E3" w:rsidRPr="007268E3" w14:paraId="31317350" w14:textId="77777777" w:rsidTr="007268E3">
        <w:tc>
          <w:tcPr>
            <w:tcW w:w="12936" w:type="dxa"/>
            <w:gridSpan w:val="15"/>
            <w:tcMar>
              <w:top w:w="0" w:type="dxa"/>
              <w:left w:w="149" w:type="dxa"/>
              <w:bottom w:w="0" w:type="dxa"/>
              <w:right w:w="149" w:type="dxa"/>
            </w:tcMar>
            <w:hideMark/>
          </w:tcPr>
          <w:p w14:paraId="6D8F6563" w14:textId="77777777" w:rsidR="007268E3" w:rsidRPr="007268E3" w:rsidRDefault="007268E3" w:rsidP="007268E3">
            <w:pPr>
              <w:spacing w:after="0" w:line="276" w:lineRule="auto"/>
              <w:ind w:firstLine="480"/>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просит предоставить право пользования участком недр согласно подпункту ___ пункта 1.2 раздела 1 Положения о предоставлении права пользования участками недр местного значения на территории Хабаровского края, утвержденного постановлением Правительства Хабаровского края от 17 мая 2005 г. N 54-пр "О предоставлении права пользования участками недр местного значения на территории Хабаровского края"</w:t>
            </w:r>
            <w:r w:rsidRPr="007268E3">
              <w:rPr>
                <w:rFonts w:ascii="Times New Roman" w:eastAsia="Times New Roman" w:hAnsi="Times New Roman" w:cs="Times New Roman"/>
                <w:sz w:val="24"/>
                <w:szCs w:val="24"/>
                <w:lang w:eastAsia="ru-RU"/>
              </w:rPr>
              <w:br/>
            </w:r>
          </w:p>
        </w:tc>
      </w:tr>
      <w:tr w:rsidR="007268E3" w:rsidRPr="007268E3" w14:paraId="5CBD457D" w14:textId="77777777" w:rsidTr="007268E3">
        <w:tc>
          <w:tcPr>
            <w:tcW w:w="12566" w:type="dxa"/>
            <w:gridSpan w:val="14"/>
            <w:tcBorders>
              <w:top w:val="nil"/>
              <w:left w:val="nil"/>
              <w:bottom w:val="single" w:sz="6" w:space="0" w:color="000000"/>
              <w:right w:val="nil"/>
            </w:tcBorders>
            <w:tcMar>
              <w:top w:w="0" w:type="dxa"/>
              <w:left w:w="149" w:type="dxa"/>
              <w:bottom w:w="0" w:type="dxa"/>
              <w:right w:w="149" w:type="dxa"/>
            </w:tcMar>
            <w:hideMark/>
          </w:tcPr>
          <w:p w14:paraId="512190B7"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0FB98F5B"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2D1A1859" w14:textId="77777777" w:rsidTr="007268E3">
        <w:tc>
          <w:tcPr>
            <w:tcW w:w="12936" w:type="dxa"/>
            <w:gridSpan w:val="15"/>
            <w:tcMar>
              <w:top w:w="0" w:type="dxa"/>
              <w:left w:w="149" w:type="dxa"/>
              <w:bottom w:w="0" w:type="dxa"/>
              <w:right w:w="149" w:type="dxa"/>
            </w:tcMar>
            <w:hideMark/>
          </w:tcPr>
          <w:p w14:paraId="641FA56C"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lastRenderedPageBreak/>
              <w:t>(наименование участка недр)</w:t>
            </w:r>
          </w:p>
        </w:tc>
      </w:tr>
      <w:tr w:rsidR="007268E3" w:rsidRPr="007268E3" w14:paraId="6726089E" w14:textId="77777777" w:rsidTr="007268E3">
        <w:tc>
          <w:tcPr>
            <w:tcW w:w="12936" w:type="dxa"/>
            <w:gridSpan w:val="15"/>
            <w:tcMar>
              <w:top w:w="0" w:type="dxa"/>
              <w:left w:w="149" w:type="dxa"/>
              <w:bottom w:w="0" w:type="dxa"/>
              <w:right w:w="149" w:type="dxa"/>
            </w:tcMar>
            <w:hideMark/>
          </w:tcPr>
          <w:p w14:paraId="5D24C853"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F5A02CC" w14:textId="77777777" w:rsidTr="007268E3">
        <w:tc>
          <w:tcPr>
            <w:tcW w:w="6838" w:type="dxa"/>
            <w:gridSpan w:val="9"/>
            <w:tcMar>
              <w:top w:w="0" w:type="dxa"/>
              <w:left w:w="149" w:type="dxa"/>
              <w:bottom w:w="0" w:type="dxa"/>
              <w:right w:w="149" w:type="dxa"/>
            </w:tcMar>
            <w:hideMark/>
          </w:tcPr>
          <w:p w14:paraId="392587E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1. Месторасположение испрашиваемого участка недр</w:t>
            </w:r>
          </w:p>
        </w:tc>
        <w:tc>
          <w:tcPr>
            <w:tcW w:w="6098" w:type="dxa"/>
            <w:gridSpan w:val="6"/>
            <w:tcBorders>
              <w:top w:val="nil"/>
              <w:left w:val="nil"/>
              <w:bottom w:val="single" w:sz="6" w:space="0" w:color="000000"/>
              <w:right w:val="nil"/>
            </w:tcBorders>
            <w:tcMar>
              <w:top w:w="0" w:type="dxa"/>
              <w:left w:w="149" w:type="dxa"/>
              <w:bottom w:w="0" w:type="dxa"/>
              <w:right w:w="149" w:type="dxa"/>
            </w:tcMar>
            <w:hideMark/>
          </w:tcPr>
          <w:p w14:paraId="6FDAFE4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45D6C82A" w14:textId="77777777" w:rsidTr="007268E3">
        <w:tc>
          <w:tcPr>
            <w:tcW w:w="4435" w:type="dxa"/>
            <w:gridSpan w:val="5"/>
            <w:tcMar>
              <w:top w:w="0" w:type="dxa"/>
              <w:left w:w="149" w:type="dxa"/>
              <w:bottom w:w="0" w:type="dxa"/>
              <w:right w:w="149" w:type="dxa"/>
            </w:tcMar>
            <w:hideMark/>
          </w:tcPr>
          <w:p w14:paraId="7B2A22A6"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2. Вид пользования участком недр</w:t>
            </w:r>
          </w:p>
        </w:tc>
        <w:tc>
          <w:tcPr>
            <w:tcW w:w="8131" w:type="dxa"/>
            <w:gridSpan w:val="9"/>
            <w:tcBorders>
              <w:top w:val="nil"/>
              <w:left w:val="nil"/>
              <w:bottom w:val="single" w:sz="6" w:space="0" w:color="000000"/>
              <w:right w:val="nil"/>
            </w:tcBorders>
            <w:tcMar>
              <w:top w:w="0" w:type="dxa"/>
              <w:left w:w="149" w:type="dxa"/>
              <w:bottom w:w="0" w:type="dxa"/>
              <w:right w:w="149" w:type="dxa"/>
            </w:tcMar>
            <w:hideMark/>
          </w:tcPr>
          <w:p w14:paraId="1A8032A4"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43238CA1"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32B5D4EB" w14:textId="77777777" w:rsidTr="007268E3">
        <w:tc>
          <w:tcPr>
            <w:tcW w:w="7207" w:type="dxa"/>
            <w:gridSpan w:val="10"/>
            <w:tcMar>
              <w:top w:w="0" w:type="dxa"/>
              <w:left w:w="149" w:type="dxa"/>
              <w:bottom w:w="0" w:type="dxa"/>
              <w:right w:w="149" w:type="dxa"/>
            </w:tcMar>
            <w:hideMark/>
          </w:tcPr>
          <w:p w14:paraId="5BC9DEA1"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3. Вид общераспространенного полезного ископаемого</w:t>
            </w:r>
          </w:p>
        </w:tc>
        <w:tc>
          <w:tcPr>
            <w:tcW w:w="5729" w:type="dxa"/>
            <w:gridSpan w:val="5"/>
            <w:tcBorders>
              <w:top w:val="nil"/>
              <w:left w:val="nil"/>
              <w:bottom w:val="single" w:sz="6" w:space="0" w:color="000000"/>
              <w:right w:val="nil"/>
            </w:tcBorders>
            <w:tcMar>
              <w:top w:w="0" w:type="dxa"/>
              <w:left w:w="149" w:type="dxa"/>
              <w:bottom w:w="0" w:type="dxa"/>
              <w:right w:w="149" w:type="dxa"/>
            </w:tcMar>
            <w:hideMark/>
          </w:tcPr>
          <w:p w14:paraId="6A6EAB7D"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77445941" w14:textId="77777777" w:rsidTr="007268E3">
        <w:tc>
          <w:tcPr>
            <w:tcW w:w="12566" w:type="dxa"/>
            <w:gridSpan w:val="14"/>
            <w:tcBorders>
              <w:top w:val="nil"/>
              <w:left w:val="nil"/>
              <w:bottom w:val="single" w:sz="6" w:space="0" w:color="000000"/>
              <w:right w:val="nil"/>
            </w:tcBorders>
            <w:tcMar>
              <w:top w:w="0" w:type="dxa"/>
              <w:left w:w="149" w:type="dxa"/>
              <w:bottom w:w="0" w:type="dxa"/>
              <w:right w:w="149" w:type="dxa"/>
            </w:tcMar>
            <w:hideMark/>
          </w:tcPr>
          <w:p w14:paraId="04B6148A"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70" w:type="dxa"/>
            <w:tcMar>
              <w:top w:w="0" w:type="dxa"/>
              <w:left w:w="149" w:type="dxa"/>
              <w:bottom w:w="0" w:type="dxa"/>
              <w:right w:w="149" w:type="dxa"/>
            </w:tcMar>
            <w:hideMark/>
          </w:tcPr>
          <w:p w14:paraId="583EAB7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3A70A305" w14:textId="77777777" w:rsidTr="007268E3">
        <w:tc>
          <w:tcPr>
            <w:tcW w:w="2957" w:type="dxa"/>
            <w:gridSpan w:val="4"/>
            <w:tcMar>
              <w:top w:w="0" w:type="dxa"/>
              <w:left w:w="149" w:type="dxa"/>
              <w:bottom w:w="0" w:type="dxa"/>
              <w:right w:w="149" w:type="dxa"/>
            </w:tcMar>
            <w:hideMark/>
          </w:tcPr>
          <w:p w14:paraId="142103D5"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4. Объем добычи в год</w:t>
            </w:r>
          </w:p>
        </w:tc>
        <w:tc>
          <w:tcPr>
            <w:tcW w:w="1848" w:type="dxa"/>
            <w:gridSpan w:val="2"/>
            <w:tcMar>
              <w:top w:w="0" w:type="dxa"/>
              <w:left w:w="149" w:type="dxa"/>
              <w:bottom w:w="0" w:type="dxa"/>
              <w:right w:w="149" w:type="dxa"/>
            </w:tcMar>
            <w:hideMark/>
          </w:tcPr>
          <w:p w14:paraId="519CC789" w14:textId="77777777" w:rsidR="007268E3" w:rsidRPr="007268E3" w:rsidRDefault="007268E3" w:rsidP="007268E3">
            <w:pPr>
              <w:spacing w:line="254" w:lineRule="auto"/>
              <w:rPr>
                <w:rFonts w:ascii="Calibri" w:eastAsia="Times New Roman" w:hAnsi="Calibri" w:cs="Times New Roman"/>
                <w:lang w:eastAsia="ru-RU"/>
              </w:rPr>
            </w:pPr>
          </w:p>
        </w:tc>
        <w:tc>
          <w:tcPr>
            <w:tcW w:w="8131" w:type="dxa"/>
            <w:gridSpan w:val="9"/>
            <w:tcMar>
              <w:top w:w="0" w:type="dxa"/>
              <w:left w:w="149" w:type="dxa"/>
              <w:bottom w:w="0" w:type="dxa"/>
              <w:right w:w="149" w:type="dxa"/>
            </w:tcMar>
            <w:hideMark/>
          </w:tcPr>
          <w:p w14:paraId="069FC5B7"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 случае предоставления права пользования участком недр для</w:t>
            </w:r>
            <w:r w:rsidRPr="007268E3">
              <w:rPr>
                <w:rFonts w:ascii="Times New Roman" w:eastAsia="Times New Roman" w:hAnsi="Times New Roman" w:cs="Times New Roman"/>
                <w:sz w:val="24"/>
                <w:szCs w:val="24"/>
                <w:lang w:eastAsia="ru-RU"/>
              </w:rPr>
              <w:br/>
            </w:r>
          </w:p>
        </w:tc>
      </w:tr>
      <w:tr w:rsidR="007268E3" w:rsidRPr="007268E3" w14:paraId="1B966E94" w14:textId="77777777" w:rsidTr="007268E3">
        <w:tc>
          <w:tcPr>
            <w:tcW w:w="12936" w:type="dxa"/>
            <w:gridSpan w:val="15"/>
            <w:tcMar>
              <w:top w:w="0" w:type="dxa"/>
              <w:left w:w="149" w:type="dxa"/>
              <w:bottom w:w="0" w:type="dxa"/>
              <w:right w:w="149" w:type="dxa"/>
            </w:tcMar>
            <w:hideMark/>
          </w:tcPr>
          <w:p w14:paraId="0E2AD0B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геологического изучения не заполняется).</w:t>
            </w:r>
          </w:p>
        </w:tc>
      </w:tr>
      <w:tr w:rsidR="007268E3" w:rsidRPr="007268E3" w14:paraId="6DCADF15" w14:textId="77777777" w:rsidTr="007268E3">
        <w:tc>
          <w:tcPr>
            <w:tcW w:w="12936" w:type="dxa"/>
            <w:gridSpan w:val="15"/>
            <w:tcMar>
              <w:top w:w="0" w:type="dxa"/>
              <w:left w:w="149" w:type="dxa"/>
              <w:bottom w:w="0" w:type="dxa"/>
              <w:right w:w="149" w:type="dxa"/>
            </w:tcMar>
            <w:hideMark/>
          </w:tcPr>
          <w:p w14:paraId="751CD2AB"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5. Основной государственный регистрационный номер заявителя (для юридических лиц и индивидуальных предпринимателей)</w:t>
            </w:r>
            <w:r w:rsidRPr="007268E3">
              <w:rPr>
                <w:rFonts w:ascii="Times New Roman" w:eastAsia="Times New Roman" w:hAnsi="Times New Roman" w:cs="Times New Roman"/>
                <w:sz w:val="24"/>
                <w:szCs w:val="24"/>
                <w:lang w:eastAsia="ru-RU"/>
              </w:rPr>
              <w:br/>
            </w:r>
          </w:p>
        </w:tc>
      </w:tr>
      <w:tr w:rsidR="007268E3" w:rsidRPr="007268E3" w14:paraId="082FF292" w14:textId="77777777" w:rsidTr="007268E3">
        <w:tc>
          <w:tcPr>
            <w:tcW w:w="12566" w:type="dxa"/>
            <w:gridSpan w:val="14"/>
            <w:tcMar>
              <w:top w:w="0" w:type="dxa"/>
              <w:left w:w="149" w:type="dxa"/>
              <w:bottom w:w="0" w:type="dxa"/>
              <w:right w:w="149" w:type="dxa"/>
            </w:tcMar>
            <w:hideMark/>
          </w:tcPr>
          <w:p w14:paraId="1ADD174D"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2ED3A36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5504DD75" w14:textId="77777777" w:rsidTr="007268E3">
        <w:tc>
          <w:tcPr>
            <w:tcW w:w="1294" w:type="dxa"/>
            <w:tcMar>
              <w:top w:w="0" w:type="dxa"/>
              <w:left w:w="149" w:type="dxa"/>
              <w:bottom w:w="0" w:type="dxa"/>
              <w:right w:w="149" w:type="dxa"/>
            </w:tcMar>
            <w:hideMark/>
          </w:tcPr>
          <w:p w14:paraId="32798A3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6. Адрес</w:t>
            </w:r>
          </w:p>
        </w:tc>
        <w:tc>
          <w:tcPr>
            <w:tcW w:w="11642" w:type="dxa"/>
            <w:gridSpan w:val="14"/>
            <w:tcBorders>
              <w:top w:val="nil"/>
              <w:left w:val="nil"/>
              <w:bottom w:val="single" w:sz="6" w:space="0" w:color="000000"/>
              <w:right w:val="nil"/>
            </w:tcBorders>
            <w:tcMar>
              <w:top w:w="0" w:type="dxa"/>
              <w:left w:w="149" w:type="dxa"/>
              <w:bottom w:w="0" w:type="dxa"/>
              <w:right w:w="149" w:type="dxa"/>
            </w:tcMar>
            <w:hideMark/>
          </w:tcPr>
          <w:p w14:paraId="7BB7CB72"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5F0E3480" w14:textId="77777777" w:rsidTr="007268E3">
        <w:tc>
          <w:tcPr>
            <w:tcW w:w="12566" w:type="dxa"/>
            <w:gridSpan w:val="14"/>
            <w:tcBorders>
              <w:top w:val="nil"/>
              <w:left w:val="nil"/>
              <w:bottom w:val="single" w:sz="6" w:space="0" w:color="000000"/>
              <w:right w:val="nil"/>
            </w:tcBorders>
            <w:tcMar>
              <w:top w:w="0" w:type="dxa"/>
              <w:left w:w="149" w:type="dxa"/>
              <w:bottom w:w="0" w:type="dxa"/>
              <w:right w:w="149" w:type="dxa"/>
            </w:tcMar>
            <w:hideMark/>
          </w:tcPr>
          <w:p w14:paraId="36B0B3E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70" w:type="dxa"/>
            <w:tcMar>
              <w:top w:w="0" w:type="dxa"/>
              <w:left w:w="149" w:type="dxa"/>
              <w:bottom w:w="0" w:type="dxa"/>
              <w:right w:w="149" w:type="dxa"/>
            </w:tcMar>
            <w:hideMark/>
          </w:tcPr>
          <w:p w14:paraId="33F1D1E6"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76AF1BB8" w14:textId="77777777" w:rsidTr="007268E3">
        <w:tc>
          <w:tcPr>
            <w:tcW w:w="2402" w:type="dxa"/>
            <w:gridSpan w:val="2"/>
            <w:tcBorders>
              <w:top w:val="single" w:sz="6" w:space="0" w:color="000000"/>
              <w:left w:val="nil"/>
              <w:bottom w:val="nil"/>
              <w:right w:val="nil"/>
            </w:tcBorders>
            <w:tcMar>
              <w:top w:w="0" w:type="dxa"/>
              <w:left w:w="149" w:type="dxa"/>
              <w:bottom w:w="0" w:type="dxa"/>
              <w:right w:w="149" w:type="dxa"/>
            </w:tcMar>
            <w:hideMark/>
          </w:tcPr>
          <w:p w14:paraId="3F010B6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телефон (факс)</w:t>
            </w:r>
          </w:p>
        </w:tc>
        <w:tc>
          <w:tcPr>
            <w:tcW w:w="3511" w:type="dxa"/>
            <w:gridSpan w:val="6"/>
            <w:tcBorders>
              <w:top w:val="nil"/>
              <w:left w:val="nil"/>
              <w:bottom w:val="single" w:sz="6" w:space="0" w:color="000000"/>
              <w:right w:val="nil"/>
            </w:tcBorders>
            <w:tcMar>
              <w:top w:w="0" w:type="dxa"/>
              <w:left w:w="149" w:type="dxa"/>
              <w:bottom w:w="0" w:type="dxa"/>
              <w:right w:w="149" w:type="dxa"/>
            </w:tcMar>
            <w:hideMark/>
          </w:tcPr>
          <w:p w14:paraId="2620819C" w14:textId="77777777" w:rsidR="007268E3" w:rsidRPr="007268E3" w:rsidRDefault="007268E3" w:rsidP="007268E3">
            <w:pPr>
              <w:spacing w:line="254" w:lineRule="auto"/>
              <w:rPr>
                <w:rFonts w:ascii="Calibri" w:eastAsia="Times New Roman" w:hAnsi="Calibri" w:cs="Times New Roman"/>
                <w:lang w:eastAsia="ru-RU"/>
              </w:rPr>
            </w:pPr>
          </w:p>
        </w:tc>
        <w:tc>
          <w:tcPr>
            <w:tcW w:w="3511" w:type="dxa"/>
            <w:gridSpan w:val="5"/>
            <w:tcMar>
              <w:top w:w="0" w:type="dxa"/>
              <w:left w:w="149" w:type="dxa"/>
              <w:bottom w:w="0" w:type="dxa"/>
              <w:right w:w="149" w:type="dxa"/>
            </w:tcMar>
            <w:hideMark/>
          </w:tcPr>
          <w:p w14:paraId="481900C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 электронный адрес</w:t>
            </w:r>
          </w:p>
        </w:tc>
        <w:tc>
          <w:tcPr>
            <w:tcW w:w="3142" w:type="dxa"/>
            <w:tcBorders>
              <w:top w:val="nil"/>
              <w:left w:val="nil"/>
              <w:bottom w:val="single" w:sz="6" w:space="0" w:color="000000"/>
              <w:right w:val="nil"/>
            </w:tcBorders>
            <w:tcMar>
              <w:top w:w="0" w:type="dxa"/>
              <w:left w:w="149" w:type="dxa"/>
              <w:bottom w:w="0" w:type="dxa"/>
              <w:right w:w="149" w:type="dxa"/>
            </w:tcMar>
            <w:hideMark/>
          </w:tcPr>
          <w:p w14:paraId="0240D574"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0C4964DD"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1A4DD8FE" w14:textId="77777777" w:rsidTr="007268E3">
        <w:tc>
          <w:tcPr>
            <w:tcW w:w="12936" w:type="dxa"/>
            <w:gridSpan w:val="15"/>
            <w:tcMar>
              <w:top w:w="0" w:type="dxa"/>
              <w:left w:w="149" w:type="dxa"/>
              <w:bottom w:w="0" w:type="dxa"/>
              <w:right w:w="149" w:type="dxa"/>
            </w:tcMar>
            <w:hideMark/>
          </w:tcPr>
          <w:p w14:paraId="36C763D6"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503982DB" w14:textId="77777777" w:rsidTr="007268E3">
        <w:tc>
          <w:tcPr>
            <w:tcW w:w="12936" w:type="dxa"/>
            <w:gridSpan w:val="15"/>
            <w:tcMar>
              <w:top w:w="0" w:type="dxa"/>
              <w:left w:w="149" w:type="dxa"/>
              <w:bottom w:w="0" w:type="dxa"/>
              <w:right w:w="149" w:type="dxa"/>
            </w:tcMar>
            <w:hideMark/>
          </w:tcPr>
          <w:p w14:paraId="378A505B"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Приложение: перечень прилагаемых документов.</w:t>
            </w:r>
          </w:p>
        </w:tc>
      </w:tr>
      <w:tr w:rsidR="007268E3" w:rsidRPr="007268E3" w14:paraId="34C88E1D" w14:textId="77777777" w:rsidTr="007268E3">
        <w:tc>
          <w:tcPr>
            <w:tcW w:w="12936" w:type="dxa"/>
            <w:gridSpan w:val="15"/>
            <w:tcMar>
              <w:top w:w="0" w:type="dxa"/>
              <w:left w:w="149" w:type="dxa"/>
              <w:bottom w:w="0" w:type="dxa"/>
              <w:right w:w="149" w:type="dxa"/>
            </w:tcMar>
            <w:hideMark/>
          </w:tcPr>
          <w:p w14:paraId="495DF68E"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674282B" w14:textId="77777777" w:rsidTr="007268E3">
        <w:tc>
          <w:tcPr>
            <w:tcW w:w="4435" w:type="dxa"/>
            <w:gridSpan w:val="5"/>
            <w:tcMar>
              <w:top w:w="0" w:type="dxa"/>
              <w:left w:w="149" w:type="dxa"/>
              <w:bottom w:w="0" w:type="dxa"/>
              <w:right w:w="149" w:type="dxa"/>
            </w:tcMar>
            <w:hideMark/>
          </w:tcPr>
          <w:p w14:paraId="0D00B0ED"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Должность уполномоченного лица заявителя</w:t>
            </w:r>
            <w:r w:rsidRPr="007268E3">
              <w:rPr>
                <w:rFonts w:ascii="Times New Roman" w:eastAsia="Times New Roman" w:hAnsi="Times New Roman" w:cs="Times New Roman"/>
                <w:sz w:val="24"/>
                <w:szCs w:val="24"/>
                <w:lang w:eastAsia="ru-RU"/>
              </w:rPr>
              <w:br/>
            </w:r>
          </w:p>
        </w:tc>
        <w:tc>
          <w:tcPr>
            <w:tcW w:w="739" w:type="dxa"/>
            <w:gridSpan w:val="2"/>
            <w:tcMar>
              <w:top w:w="0" w:type="dxa"/>
              <w:left w:w="149" w:type="dxa"/>
              <w:bottom w:w="0" w:type="dxa"/>
              <w:right w:w="149" w:type="dxa"/>
            </w:tcMar>
            <w:hideMark/>
          </w:tcPr>
          <w:p w14:paraId="6E902506" w14:textId="77777777" w:rsidR="007268E3" w:rsidRPr="007268E3" w:rsidRDefault="007268E3" w:rsidP="007268E3">
            <w:pPr>
              <w:spacing w:line="254" w:lineRule="auto"/>
              <w:rPr>
                <w:rFonts w:ascii="Calibri" w:eastAsia="Times New Roman" w:hAnsi="Calibri" w:cs="Times New Roman"/>
                <w:lang w:eastAsia="ru-RU"/>
              </w:rPr>
            </w:pPr>
          </w:p>
        </w:tc>
        <w:tc>
          <w:tcPr>
            <w:tcW w:w="2587" w:type="dxa"/>
            <w:gridSpan w:val="4"/>
            <w:tcMar>
              <w:top w:w="0" w:type="dxa"/>
              <w:left w:w="149" w:type="dxa"/>
              <w:bottom w:w="0" w:type="dxa"/>
              <w:right w:w="149" w:type="dxa"/>
            </w:tcMar>
            <w:hideMark/>
          </w:tcPr>
          <w:p w14:paraId="2AE94879"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85" w:type="dxa"/>
            <w:tcMar>
              <w:top w:w="0" w:type="dxa"/>
              <w:left w:w="149" w:type="dxa"/>
              <w:bottom w:w="0" w:type="dxa"/>
              <w:right w:w="149" w:type="dxa"/>
            </w:tcMar>
            <w:hideMark/>
          </w:tcPr>
          <w:p w14:paraId="528E1602"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990" w:type="dxa"/>
            <w:gridSpan w:val="3"/>
            <w:tcMar>
              <w:top w:w="0" w:type="dxa"/>
              <w:left w:w="149" w:type="dxa"/>
              <w:bottom w:w="0" w:type="dxa"/>
              <w:right w:w="149" w:type="dxa"/>
            </w:tcMar>
            <w:hideMark/>
          </w:tcPr>
          <w:p w14:paraId="2FEF3294"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475710DA" w14:textId="77777777" w:rsidTr="007268E3">
        <w:tc>
          <w:tcPr>
            <w:tcW w:w="4435" w:type="dxa"/>
            <w:gridSpan w:val="5"/>
            <w:tcMar>
              <w:top w:w="0" w:type="dxa"/>
              <w:left w:w="149" w:type="dxa"/>
              <w:bottom w:w="0" w:type="dxa"/>
              <w:right w:w="149" w:type="dxa"/>
            </w:tcMar>
            <w:hideMark/>
          </w:tcPr>
          <w:p w14:paraId="3135A947"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739" w:type="dxa"/>
            <w:gridSpan w:val="2"/>
            <w:tcMar>
              <w:top w:w="0" w:type="dxa"/>
              <w:left w:w="149" w:type="dxa"/>
              <w:bottom w:w="0" w:type="dxa"/>
              <w:right w:w="149" w:type="dxa"/>
            </w:tcMar>
            <w:hideMark/>
          </w:tcPr>
          <w:p w14:paraId="72ABD059"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587" w:type="dxa"/>
            <w:gridSpan w:val="4"/>
            <w:tcMar>
              <w:top w:w="0" w:type="dxa"/>
              <w:left w:w="149" w:type="dxa"/>
              <w:bottom w:w="0" w:type="dxa"/>
              <w:right w:w="149" w:type="dxa"/>
            </w:tcMar>
            <w:hideMark/>
          </w:tcPr>
          <w:p w14:paraId="4464D214"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(подпись)</w:t>
            </w:r>
          </w:p>
        </w:tc>
        <w:tc>
          <w:tcPr>
            <w:tcW w:w="185" w:type="dxa"/>
            <w:tcMar>
              <w:top w:w="0" w:type="dxa"/>
              <w:left w:w="149" w:type="dxa"/>
              <w:bottom w:w="0" w:type="dxa"/>
              <w:right w:w="149" w:type="dxa"/>
            </w:tcMar>
            <w:hideMark/>
          </w:tcPr>
          <w:p w14:paraId="6ADC2AE5" w14:textId="77777777" w:rsidR="007268E3" w:rsidRPr="007268E3" w:rsidRDefault="007268E3" w:rsidP="007268E3">
            <w:pPr>
              <w:spacing w:line="254" w:lineRule="auto"/>
              <w:rPr>
                <w:rFonts w:ascii="Calibri" w:eastAsia="Times New Roman" w:hAnsi="Calibri" w:cs="Times New Roman"/>
                <w:lang w:eastAsia="ru-RU"/>
              </w:rPr>
            </w:pPr>
          </w:p>
        </w:tc>
        <w:tc>
          <w:tcPr>
            <w:tcW w:w="4990" w:type="dxa"/>
            <w:gridSpan w:val="3"/>
            <w:tcMar>
              <w:top w:w="0" w:type="dxa"/>
              <w:left w:w="149" w:type="dxa"/>
              <w:bottom w:w="0" w:type="dxa"/>
              <w:right w:w="149" w:type="dxa"/>
            </w:tcMar>
            <w:hideMark/>
          </w:tcPr>
          <w:p w14:paraId="1B668708"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(расшифровка подписи)</w:t>
            </w:r>
          </w:p>
        </w:tc>
      </w:tr>
      <w:tr w:rsidR="007268E3" w:rsidRPr="007268E3" w14:paraId="26F835C8" w14:textId="77777777" w:rsidTr="007268E3">
        <w:tc>
          <w:tcPr>
            <w:tcW w:w="4435" w:type="dxa"/>
            <w:gridSpan w:val="5"/>
            <w:tcMar>
              <w:top w:w="0" w:type="dxa"/>
              <w:left w:w="149" w:type="dxa"/>
              <w:bottom w:w="0" w:type="dxa"/>
              <w:right w:w="149" w:type="dxa"/>
            </w:tcMar>
            <w:hideMark/>
          </w:tcPr>
          <w:p w14:paraId="722E57F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МП (при наличии)</w:t>
            </w:r>
          </w:p>
        </w:tc>
        <w:tc>
          <w:tcPr>
            <w:tcW w:w="739" w:type="dxa"/>
            <w:gridSpan w:val="2"/>
            <w:tcMar>
              <w:top w:w="0" w:type="dxa"/>
              <w:left w:w="149" w:type="dxa"/>
              <w:bottom w:w="0" w:type="dxa"/>
              <w:right w:w="149" w:type="dxa"/>
            </w:tcMar>
            <w:hideMark/>
          </w:tcPr>
          <w:p w14:paraId="76F126E5" w14:textId="77777777" w:rsidR="007268E3" w:rsidRPr="007268E3" w:rsidRDefault="007268E3" w:rsidP="007268E3">
            <w:pPr>
              <w:spacing w:line="254" w:lineRule="auto"/>
              <w:rPr>
                <w:rFonts w:ascii="Calibri" w:eastAsia="Times New Roman" w:hAnsi="Calibri" w:cs="Times New Roman"/>
                <w:lang w:eastAsia="ru-RU"/>
              </w:rPr>
            </w:pPr>
          </w:p>
        </w:tc>
        <w:tc>
          <w:tcPr>
            <w:tcW w:w="2587" w:type="dxa"/>
            <w:gridSpan w:val="4"/>
            <w:tcMar>
              <w:top w:w="0" w:type="dxa"/>
              <w:left w:w="149" w:type="dxa"/>
              <w:bottom w:w="0" w:type="dxa"/>
              <w:right w:w="149" w:type="dxa"/>
            </w:tcMar>
            <w:hideMark/>
          </w:tcPr>
          <w:p w14:paraId="1C6E17C1"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85" w:type="dxa"/>
            <w:tcMar>
              <w:top w:w="0" w:type="dxa"/>
              <w:left w:w="149" w:type="dxa"/>
              <w:bottom w:w="0" w:type="dxa"/>
              <w:right w:w="149" w:type="dxa"/>
            </w:tcMar>
            <w:hideMark/>
          </w:tcPr>
          <w:p w14:paraId="469204A1"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990" w:type="dxa"/>
            <w:gridSpan w:val="3"/>
            <w:tcMar>
              <w:top w:w="0" w:type="dxa"/>
              <w:left w:w="149" w:type="dxa"/>
              <w:bottom w:w="0" w:type="dxa"/>
              <w:right w:w="149" w:type="dxa"/>
            </w:tcMar>
            <w:hideMark/>
          </w:tcPr>
          <w:p w14:paraId="6AC87332"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6BCE5134" w14:textId="77777777" w:rsidTr="007268E3">
        <w:tc>
          <w:tcPr>
            <w:tcW w:w="2772" w:type="dxa"/>
            <w:gridSpan w:val="3"/>
            <w:tcBorders>
              <w:top w:val="nil"/>
              <w:left w:val="nil"/>
              <w:bottom w:val="single" w:sz="6" w:space="0" w:color="000000"/>
              <w:right w:val="nil"/>
            </w:tcBorders>
            <w:tcMar>
              <w:top w:w="0" w:type="dxa"/>
              <w:left w:w="149" w:type="dxa"/>
              <w:bottom w:w="0" w:type="dxa"/>
              <w:right w:w="149" w:type="dxa"/>
            </w:tcMar>
            <w:hideMark/>
          </w:tcPr>
          <w:p w14:paraId="1B3413CC"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402" w:type="dxa"/>
            <w:gridSpan w:val="4"/>
            <w:tcMar>
              <w:top w:w="0" w:type="dxa"/>
              <w:left w:w="149" w:type="dxa"/>
              <w:bottom w:w="0" w:type="dxa"/>
              <w:right w:w="149" w:type="dxa"/>
            </w:tcMar>
            <w:hideMark/>
          </w:tcPr>
          <w:p w14:paraId="37E8404B"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587" w:type="dxa"/>
            <w:gridSpan w:val="4"/>
            <w:tcMar>
              <w:top w:w="0" w:type="dxa"/>
              <w:left w:w="149" w:type="dxa"/>
              <w:bottom w:w="0" w:type="dxa"/>
              <w:right w:w="149" w:type="dxa"/>
            </w:tcMar>
            <w:hideMark/>
          </w:tcPr>
          <w:p w14:paraId="63F74626"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85" w:type="dxa"/>
            <w:tcMar>
              <w:top w:w="0" w:type="dxa"/>
              <w:left w:w="149" w:type="dxa"/>
              <w:bottom w:w="0" w:type="dxa"/>
              <w:right w:w="149" w:type="dxa"/>
            </w:tcMar>
            <w:hideMark/>
          </w:tcPr>
          <w:p w14:paraId="204B15E5"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990" w:type="dxa"/>
            <w:gridSpan w:val="3"/>
            <w:tcMar>
              <w:top w:w="0" w:type="dxa"/>
              <w:left w:w="149" w:type="dxa"/>
              <w:bottom w:w="0" w:type="dxa"/>
              <w:right w:w="149" w:type="dxa"/>
            </w:tcMar>
            <w:hideMark/>
          </w:tcPr>
          <w:p w14:paraId="7B93AFDB"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3D6DC428" w14:textId="77777777" w:rsidTr="007268E3">
        <w:tc>
          <w:tcPr>
            <w:tcW w:w="2772" w:type="dxa"/>
            <w:gridSpan w:val="3"/>
            <w:tcBorders>
              <w:top w:val="single" w:sz="6" w:space="0" w:color="000000"/>
              <w:left w:val="nil"/>
              <w:bottom w:val="nil"/>
              <w:right w:val="nil"/>
            </w:tcBorders>
            <w:tcMar>
              <w:top w:w="0" w:type="dxa"/>
              <w:left w:w="149" w:type="dxa"/>
              <w:bottom w:w="0" w:type="dxa"/>
              <w:right w:w="149" w:type="dxa"/>
            </w:tcMar>
            <w:hideMark/>
          </w:tcPr>
          <w:p w14:paraId="650E206A"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(дата)</w:t>
            </w:r>
          </w:p>
        </w:tc>
        <w:tc>
          <w:tcPr>
            <w:tcW w:w="2402" w:type="dxa"/>
            <w:gridSpan w:val="4"/>
            <w:tcMar>
              <w:top w:w="0" w:type="dxa"/>
              <w:left w:w="149" w:type="dxa"/>
              <w:bottom w:w="0" w:type="dxa"/>
              <w:right w:w="149" w:type="dxa"/>
            </w:tcMar>
            <w:hideMark/>
          </w:tcPr>
          <w:p w14:paraId="69FE6B55" w14:textId="77777777" w:rsidR="007268E3" w:rsidRPr="007268E3" w:rsidRDefault="007268E3" w:rsidP="007268E3">
            <w:pPr>
              <w:spacing w:line="254" w:lineRule="auto"/>
              <w:rPr>
                <w:rFonts w:ascii="Calibri" w:eastAsia="Times New Roman" w:hAnsi="Calibri" w:cs="Times New Roman"/>
                <w:lang w:eastAsia="ru-RU"/>
              </w:rPr>
            </w:pPr>
          </w:p>
        </w:tc>
        <w:tc>
          <w:tcPr>
            <w:tcW w:w="2587" w:type="dxa"/>
            <w:gridSpan w:val="4"/>
            <w:tcMar>
              <w:top w:w="0" w:type="dxa"/>
              <w:left w:w="149" w:type="dxa"/>
              <w:bottom w:w="0" w:type="dxa"/>
              <w:right w:w="149" w:type="dxa"/>
            </w:tcMar>
            <w:hideMark/>
          </w:tcPr>
          <w:p w14:paraId="60687A2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85" w:type="dxa"/>
            <w:tcMar>
              <w:top w:w="0" w:type="dxa"/>
              <w:left w:w="149" w:type="dxa"/>
              <w:bottom w:w="0" w:type="dxa"/>
              <w:right w:w="149" w:type="dxa"/>
            </w:tcMar>
            <w:hideMark/>
          </w:tcPr>
          <w:p w14:paraId="23227DE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990" w:type="dxa"/>
            <w:gridSpan w:val="3"/>
            <w:tcMar>
              <w:top w:w="0" w:type="dxa"/>
              <w:left w:w="149" w:type="dxa"/>
              <w:bottom w:w="0" w:type="dxa"/>
              <w:right w:w="149" w:type="dxa"/>
            </w:tcMar>
            <w:hideMark/>
          </w:tcPr>
          <w:p w14:paraId="7D4439E3" w14:textId="77777777" w:rsidR="007268E3" w:rsidRPr="007268E3" w:rsidRDefault="007268E3" w:rsidP="007268E3">
            <w:pPr>
              <w:spacing w:after="0" w:line="276" w:lineRule="auto"/>
              <w:rPr>
                <w:rFonts w:ascii="Calibri" w:eastAsia="Calibri" w:hAnsi="Calibri" w:cs="Times New Roman"/>
                <w:sz w:val="20"/>
                <w:szCs w:val="20"/>
                <w:lang w:eastAsia="ru-RU"/>
              </w:rPr>
            </w:pPr>
          </w:p>
        </w:tc>
      </w:tr>
    </w:tbl>
    <w:p w14:paraId="370B14C3" w14:textId="77777777" w:rsidR="007268E3" w:rsidRPr="007268E3" w:rsidRDefault="007268E3" w:rsidP="007268E3">
      <w:pPr>
        <w:shd w:val="clear" w:color="auto" w:fill="FFFFFF"/>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p>
    <w:p w14:paraId="3F285BB3" w14:textId="77777777" w:rsidR="007268E3" w:rsidRPr="007268E3" w:rsidRDefault="007268E3" w:rsidP="007268E3">
      <w:pPr>
        <w:keepNext/>
        <w:keepLines/>
        <w:shd w:val="clear" w:color="auto" w:fill="FFFFFF"/>
        <w:spacing w:after="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t>Приложение 5</w:t>
      </w:r>
      <w:r w:rsidRPr="007268E3">
        <w:rPr>
          <w:rFonts w:ascii="Arial" w:eastAsia="Times New Roman" w:hAnsi="Arial" w:cs="Arial"/>
          <w:b/>
          <w:bCs/>
          <w:i/>
          <w:iCs/>
          <w:lang w:eastAsia="ru-RU"/>
        </w:rPr>
        <w:br/>
        <w:t>к Положению о предоставлении права</w:t>
      </w:r>
      <w:r w:rsidRPr="007268E3">
        <w:rPr>
          <w:rFonts w:ascii="Arial" w:eastAsia="Times New Roman" w:hAnsi="Arial" w:cs="Arial"/>
          <w:b/>
          <w:bCs/>
          <w:i/>
          <w:iCs/>
          <w:lang w:eastAsia="ru-RU"/>
        </w:rPr>
        <w:br/>
        <w:t>пользования участками недр местного</w:t>
      </w:r>
      <w:r w:rsidRPr="007268E3">
        <w:rPr>
          <w:rFonts w:ascii="Arial" w:eastAsia="Times New Roman" w:hAnsi="Arial" w:cs="Arial"/>
          <w:b/>
          <w:bCs/>
          <w:i/>
          <w:iCs/>
          <w:lang w:eastAsia="ru-RU"/>
        </w:rPr>
        <w:br/>
        <w:t>значения на территории Хабаровского края</w:t>
      </w:r>
      <w:r w:rsidRPr="007268E3">
        <w:rPr>
          <w:rFonts w:ascii="Arial" w:eastAsia="Times New Roman" w:hAnsi="Arial" w:cs="Arial"/>
          <w:b/>
          <w:bCs/>
          <w:i/>
          <w:iCs/>
          <w:lang w:eastAsia="ru-RU"/>
        </w:rPr>
        <w:br/>
      </w:r>
      <w:r w:rsidRPr="007268E3">
        <w:rPr>
          <w:rFonts w:ascii="Arial" w:eastAsia="Times New Roman" w:hAnsi="Arial" w:cs="Arial"/>
          <w:b/>
          <w:bCs/>
          <w:i/>
          <w:iCs/>
          <w:lang w:eastAsia="ru-RU"/>
        </w:rPr>
        <w:br/>
        <w:t>(в редакции</w:t>
      </w:r>
      <w:r w:rsidRPr="007268E3">
        <w:rPr>
          <w:rFonts w:ascii="Arial" w:eastAsia="Times New Roman" w:hAnsi="Arial" w:cs="Arial"/>
          <w:b/>
          <w:bCs/>
          <w:i/>
          <w:iCs/>
          <w:lang w:eastAsia="ru-RU"/>
        </w:rPr>
        <w:br/>
        <w:t>Постановления Правительства Хабаровского края</w:t>
      </w:r>
      <w:r w:rsidRPr="007268E3">
        <w:rPr>
          <w:rFonts w:ascii="Arial" w:eastAsia="Times New Roman" w:hAnsi="Arial" w:cs="Arial"/>
          <w:b/>
          <w:bCs/>
          <w:i/>
          <w:iCs/>
          <w:lang w:eastAsia="ru-RU"/>
        </w:rPr>
        <w:br/>
        <w:t>от 8 апреля 2009 года N 117-пр</w:t>
      </w:r>
      <w:r w:rsidRPr="007268E3">
        <w:rPr>
          <w:rFonts w:ascii="Arial" w:eastAsia="Times New Roman" w:hAnsi="Arial" w:cs="Arial"/>
          <w:b/>
          <w:bCs/>
          <w:i/>
          <w:iCs/>
          <w:lang w:eastAsia="ru-RU"/>
        </w:rPr>
        <w:br/>
        <w:t>- см. предыдущую редакцию,</w:t>
      </w:r>
      <w:r w:rsidRPr="007268E3">
        <w:rPr>
          <w:rFonts w:ascii="Arial" w:eastAsia="Times New Roman" w:hAnsi="Arial" w:cs="Arial"/>
          <w:b/>
          <w:bCs/>
          <w:i/>
          <w:iCs/>
          <w:lang w:eastAsia="ru-RU"/>
        </w:rPr>
        <w:br/>
      </w:r>
      <w:r w:rsidRPr="007268E3">
        <w:rPr>
          <w:rFonts w:ascii="Arial" w:eastAsia="Times New Roman" w:hAnsi="Arial" w:cs="Arial"/>
          <w:b/>
          <w:bCs/>
          <w:i/>
          <w:iCs/>
          <w:lang w:eastAsia="ru-RU"/>
        </w:rPr>
        <w:br/>
        <w:t>Постановления Правительства Хабаровского края</w:t>
      </w:r>
      <w:r w:rsidRPr="007268E3">
        <w:rPr>
          <w:rFonts w:ascii="Arial" w:eastAsia="Times New Roman" w:hAnsi="Arial" w:cs="Arial"/>
          <w:b/>
          <w:bCs/>
          <w:i/>
          <w:iCs/>
          <w:lang w:eastAsia="ru-RU"/>
        </w:rPr>
        <w:br/>
        <w:t>от 27 апреля 2012 года N 132-пр</w:t>
      </w:r>
      <w:r w:rsidRPr="007268E3">
        <w:rPr>
          <w:rFonts w:ascii="Arial" w:eastAsia="Times New Roman" w:hAnsi="Arial" w:cs="Arial"/>
          <w:b/>
          <w:bCs/>
          <w:i/>
          <w:iCs/>
          <w:lang w:eastAsia="ru-RU"/>
        </w:rPr>
        <w:br/>
        <w:t>- см. предыдущую редакцию)</w:t>
      </w:r>
    </w:p>
    <w:p w14:paraId="0A52BA39" w14:textId="77777777" w:rsidR="007268E3" w:rsidRPr="007268E3" w:rsidRDefault="007268E3" w:rsidP="007268E3">
      <w:pPr>
        <w:shd w:val="clear" w:color="auto" w:fill="FFFFFF"/>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22BEC82B" w14:textId="77777777" w:rsidR="007268E3" w:rsidRPr="007268E3" w:rsidRDefault="007268E3" w:rsidP="007268E3">
      <w:pPr>
        <w:shd w:val="clear" w:color="auto" w:fill="FFFFFF"/>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ПЕРЕЧЕНЬ</w:t>
      </w:r>
      <w:r w:rsidRPr="007268E3">
        <w:rPr>
          <w:rFonts w:ascii="Arial" w:eastAsia="Times New Roman" w:hAnsi="Arial" w:cs="Arial"/>
          <w:b/>
          <w:bCs/>
          <w:sz w:val="24"/>
          <w:szCs w:val="24"/>
          <w:lang w:eastAsia="ru-RU"/>
        </w:rPr>
        <w:br/>
        <w:t>документов, необходимых для принятия решения</w:t>
      </w:r>
    </w:p>
    <w:p w14:paraId="0C11DA96" w14:textId="77777777" w:rsidR="007268E3" w:rsidRPr="007268E3" w:rsidRDefault="007268E3" w:rsidP="007268E3">
      <w:pPr>
        <w:shd w:val="clear" w:color="auto" w:fill="FFFFFF"/>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о предоставлении права пользования участком недр местного значения</w:t>
      </w:r>
      <w:r w:rsidRPr="007268E3">
        <w:rPr>
          <w:rFonts w:ascii="Arial" w:eastAsia="Times New Roman" w:hAnsi="Arial" w:cs="Arial"/>
          <w:b/>
          <w:bCs/>
          <w:sz w:val="24"/>
          <w:szCs w:val="24"/>
          <w:lang w:eastAsia="ru-RU"/>
        </w:rPr>
        <w:br/>
        <w:t>для строительства и эксплуатации подземных сооружений,</w:t>
      </w:r>
      <w:r w:rsidRPr="007268E3">
        <w:rPr>
          <w:rFonts w:ascii="Arial" w:eastAsia="Times New Roman" w:hAnsi="Arial" w:cs="Arial"/>
          <w:b/>
          <w:bCs/>
          <w:sz w:val="24"/>
          <w:szCs w:val="24"/>
          <w:lang w:eastAsia="ru-RU"/>
        </w:rPr>
        <w:br/>
        <w:t>не связанных с добычей полезных ископаемых  </w:t>
      </w:r>
    </w:p>
    <w:p w14:paraId="23FB727A" w14:textId="77777777" w:rsidR="007268E3" w:rsidRPr="007268E3" w:rsidRDefault="007268E3" w:rsidP="007268E3">
      <w:pPr>
        <w:shd w:val="clear" w:color="auto" w:fill="FFFFFF"/>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23 ноября 2018 года)</w:t>
      </w:r>
    </w:p>
    <w:p w14:paraId="00637ED4"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br/>
      </w:r>
    </w:p>
    <w:p w14:paraId="0405299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Заверенные в установленном порядке копии учредительных документов (для юридических лиц), выписка из Единого государственного реестра юридических лиц (Единого государственного реестра индивидуальных предпринимателей - для индивидуальных предпринимателей, крестьянских (фермерских) хозяйств), полученная не ранее чем за один месяц до дня представления заявки. (Пункт изменен Постановлением Правительства Хабаровского края от 27 апреля 2012 года N 132-пр - см. предыдущую редакцию, Постановлением Правительства Хабаровского края от 14 апреля 2015 года N 70-пр - см. предыдущую редакцию, в редакции, введенной в действие с 1 января 2017 года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p>
    <w:p w14:paraId="55193D8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Данные о наличии у заявителя или других лиц, привлекаемых им в качестве подрядчиков, квалифицированных специалистов, которые будут непосредственно осуществлять работы по освоению участка недр (копии дипломов квалифицированных специалистов, копии трудовых договоров или приказов о назначении на работу этих специалистов. (Пункт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14 апреля 2015 года N 70-пр - см. предыдущую редакцию,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445A4AAE"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Данные о технических и технологических возможностях заявителя, а также других лиц, привлекаемых им в качестве подрядчиков (данные о наличии технологического оборудования в собственности или в аренде, лицензий на проведение специальных работ). (Пункт изменен Постановлением Правительства Хабаровского края от 14 апреля 2015 года N 70-пр - см. предыдущую редакцию).</w:t>
      </w:r>
      <w:r w:rsidRPr="007268E3">
        <w:rPr>
          <w:rFonts w:ascii="Arial" w:eastAsia="Times New Roman" w:hAnsi="Arial" w:cs="Arial"/>
          <w:sz w:val="24"/>
          <w:szCs w:val="24"/>
          <w:lang w:eastAsia="ru-RU"/>
        </w:rPr>
        <w:br/>
      </w:r>
    </w:p>
    <w:p w14:paraId="56EFD8B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Пункт утратил силу - Постановление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4A59C6B6"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 Данные о виде подземного сооружения, его целевом назначении, способах эксплуатации.</w:t>
      </w:r>
      <w:r w:rsidRPr="007268E3">
        <w:rPr>
          <w:rFonts w:ascii="Arial" w:eastAsia="Times New Roman" w:hAnsi="Arial" w:cs="Arial"/>
          <w:sz w:val="24"/>
          <w:szCs w:val="24"/>
          <w:lang w:eastAsia="ru-RU"/>
        </w:rPr>
        <w:br/>
      </w:r>
    </w:p>
    <w:p w14:paraId="712912F9"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6. Информация об участке недр для строительства и эксплуатации подземного сооружения.</w:t>
      </w:r>
      <w:r w:rsidRPr="007268E3">
        <w:rPr>
          <w:rFonts w:ascii="Arial" w:eastAsia="Times New Roman" w:hAnsi="Arial" w:cs="Arial"/>
          <w:sz w:val="24"/>
          <w:szCs w:val="24"/>
          <w:lang w:eastAsia="ru-RU"/>
        </w:rPr>
        <w:br/>
      </w:r>
    </w:p>
    <w:p w14:paraId="4FC9D903"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 Предложения заявителя по условиям и сроку пользования недрами. (Пункт изменен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0D9719FD"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 Копии документов, подтверждающих наличие в собственности (пользовании) заявителя земельного участка или согласие органа управления земельными ресурсами либо собственника (владельца) на предоставление заявителю земельного участка, необходимого для строительства и эксплуатации подземного сооружения.</w:t>
      </w:r>
      <w:r w:rsidRPr="007268E3">
        <w:rPr>
          <w:rFonts w:ascii="Arial" w:eastAsia="Times New Roman" w:hAnsi="Arial" w:cs="Arial"/>
          <w:sz w:val="24"/>
          <w:szCs w:val="24"/>
          <w:lang w:eastAsia="ru-RU"/>
        </w:rPr>
        <w:br/>
      </w:r>
    </w:p>
    <w:p w14:paraId="78CCC6D7" w14:textId="77777777" w:rsidR="007268E3" w:rsidRPr="007268E3" w:rsidRDefault="007268E3" w:rsidP="007268E3">
      <w:pPr>
        <w:shd w:val="clear" w:color="auto" w:fill="FFFFFF"/>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9. Заключение экспертизы геологической информации о пригодности участка недр для строительства и эксплуатации подземного сооружения.</w:t>
      </w:r>
    </w:p>
    <w:p w14:paraId="62F50E5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10.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6E339FD4"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11. Пункт исключен Постановлением Правительства Хабаровского края от 11 июля 2012 года N 238-пр - см. предыдущую редакцию.</w:t>
      </w:r>
      <w:r w:rsidRPr="007268E3">
        <w:rPr>
          <w:rFonts w:ascii="Arial" w:eastAsia="Times New Roman" w:hAnsi="Arial" w:cs="Arial"/>
          <w:sz w:val="24"/>
          <w:szCs w:val="24"/>
          <w:lang w:eastAsia="ru-RU"/>
        </w:rPr>
        <w:br/>
      </w:r>
    </w:p>
    <w:p w14:paraId="4D8776C2"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12. Данные о финансовых возможностях заявителя, необходимых для эффективного и безопасного проведения работ, связанных с намечаемым пользованием недрами (копия бухгалтерского баланса заявителя и приложений к нему с отметкой налогового органа о его принятии; другие документы по усмотрению заявителя). (Пункт изменен Постановлением Правительства Хабаровского края от 8 апреля 2009 года N 117-пр - см. предыдущую редакцию, Постановлением Правительства Хабаровского края от 4 февраля 2013 года N 7-пр - см. предыдущую редакцию).</w:t>
      </w:r>
    </w:p>
    <w:p w14:paraId="60E3DC4C"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20873810" w14:textId="77777777" w:rsidR="007268E3" w:rsidRPr="007268E3" w:rsidRDefault="007268E3" w:rsidP="007268E3">
      <w:pPr>
        <w:keepNext/>
        <w:keepLines/>
        <w:spacing w:after="24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t>     </w:t>
      </w:r>
      <w:r w:rsidRPr="007268E3">
        <w:rPr>
          <w:rFonts w:ascii="Arial" w:eastAsia="Times New Roman" w:hAnsi="Arial" w:cs="Arial"/>
          <w:b/>
          <w:bCs/>
          <w:i/>
          <w:iCs/>
          <w:lang w:eastAsia="ru-RU"/>
        </w:rPr>
        <w:br/>
        <w:t>Приложение 6</w:t>
      </w:r>
      <w:r w:rsidRPr="007268E3">
        <w:rPr>
          <w:rFonts w:ascii="Arial" w:eastAsia="Times New Roman" w:hAnsi="Arial" w:cs="Arial"/>
          <w:b/>
          <w:bCs/>
          <w:i/>
          <w:iCs/>
          <w:lang w:eastAsia="ru-RU"/>
        </w:rPr>
        <w:br/>
        <w:t>к Положению о предоставлении права</w:t>
      </w:r>
      <w:r w:rsidRPr="007268E3">
        <w:rPr>
          <w:rFonts w:ascii="Arial" w:eastAsia="Times New Roman" w:hAnsi="Arial" w:cs="Arial"/>
          <w:b/>
          <w:bCs/>
          <w:i/>
          <w:iCs/>
          <w:lang w:eastAsia="ru-RU"/>
        </w:rPr>
        <w:br/>
        <w:t>пользования участками недр местного</w:t>
      </w:r>
      <w:r w:rsidRPr="007268E3">
        <w:rPr>
          <w:rFonts w:ascii="Arial" w:eastAsia="Times New Roman" w:hAnsi="Arial" w:cs="Arial"/>
          <w:b/>
          <w:bCs/>
          <w:i/>
          <w:iCs/>
          <w:lang w:eastAsia="ru-RU"/>
        </w:rPr>
        <w:br/>
        <w:t>значения на территории Хабаровского края</w:t>
      </w:r>
    </w:p>
    <w:p w14:paraId="7E7E793A" w14:textId="77777777" w:rsidR="007268E3" w:rsidRPr="007268E3" w:rsidRDefault="007268E3" w:rsidP="007268E3">
      <w:pPr>
        <w:spacing w:line="254" w:lineRule="auto"/>
        <w:textAlignment w:val="baseline"/>
        <w:rPr>
          <w:rFonts w:ascii="Arial" w:eastAsia="Times New Roman" w:hAnsi="Arial" w:cs="Arial"/>
          <w:lang w:eastAsia="ru-RU"/>
        </w:rPr>
      </w:pPr>
      <w:r w:rsidRPr="007268E3">
        <w:rPr>
          <w:rFonts w:ascii="Arial" w:eastAsia="Times New Roman" w:hAnsi="Arial" w:cs="Arial"/>
          <w:lang w:eastAsia="ru-RU"/>
        </w:rPr>
        <w:t>Информация об изменяющих документах</w:t>
      </w:r>
    </w:p>
    <w:p w14:paraId="54FDA7D8"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221CFA63"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478"/>
        <w:gridCol w:w="151"/>
        <w:gridCol w:w="414"/>
        <w:gridCol w:w="280"/>
        <w:gridCol w:w="405"/>
        <w:gridCol w:w="274"/>
        <w:gridCol w:w="498"/>
        <w:gridCol w:w="488"/>
        <w:gridCol w:w="370"/>
        <w:gridCol w:w="791"/>
        <w:gridCol w:w="603"/>
        <w:gridCol w:w="980"/>
        <w:gridCol w:w="2255"/>
        <w:gridCol w:w="368"/>
      </w:tblGrid>
      <w:tr w:rsidR="007268E3" w:rsidRPr="007268E3" w14:paraId="5A7E3322" w14:textId="77777777" w:rsidTr="007268E3">
        <w:trPr>
          <w:trHeight w:val="15"/>
        </w:trPr>
        <w:tc>
          <w:tcPr>
            <w:tcW w:w="1478" w:type="dxa"/>
            <w:hideMark/>
          </w:tcPr>
          <w:p w14:paraId="4CBE778A" w14:textId="77777777" w:rsidR="007268E3" w:rsidRPr="007268E3" w:rsidRDefault="007268E3" w:rsidP="007268E3">
            <w:pPr>
              <w:spacing w:line="254" w:lineRule="auto"/>
              <w:rPr>
                <w:rFonts w:ascii="Arial" w:eastAsia="Times New Roman" w:hAnsi="Arial" w:cs="Arial"/>
                <w:lang w:eastAsia="ru-RU"/>
              </w:rPr>
            </w:pPr>
          </w:p>
        </w:tc>
        <w:tc>
          <w:tcPr>
            <w:tcW w:w="185" w:type="dxa"/>
            <w:hideMark/>
          </w:tcPr>
          <w:p w14:paraId="41FCBF3A"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1840E299"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0C41C8D9"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52C2E853"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1A579A89"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739" w:type="dxa"/>
            <w:hideMark/>
          </w:tcPr>
          <w:p w14:paraId="2DD04034"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739" w:type="dxa"/>
            <w:hideMark/>
          </w:tcPr>
          <w:p w14:paraId="293BDAD7"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78473CAC"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924" w:type="dxa"/>
            <w:hideMark/>
          </w:tcPr>
          <w:p w14:paraId="5FEF992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739" w:type="dxa"/>
            <w:hideMark/>
          </w:tcPr>
          <w:p w14:paraId="05D2709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109" w:type="dxa"/>
            <w:hideMark/>
          </w:tcPr>
          <w:p w14:paraId="75351B87"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2957" w:type="dxa"/>
            <w:hideMark/>
          </w:tcPr>
          <w:p w14:paraId="116DF45F"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42448A66" w14:textId="77777777" w:rsidR="007268E3" w:rsidRPr="007268E3" w:rsidRDefault="007268E3" w:rsidP="007268E3">
            <w:pPr>
              <w:spacing w:after="200" w:line="276" w:lineRule="auto"/>
              <w:rPr>
                <w:rFonts w:ascii="Calibri" w:eastAsia="Calibri" w:hAnsi="Calibri" w:cs="Times New Roman"/>
                <w:sz w:val="20"/>
                <w:szCs w:val="20"/>
                <w:lang w:eastAsia="ru-RU"/>
              </w:rPr>
            </w:pPr>
          </w:p>
        </w:tc>
      </w:tr>
      <w:tr w:rsidR="007268E3" w:rsidRPr="007268E3" w14:paraId="6480AD96" w14:textId="77777777" w:rsidTr="007268E3">
        <w:tc>
          <w:tcPr>
            <w:tcW w:w="11458" w:type="dxa"/>
            <w:gridSpan w:val="14"/>
            <w:tcMar>
              <w:top w:w="0" w:type="dxa"/>
              <w:left w:w="149" w:type="dxa"/>
              <w:bottom w:w="0" w:type="dxa"/>
              <w:right w:w="149" w:type="dxa"/>
            </w:tcMar>
            <w:hideMark/>
          </w:tcPr>
          <w:p w14:paraId="367C958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bdr w:val="none" w:sz="0" w:space="0" w:color="auto" w:frame="1"/>
                <w:lang w:eastAsia="ru-RU"/>
              </w:rPr>
              <w:t>Форма</w:t>
            </w:r>
          </w:p>
        </w:tc>
      </w:tr>
      <w:tr w:rsidR="007268E3" w:rsidRPr="007268E3" w14:paraId="335B4E34" w14:textId="77777777" w:rsidTr="007268E3">
        <w:tc>
          <w:tcPr>
            <w:tcW w:w="11458" w:type="dxa"/>
            <w:gridSpan w:val="14"/>
            <w:tcMar>
              <w:top w:w="0" w:type="dxa"/>
              <w:left w:w="149" w:type="dxa"/>
              <w:bottom w:w="0" w:type="dxa"/>
              <w:right w:w="149" w:type="dxa"/>
            </w:tcMar>
            <w:hideMark/>
          </w:tcPr>
          <w:p w14:paraId="37903C05"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6EE4EE00" w14:textId="77777777" w:rsidTr="007268E3">
        <w:tc>
          <w:tcPr>
            <w:tcW w:w="11458" w:type="dxa"/>
            <w:gridSpan w:val="14"/>
            <w:tcMar>
              <w:top w:w="0" w:type="dxa"/>
              <w:left w:w="149" w:type="dxa"/>
              <w:bottom w:w="0" w:type="dxa"/>
              <w:right w:w="149" w:type="dxa"/>
            </w:tcMar>
            <w:hideMark/>
          </w:tcPr>
          <w:p w14:paraId="50D3F82E"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02319270" w14:textId="77777777" w:rsidTr="007268E3">
        <w:tc>
          <w:tcPr>
            <w:tcW w:w="11458" w:type="dxa"/>
            <w:gridSpan w:val="14"/>
            <w:tcMar>
              <w:top w:w="0" w:type="dxa"/>
              <w:left w:w="149" w:type="dxa"/>
              <w:bottom w:w="0" w:type="dxa"/>
              <w:right w:w="149" w:type="dxa"/>
            </w:tcMar>
            <w:hideMark/>
          </w:tcPr>
          <w:p w14:paraId="5F8B686A" w14:textId="77777777" w:rsidR="007268E3" w:rsidRPr="007268E3" w:rsidRDefault="007268E3" w:rsidP="007268E3">
            <w:pPr>
              <w:spacing w:after="240" w:line="276" w:lineRule="auto"/>
              <w:jc w:val="center"/>
              <w:textAlignment w:val="baseline"/>
              <w:rPr>
                <w:rFonts w:ascii="Times New Roman" w:eastAsia="Times New Roman" w:hAnsi="Times New Roman" w:cs="Times New Roman"/>
                <w:b/>
                <w:bCs/>
                <w:sz w:val="24"/>
                <w:szCs w:val="24"/>
                <w:lang w:eastAsia="ru-RU"/>
              </w:rPr>
            </w:pPr>
            <w:r w:rsidRPr="007268E3">
              <w:rPr>
                <w:rFonts w:ascii="Times New Roman" w:eastAsia="Times New Roman" w:hAnsi="Times New Roman" w:cs="Times New Roman"/>
                <w:b/>
                <w:bCs/>
                <w:sz w:val="24"/>
                <w:szCs w:val="24"/>
                <w:lang w:eastAsia="ru-RU"/>
              </w:rPr>
              <w:t>ЗАЯВКА</w:t>
            </w:r>
            <w:r w:rsidRPr="007268E3">
              <w:rPr>
                <w:rFonts w:ascii="Times New Roman" w:eastAsia="Times New Roman" w:hAnsi="Times New Roman" w:cs="Times New Roman"/>
                <w:b/>
                <w:bCs/>
                <w:sz w:val="24"/>
                <w:szCs w:val="24"/>
                <w:lang w:eastAsia="ru-RU"/>
              </w:rPr>
              <w:br/>
              <w:t>на предоставление права пользования участком недр местного значения</w:t>
            </w:r>
            <w:r w:rsidRPr="007268E3">
              <w:rPr>
                <w:rFonts w:ascii="Times New Roman" w:eastAsia="Times New Roman" w:hAnsi="Times New Roman" w:cs="Times New Roman"/>
                <w:b/>
                <w:bCs/>
                <w:sz w:val="24"/>
                <w:szCs w:val="24"/>
                <w:lang w:eastAsia="ru-RU"/>
              </w:rPr>
              <w:br/>
              <w:t>для строительства и эксплуатации подземных сооружений,</w:t>
            </w:r>
            <w:r w:rsidRPr="007268E3">
              <w:rPr>
                <w:rFonts w:ascii="Times New Roman" w:eastAsia="Times New Roman" w:hAnsi="Times New Roman" w:cs="Times New Roman"/>
                <w:b/>
                <w:bCs/>
                <w:sz w:val="24"/>
                <w:szCs w:val="24"/>
                <w:lang w:eastAsia="ru-RU"/>
              </w:rPr>
              <w:br/>
              <w:t>не связанных с добычей полезных ископаемых</w:t>
            </w:r>
          </w:p>
        </w:tc>
      </w:tr>
      <w:tr w:rsidR="007268E3" w:rsidRPr="007268E3" w14:paraId="1487EF34" w14:textId="77777777" w:rsidTr="007268E3">
        <w:tc>
          <w:tcPr>
            <w:tcW w:w="11458" w:type="dxa"/>
            <w:gridSpan w:val="14"/>
            <w:tcMar>
              <w:top w:w="0" w:type="dxa"/>
              <w:left w:w="149" w:type="dxa"/>
              <w:bottom w:w="0" w:type="dxa"/>
              <w:right w:w="149" w:type="dxa"/>
            </w:tcMar>
            <w:hideMark/>
          </w:tcPr>
          <w:p w14:paraId="42CB83B1" w14:textId="77777777" w:rsidR="007268E3" w:rsidRPr="007268E3" w:rsidRDefault="007268E3" w:rsidP="007268E3">
            <w:pPr>
              <w:spacing w:line="254" w:lineRule="auto"/>
              <w:rPr>
                <w:rFonts w:ascii="Calibri" w:eastAsia="Times New Roman" w:hAnsi="Calibri" w:cs="Times New Roman"/>
                <w:b/>
                <w:bCs/>
                <w:lang w:eastAsia="ru-RU"/>
              </w:rPr>
            </w:pPr>
          </w:p>
        </w:tc>
      </w:tr>
      <w:tr w:rsidR="007268E3" w:rsidRPr="007268E3" w14:paraId="4831CC07" w14:textId="77777777" w:rsidTr="007268E3">
        <w:tc>
          <w:tcPr>
            <w:tcW w:w="11458" w:type="dxa"/>
            <w:gridSpan w:val="14"/>
            <w:tcMar>
              <w:top w:w="0" w:type="dxa"/>
              <w:left w:w="149" w:type="dxa"/>
              <w:bottom w:w="0" w:type="dxa"/>
              <w:right w:w="149" w:type="dxa"/>
            </w:tcMar>
            <w:hideMark/>
          </w:tcPr>
          <w:p w14:paraId="3DF05676"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4FBCC388" w14:textId="77777777" w:rsidTr="007268E3">
        <w:tc>
          <w:tcPr>
            <w:tcW w:w="1478" w:type="dxa"/>
            <w:tcMar>
              <w:top w:w="0" w:type="dxa"/>
              <w:left w:w="149" w:type="dxa"/>
              <w:bottom w:w="0" w:type="dxa"/>
              <w:right w:w="149" w:type="dxa"/>
            </w:tcMar>
            <w:hideMark/>
          </w:tcPr>
          <w:p w14:paraId="396CF63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Заявитель</w:t>
            </w:r>
          </w:p>
        </w:tc>
        <w:tc>
          <w:tcPr>
            <w:tcW w:w="9979" w:type="dxa"/>
            <w:gridSpan w:val="13"/>
            <w:tcBorders>
              <w:top w:val="nil"/>
              <w:left w:val="nil"/>
              <w:bottom w:val="single" w:sz="6" w:space="0" w:color="000000"/>
              <w:right w:val="nil"/>
            </w:tcBorders>
            <w:tcMar>
              <w:top w:w="0" w:type="dxa"/>
              <w:left w:w="149" w:type="dxa"/>
              <w:bottom w:w="0" w:type="dxa"/>
              <w:right w:w="149" w:type="dxa"/>
            </w:tcMar>
            <w:hideMark/>
          </w:tcPr>
          <w:p w14:paraId="242F903A"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59C064ED" w14:textId="77777777" w:rsidTr="007268E3">
        <w:tc>
          <w:tcPr>
            <w:tcW w:w="11458" w:type="dxa"/>
            <w:gridSpan w:val="14"/>
            <w:tcMar>
              <w:top w:w="0" w:type="dxa"/>
              <w:left w:w="149" w:type="dxa"/>
              <w:bottom w:w="0" w:type="dxa"/>
              <w:right w:w="149" w:type="dxa"/>
            </w:tcMar>
            <w:hideMark/>
          </w:tcPr>
          <w:p w14:paraId="17A616AB"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lastRenderedPageBreak/>
              <w:t>(полное официальное наименование или фамилия, имя,</w:t>
            </w:r>
          </w:p>
        </w:tc>
      </w:tr>
      <w:tr w:rsidR="007268E3" w:rsidRPr="007268E3" w14:paraId="4B304ACB" w14:textId="77777777" w:rsidTr="007268E3">
        <w:tc>
          <w:tcPr>
            <w:tcW w:w="11458" w:type="dxa"/>
            <w:gridSpan w:val="14"/>
            <w:tcBorders>
              <w:top w:val="nil"/>
              <w:left w:val="nil"/>
              <w:bottom w:val="single" w:sz="6" w:space="0" w:color="000000"/>
              <w:right w:val="nil"/>
            </w:tcBorders>
            <w:tcMar>
              <w:top w:w="0" w:type="dxa"/>
              <w:left w:w="149" w:type="dxa"/>
              <w:bottom w:w="0" w:type="dxa"/>
              <w:right w:w="149" w:type="dxa"/>
            </w:tcMar>
            <w:hideMark/>
          </w:tcPr>
          <w:p w14:paraId="44ECCAE3"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4CE488CF" w14:textId="77777777" w:rsidTr="007268E3">
        <w:tc>
          <w:tcPr>
            <w:tcW w:w="11458" w:type="dxa"/>
            <w:gridSpan w:val="14"/>
            <w:tcBorders>
              <w:top w:val="single" w:sz="6" w:space="0" w:color="000000"/>
              <w:left w:val="nil"/>
              <w:bottom w:val="nil"/>
              <w:right w:val="nil"/>
            </w:tcBorders>
            <w:tcMar>
              <w:top w:w="0" w:type="dxa"/>
              <w:left w:w="149" w:type="dxa"/>
              <w:bottom w:w="0" w:type="dxa"/>
              <w:right w:w="149" w:type="dxa"/>
            </w:tcMar>
            <w:hideMark/>
          </w:tcPr>
          <w:p w14:paraId="16B22FE8"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отчество (если имеется) заявителя;</w:t>
            </w:r>
          </w:p>
        </w:tc>
      </w:tr>
      <w:tr w:rsidR="007268E3" w:rsidRPr="007268E3" w14:paraId="03315C32" w14:textId="77777777" w:rsidTr="007268E3">
        <w:tc>
          <w:tcPr>
            <w:tcW w:w="11458" w:type="dxa"/>
            <w:gridSpan w:val="14"/>
            <w:tcMar>
              <w:top w:w="0" w:type="dxa"/>
              <w:left w:w="149" w:type="dxa"/>
              <w:bottom w:w="0" w:type="dxa"/>
              <w:right w:w="149" w:type="dxa"/>
            </w:tcMar>
          </w:tcPr>
          <w:p w14:paraId="76614982"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p>
          <w:p w14:paraId="0D4DF80A"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просит согласно пункту 1.2 (подпункт _____) Положения о предоставлении права пользования участками недр местного значения на территории Хабаровского края предоставить право пользования участком недр местного значения для целей строительства и эксплуатации подземного сооружения, не связанного с добычей полезных ископаемых, расположенным в</w:t>
            </w:r>
            <w:r w:rsidRPr="007268E3">
              <w:rPr>
                <w:rFonts w:ascii="Times New Roman" w:eastAsia="Times New Roman" w:hAnsi="Times New Roman" w:cs="Times New Roman"/>
                <w:sz w:val="24"/>
                <w:szCs w:val="24"/>
                <w:lang w:eastAsia="ru-RU"/>
              </w:rPr>
              <w:br/>
            </w:r>
          </w:p>
        </w:tc>
      </w:tr>
      <w:tr w:rsidR="007268E3" w:rsidRPr="007268E3" w14:paraId="089680EF" w14:textId="77777777" w:rsidTr="007268E3">
        <w:tc>
          <w:tcPr>
            <w:tcW w:w="11458" w:type="dxa"/>
            <w:gridSpan w:val="14"/>
            <w:tcBorders>
              <w:top w:val="nil"/>
              <w:left w:val="nil"/>
              <w:bottom w:val="single" w:sz="6" w:space="0" w:color="000000"/>
              <w:right w:val="nil"/>
            </w:tcBorders>
            <w:tcMar>
              <w:top w:w="0" w:type="dxa"/>
              <w:left w:w="149" w:type="dxa"/>
              <w:bottom w:w="0" w:type="dxa"/>
              <w:right w:w="149" w:type="dxa"/>
            </w:tcMar>
            <w:hideMark/>
          </w:tcPr>
          <w:p w14:paraId="17AAA55C"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CFD2CFD" w14:textId="77777777" w:rsidTr="007268E3">
        <w:tc>
          <w:tcPr>
            <w:tcW w:w="11458" w:type="dxa"/>
            <w:gridSpan w:val="14"/>
            <w:tcBorders>
              <w:top w:val="single" w:sz="6" w:space="0" w:color="000000"/>
              <w:left w:val="nil"/>
              <w:bottom w:val="nil"/>
              <w:right w:val="nil"/>
            </w:tcBorders>
            <w:tcMar>
              <w:top w:w="0" w:type="dxa"/>
              <w:left w:w="149" w:type="dxa"/>
              <w:bottom w:w="0" w:type="dxa"/>
              <w:right w:w="149" w:type="dxa"/>
            </w:tcMar>
            <w:hideMark/>
          </w:tcPr>
          <w:p w14:paraId="10DD1862"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(местоположение испрашиваемого участка недр)</w:t>
            </w:r>
          </w:p>
        </w:tc>
      </w:tr>
      <w:tr w:rsidR="007268E3" w:rsidRPr="007268E3" w14:paraId="71356F71" w14:textId="77777777" w:rsidTr="007268E3">
        <w:tc>
          <w:tcPr>
            <w:tcW w:w="11458" w:type="dxa"/>
            <w:gridSpan w:val="14"/>
            <w:tcBorders>
              <w:top w:val="nil"/>
              <w:left w:val="nil"/>
              <w:bottom w:val="single" w:sz="6" w:space="0" w:color="000000"/>
              <w:right w:val="nil"/>
            </w:tcBorders>
            <w:tcMar>
              <w:top w:w="0" w:type="dxa"/>
              <w:left w:w="149" w:type="dxa"/>
              <w:bottom w:w="0" w:type="dxa"/>
              <w:right w:w="149" w:type="dxa"/>
            </w:tcMar>
            <w:hideMark/>
          </w:tcPr>
          <w:p w14:paraId="67B3A107"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D85874B" w14:textId="77777777" w:rsidTr="007268E3">
        <w:tc>
          <w:tcPr>
            <w:tcW w:w="11458" w:type="dxa"/>
            <w:gridSpan w:val="14"/>
            <w:tcBorders>
              <w:top w:val="single" w:sz="6" w:space="0" w:color="000000"/>
              <w:left w:val="nil"/>
              <w:bottom w:val="nil"/>
              <w:right w:val="nil"/>
            </w:tcBorders>
            <w:tcMar>
              <w:top w:w="0" w:type="dxa"/>
              <w:left w:w="149" w:type="dxa"/>
              <w:bottom w:w="0" w:type="dxa"/>
              <w:right w:w="149" w:type="dxa"/>
            </w:tcMar>
            <w:hideMark/>
          </w:tcPr>
          <w:p w14:paraId="2A01437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1. Характеристика земельного участка или участка земель водного фонда</w:t>
            </w:r>
          </w:p>
        </w:tc>
      </w:tr>
      <w:tr w:rsidR="007268E3" w:rsidRPr="007268E3" w14:paraId="6E94BC01" w14:textId="77777777" w:rsidTr="007268E3">
        <w:tc>
          <w:tcPr>
            <w:tcW w:w="11458" w:type="dxa"/>
            <w:gridSpan w:val="14"/>
            <w:tcBorders>
              <w:top w:val="nil"/>
              <w:left w:val="nil"/>
              <w:bottom w:val="single" w:sz="6" w:space="0" w:color="000000"/>
              <w:right w:val="nil"/>
            </w:tcBorders>
            <w:tcMar>
              <w:top w:w="0" w:type="dxa"/>
              <w:left w:w="149" w:type="dxa"/>
              <w:bottom w:w="0" w:type="dxa"/>
              <w:right w:w="149" w:type="dxa"/>
            </w:tcMar>
            <w:hideMark/>
          </w:tcPr>
          <w:p w14:paraId="56A40D07"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43610D0D" w14:textId="77777777" w:rsidTr="007268E3">
        <w:tc>
          <w:tcPr>
            <w:tcW w:w="11458" w:type="dxa"/>
            <w:gridSpan w:val="14"/>
            <w:tcBorders>
              <w:top w:val="single" w:sz="6" w:space="0" w:color="000000"/>
              <w:left w:val="nil"/>
              <w:bottom w:val="nil"/>
              <w:right w:val="nil"/>
            </w:tcBorders>
            <w:tcMar>
              <w:top w:w="0" w:type="dxa"/>
              <w:left w:w="149" w:type="dxa"/>
              <w:bottom w:w="0" w:type="dxa"/>
              <w:right w:w="149" w:type="dxa"/>
            </w:tcMar>
            <w:hideMark/>
          </w:tcPr>
          <w:p w14:paraId="5AFD52DF"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(указание на основание возникновения прав пользования земельным участком</w:t>
            </w:r>
          </w:p>
        </w:tc>
      </w:tr>
      <w:tr w:rsidR="007268E3" w:rsidRPr="007268E3" w14:paraId="21335112" w14:textId="77777777" w:rsidTr="007268E3">
        <w:tc>
          <w:tcPr>
            <w:tcW w:w="11088" w:type="dxa"/>
            <w:gridSpan w:val="13"/>
            <w:tcBorders>
              <w:top w:val="nil"/>
              <w:left w:val="nil"/>
              <w:bottom w:val="single" w:sz="6" w:space="0" w:color="000000"/>
              <w:right w:val="nil"/>
            </w:tcBorders>
            <w:tcMar>
              <w:top w:w="0" w:type="dxa"/>
              <w:left w:w="149" w:type="dxa"/>
              <w:bottom w:w="0" w:type="dxa"/>
              <w:right w:w="149" w:type="dxa"/>
            </w:tcMar>
            <w:hideMark/>
          </w:tcPr>
          <w:p w14:paraId="7D3E95F8"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650C3AA9"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1BFAF0F7" w14:textId="77777777" w:rsidTr="007268E3">
        <w:tc>
          <w:tcPr>
            <w:tcW w:w="11458" w:type="dxa"/>
            <w:gridSpan w:val="14"/>
            <w:tcMar>
              <w:top w:w="0" w:type="dxa"/>
              <w:left w:w="149" w:type="dxa"/>
              <w:bottom w:w="0" w:type="dxa"/>
              <w:right w:w="149" w:type="dxa"/>
            </w:tcMar>
            <w:hideMark/>
          </w:tcPr>
          <w:p w14:paraId="48B9D3B0"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или участком недр водного фонда)</w:t>
            </w:r>
          </w:p>
        </w:tc>
      </w:tr>
      <w:tr w:rsidR="007268E3" w:rsidRPr="007268E3" w14:paraId="24AB99DE" w14:textId="77777777" w:rsidTr="007268E3">
        <w:tc>
          <w:tcPr>
            <w:tcW w:w="3511" w:type="dxa"/>
            <w:gridSpan w:val="6"/>
            <w:tcMar>
              <w:top w:w="0" w:type="dxa"/>
              <w:left w:w="149" w:type="dxa"/>
              <w:bottom w:w="0" w:type="dxa"/>
              <w:right w:w="149" w:type="dxa"/>
            </w:tcMar>
            <w:hideMark/>
          </w:tcPr>
          <w:p w14:paraId="04FAE809"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2. Цель для использования</w:t>
            </w:r>
          </w:p>
        </w:tc>
        <w:tc>
          <w:tcPr>
            <w:tcW w:w="7577" w:type="dxa"/>
            <w:gridSpan w:val="7"/>
            <w:tcBorders>
              <w:top w:val="nil"/>
              <w:left w:val="nil"/>
              <w:bottom w:val="single" w:sz="6" w:space="0" w:color="000000"/>
              <w:right w:val="nil"/>
            </w:tcBorders>
            <w:tcMar>
              <w:top w:w="0" w:type="dxa"/>
              <w:left w:w="149" w:type="dxa"/>
              <w:bottom w:w="0" w:type="dxa"/>
              <w:right w:w="149" w:type="dxa"/>
            </w:tcMar>
            <w:hideMark/>
          </w:tcPr>
          <w:p w14:paraId="28A44C81"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4217C349"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010AEDE9" w14:textId="77777777" w:rsidTr="007268E3">
        <w:tc>
          <w:tcPr>
            <w:tcW w:w="3142" w:type="dxa"/>
            <w:gridSpan w:val="5"/>
            <w:tcMar>
              <w:top w:w="0" w:type="dxa"/>
              <w:left w:w="149" w:type="dxa"/>
              <w:bottom w:w="0" w:type="dxa"/>
              <w:right w:w="149" w:type="dxa"/>
            </w:tcMar>
            <w:hideMark/>
          </w:tcPr>
          <w:p w14:paraId="663AA506"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3. Вид для сооружения</w:t>
            </w:r>
          </w:p>
        </w:tc>
        <w:tc>
          <w:tcPr>
            <w:tcW w:w="7946" w:type="dxa"/>
            <w:gridSpan w:val="8"/>
            <w:tcBorders>
              <w:top w:val="nil"/>
              <w:left w:val="nil"/>
              <w:bottom w:val="single" w:sz="6" w:space="0" w:color="000000"/>
              <w:right w:val="nil"/>
            </w:tcBorders>
            <w:tcMar>
              <w:top w:w="0" w:type="dxa"/>
              <w:left w:w="149" w:type="dxa"/>
              <w:bottom w:w="0" w:type="dxa"/>
              <w:right w:w="149" w:type="dxa"/>
            </w:tcMar>
            <w:hideMark/>
          </w:tcPr>
          <w:p w14:paraId="72D9CD0A"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289BEE1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44617AC9" w14:textId="77777777" w:rsidTr="007268E3">
        <w:tc>
          <w:tcPr>
            <w:tcW w:w="11458" w:type="dxa"/>
            <w:gridSpan w:val="14"/>
            <w:tcMar>
              <w:top w:w="0" w:type="dxa"/>
              <w:left w:w="149" w:type="dxa"/>
              <w:bottom w:w="0" w:type="dxa"/>
              <w:right w:w="149" w:type="dxa"/>
            </w:tcMar>
            <w:hideMark/>
          </w:tcPr>
          <w:p w14:paraId="1B55C489"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4. Сроки строительства и/или эксплуатации подземного сооружения</w:t>
            </w:r>
          </w:p>
        </w:tc>
      </w:tr>
      <w:tr w:rsidR="007268E3" w:rsidRPr="007268E3" w14:paraId="0B09ED57" w14:textId="77777777" w:rsidTr="007268E3">
        <w:tc>
          <w:tcPr>
            <w:tcW w:w="11088" w:type="dxa"/>
            <w:gridSpan w:val="13"/>
            <w:tcBorders>
              <w:top w:val="nil"/>
              <w:left w:val="nil"/>
              <w:bottom w:val="single" w:sz="6" w:space="0" w:color="000000"/>
              <w:right w:val="nil"/>
            </w:tcBorders>
            <w:tcMar>
              <w:top w:w="0" w:type="dxa"/>
              <w:left w:w="149" w:type="dxa"/>
              <w:bottom w:w="0" w:type="dxa"/>
              <w:right w:w="149" w:type="dxa"/>
            </w:tcMar>
            <w:hideMark/>
          </w:tcPr>
          <w:p w14:paraId="6AB04D24"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088C579E"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1A6370F6" w14:textId="77777777" w:rsidTr="007268E3">
        <w:tc>
          <w:tcPr>
            <w:tcW w:w="11458" w:type="dxa"/>
            <w:gridSpan w:val="14"/>
            <w:tcMar>
              <w:top w:w="0" w:type="dxa"/>
              <w:left w:w="149" w:type="dxa"/>
              <w:bottom w:w="0" w:type="dxa"/>
              <w:right w:w="149" w:type="dxa"/>
            </w:tcMar>
            <w:hideMark/>
          </w:tcPr>
          <w:p w14:paraId="16E2EB24"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DEEDAFE" w14:textId="77777777" w:rsidTr="007268E3">
        <w:tc>
          <w:tcPr>
            <w:tcW w:w="11458" w:type="dxa"/>
            <w:gridSpan w:val="14"/>
            <w:tcMar>
              <w:top w:w="0" w:type="dxa"/>
              <w:left w:w="149" w:type="dxa"/>
              <w:bottom w:w="0" w:type="dxa"/>
              <w:right w:w="149" w:type="dxa"/>
            </w:tcMar>
            <w:hideMark/>
          </w:tcPr>
          <w:p w14:paraId="73F15FA3"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5. Основной государственный регистрационный номер заявителя (для юридических лиц и</w:t>
            </w:r>
            <w:r w:rsidRPr="007268E3">
              <w:rPr>
                <w:rFonts w:ascii="Times New Roman" w:eastAsia="Times New Roman" w:hAnsi="Times New Roman" w:cs="Times New Roman"/>
                <w:sz w:val="24"/>
                <w:szCs w:val="24"/>
                <w:lang w:eastAsia="ru-RU"/>
              </w:rPr>
              <w:br/>
            </w:r>
          </w:p>
        </w:tc>
      </w:tr>
      <w:tr w:rsidR="007268E3" w:rsidRPr="007268E3" w14:paraId="32E15597" w14:textId="77777777" w:rsidTr="007268E3">
        <w:tc>
          <w:tcPr>
            <w:tcW w:w="6283" w:type="dxa"/>
            <w:gridSpan w:val="10"/>
            <w:tcMar>
              <w:top w:w="0" w:type="dxa"/>
              <w:left w:w="149" w:type="dxa"/>
              <w:bottom w:w="0" w:type="dxa"/>
              <w:right w:w="149" w:type="dxa"/>
            </w:tcMar>
            <w:hideMark/>
          </w:tcPr>
          <w:p w14:paraId="1F53EF9B"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индивидуальных предпринимателей)</w:t>
            </w:r>
          </w:p>
        </w:tc>
        <w:tc>
          <w:tcPr>
            <w:tcW w:w="5174" w:type="dxa"/>
            <w:gridSpan w:val="4"/>
            <w:tcBorders>
              <w:top w:val="nil"/>
              <w:left w:val="nil"/>
              <w:bottom w:val="single" w:sz="6" w:space="0" w:color="000000"/>
              <w:right w:val="nil"/>
            </w:tcBorders>
            <w:tcMar>
              <w:top w:w="0" w:type="dxa"/>
              <w:left w:w="149" w:type="dxa"/>
              <w:bottom w:w="0" w:type="dxa"/>
              <w:right w:w="149" w:type="dxa"/>
            </w:tcMar>
            <w:hideMark/>
          </w:tcPr>
          <w:p w14:paraId="721BE306"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C947352" w14:textId="77777777" w:rsidTr="007268E3">
        <w:tc>
          <w:tcPr>
            <w:tcW w:w="11088" w:type="dxa"/>
            <w:gridSpan w:val="13"/>
            <w:tcBorders>
              <w:top w:val="nil"/>
              <w:left w:val="nil"/>
              <w:bottom w:val="single" w:sz="6" w:space="0" w:color="000000"/>
              <w:right w:val="nil"/>
            </w:tcBorders>
            <w:tcMar>
              <w:top w:w="0" w:type="dxa"/>
              <w:left w:w="149" w:type="dxa"/>
              <w:bottom w:w="0" w:type="dxa"/>
              <w:right w:w="149" w:type="dxa"/>
            </w:tcMar>
            <w:hideMark/>
          </w:tcPr>
          <w:p w14:paraId="099D57CD"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70" w:type="dxa"/>
            <w:tcBorders>
              <w:top w:val="single" w:sz="6" w:space="0" w:color="000000"/>
              <w:left w:val="nil"/>
              <w:bottom w:val="nil"/>
              <w:right w:val="nil"/>
            </w:tcBorders>
            <w:tcMar>
              <w:top w:w="0" w:type="dxa"/>
              <w:left w:w="149" w:type="dxa"/>
              <w:bottom w:w="0" w:type="dxa"/>
              <w:right w:w="149" w:type="dxa"/>
            </w:tcMar>
            <w:hideMark/>
          </w:tcPr>
          <w:p w14:paraId="743E140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7047E9B3" w14:textId="77777777" w:rsidTr="007268E3">
        <w:tc>
          <w:tcPr>
            <w:tcW w:w="11458" w:type="dxa"/>
            <w:gridSpan w:val="14"/>
            <w:tcMar>
              <w:top w:w="0" w:type="dxa"/>
              <w:left w:w="149" w:type="dxa"/>
              <w:bottom w:w="0" w:type="dxa"/>
              <w:right w:w="149" w:type="dxa"/>
            </w:tcMar>
            <w:hideMark/>
          </w:tcPr>
          <w:p w14:paraId="3618CB9C"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5599383F" w14:textId="77777777" w:rsidTr="007268E3">
        <w:tc>
          <w:tcPr>
            <w:tcW w:w="2587" w:type="dxa"/>
            <w:gridSpan w:val="4"/>
            <w:tcMar>
              <w:top w:w="0" w:type="dxa"/>
              <w:left w:w="149" w:type="dxa"/>
              <w:bottom w:w="0" w:type="dxa"/>
              <w:right w:w="149" w:type="dxa"/>
            </w:tcMar>
            <w:hideMark/>
          </w:tcPr>
          <w:p w14:paraId="11DD638D"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6. Адрес</w:t>
            </w:r>
          </w:p>
        </w:tc>
        <w:tc>
          <w:tcPr>
            <w:tcW w:w="8870" w:type="dxa"/>
            <w:gridSpan w:val="10"/>
            <w:tcBorders>
              <w:top w:val="nil"/>
              <w:left w:val="nil"/>
              <w:bottom w:val="single" w:sz="6" w:space="0" w:color="000000"/>
              <w:right w:val="nil"/>
            </w:tcBorders>
            <w:tcMar>
              <w:top w:w="0" w:type="dxa"/>
              <w:left w:w="149" w:type="dxa"/>
              <w:bottom w:w="0" w:type="dxa"/>
              <w:right w:w="149" w:type="dxa"/>
            </w:tcMar>
            <w:hideMark/>
          </w:tcPr>
          <w:p w14:paraId="7540E4DF"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13B720C0" w14:textId="77777777" w:rsidTr="007268E3">
        <w:tc>
          <w:tcPr>
            <w:tcW w:w="11088" w:type="dxa"/>
            <w:gridSpan w:val="13"/>
            <w:tcMar>
              <w:top w:w="0" w:type="dxa"/>
              <w:left w:w="149" w:type="dxa"/>
              <w:bottom w:w="0" w:type="dxa"/>
              <w:right w:w="149" w:type="dxa"/>
            </w:tcMar>
            <w:hideMark/>
          </w:tcPr>
          <w:p w14:paraId="720F9ED4"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70" w:type="dxa"/>
            <w:tcBorders>
              <w:top w:val="single" w:sz="6" w:space="0" w:color="000000"/>
              <w:left w:val="nil"/>
              <w:bottom w:val="nil"/>
              <w:right w:val="nil"/>
            </w:tcBorders>
            <w:tcMar>
              <w:top w:w="0" w:type="dxa"/>
              <w:left w:w="149" w:type="dxa"/>
              <w:bottom w:w="0" w:type="dxa"/>
              <w:right w:w="149" w:type="dxa"/>
            </w:tcMar>
            <w:hideMark/>
          </w:tcPr>
          <w:p w14:paraId="5C4D11F7"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6FF7E223" w14:textId="77777777" w:rsidTr="007268E3">
        <w:tc>
          <w:tcPr>
            <w:tcW w:w="2218" w:type="dxa"/>
            <w:gridSpan w:val="3"/>
            <w:tcMar>
              <w:top w:w="0" w:type="dxa"/>
              <w:left w:w="149" w:type="dxa"/>
              <w:bottom w:w="0" w:type="dxa"/>
              <w:right w:w="149" w:type="dxa"/>
            </w:tcMar>
            <w:hideMark/>
          </w:tcPr>
          <w:p w14:paraId="73702E6D"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телефон (факс)</w:t>
            </w:r>
          </w:p>
        </w:tc>
        <w:tc>
          <w:tcPr>
            <w:tcW w:w="2772" w:type="dxa"/>
            <w:gridSpan w:val="5"/>
            <w:tcBorders>
              <w:top w:val="nil"/>
              <w:left w:val="nil"/>
              <w:bottom w:val="single" w:sz="6" w:space="0" w:color="000000"/>
              <w:right w:val="nil"/>
            </w:tcBorders>
            <w:tcMar>
              <w:top w:w="0" w:type="dxa"/>
              <w:left w:w="149" w:type="dxa"/>
              <w:bottom w:w="0" w:type="dxa"/>
              <w:right w:w="149" w:type="dxa"/>
            </w:tcMar>
            <w:hideMark/>
          </w:tcPr>
          <w:p w14:paraId="31B21325"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17953C8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c>
          <w:tcPr>
            <w:tcW w:w="2772" w:type="dxa"/>
            <w:gridSpan w:val="3"/>
            <w:tcMar>
              <w:top w:w="0" w:type="dxa"/>
              <w:left w:w="149" w:type="dxa"/>
              <w:bottom w:w="0" w:type="dxa"/>
              <w:right w:w="149" w:type="dxa"/>
            </w:tcMar>
            <w:hideMark/>
          </w:tcPr>
          <w:p w14:paraId="534092F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электронный адрес</w:t>
            </w:r>
          </w:p>
        </w:tc>
        <w:tc>
          <w:tcPr>
            <w:tcW w:w="2957" w:type="dxa"/>
            <w:tcBorders>
              <w:top w:val="nil"/>
              <w:left w:val="nil"/>
              <w:bottom w:val="single" w:sz="6" w:space="0" w:color="000000"/>
              <w:right w:val="nil"/>
            </w:tcBorders>
            <w:tcMar>
              <w:top w:w="0" w:type="dxa"/>
              <w:left w:w="149" w:type="dxa"/>
              <w:bottom w:w="0" w:type="dxa"/>
              <w:right w:w="149" w:type="dxa"/>
            </w:tcMar>
            <w:hideMark/>
          </w:tcPr>
          <w:p w14:paraId="6F53BC5D"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7A6E2E6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2E540E92" w14:textId="77777777" w:rsidTr="007268E3">
        <w:tc>
          <w:tcPr>
            <w:tcW w:w="11458" w:type="dxa"/>
            <w:gridSpan w:val="14"/>
            <w:tcMar>
              <w:top w:w="0" w:type="dxa"/>
              <w:left w:w="149" w:type="dxa"/>
              <w:bottom w:w="0" w:type="dxa"/>
              <w:right w:w="149" w:type="dxa"/>
            </w:tcMar>
            <w:hideMark/>
          </w:tcPr>
          <w:p w14:paraId="13AB5121"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7AF464FD" w14:textId="77777777" w:rsidTr="007268E3">
        <w:tc>
          <w:tcPr>
            <w:tcW w:w="11458" w:type="dxa"/>
            <w:gridSpan w:val="14"/>
            <w:tcMar>
              <w:top w:w="0" w:type="dxa"/>
              <w:left w:w="149" w:type="dxa"/>
              <w:bottom w:w="0" w:type="dxa"/>
              <w:right w:w="149" w:type="dxa"/>
            </w:tcMar>
            <w:hideMark/>
          </w:tcPr>
          <w:p w14:paraId="69BFB7A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Приложение: перечень прилагаемых документов.</w:t>
            </w:r>
          </w:p>
        </w:tc>
      </w:tr>
      <w:tr w:rsidR="007268E3" w:rsidRPr="007268E3" w14:paraId="201983AA" w14:textId="77777777" w:rsidTr="007268E3">
        <w:tc>
          <w:tcPr>
            <w:tcW w:w="11458" w:type="dxa"/>
            <w:gridSpan w:val="14"/>
            <w:tcMar>
              <w:top w:w="0" w:type="dxa"/>
              <w:left w:w="149" w:type="dxa"/>
              <w:bottom w:w="0" w:type="dxa"/>
              <w:right w:w="149" w:type="dxa"/>
            </w:tcMar>
            <w:hideMark/>
          </w:tcPr>
          <w:p w14:paraId="0CD34562"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6CA57DD5" w14:textId="77777777" w:rsidTr="007268E3">
        <w:tc>
          <w:tcPr>
            <w:tcW w:w="11458" w:type="dxa"/>
            <w:gridSpan w:val="14"/>
            <w:tcMar>
              <w:top w:w="0" w:type="dxa"/>
              <w:left w:w="149" w:type="dxa"/>
              <w:bottom w:w="0" w:type="dxa"/>
              <w:right w:w="149" w:type="dxa"/>
            </w:tcMar>
            <w:hideMark/>
          </w:tcPr>
          <w:p w14:paraId="0DDCDA0B"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11955F0E" w14:textId="77777777" w:rsidTr="007268E3">
        <w:tc>
          <w:tcPr>
            <w:tcW w:w="4250" w:type="dxa"/>
            <w:gridSpan w:val="7"/>
            <w:tcMar>
              <w:top w:w="0" w:type="dxa"/>
              <w:left w:w="149" w:type="dxa"/>
              <w:bottom w:w="0" w:type="dxa"/>
              <w:right w:w="149" w:type="dxa"/>
            </w:tcMar>
            <w:hideMark/>
          </w:tcPr>
          <w:p w14:paraId="23D94A2B"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Должность уполномоченного</w:t>
            </w:r>
            <w:r w:rsidRPr="007268E3">
              <w:rPr>
                <w:rFonts w:ascii="Times New Roman" w:eastAsia="Times New Roman" w:hAnsi="Times New Roman" w:cs="Times New Roman"/>
                <w:sz w:val="24"/>
                <w:szCs w:val="24"/>
                <w:lang w:eastAsia="ru-RU"/>
              </w:rPr>
              <w:br/>
              <w:t>лица заявителя</w:t>
            </w:r>
          </w:p>
        </w:tc>
        <w:tc>
          <w:tcPr>
            <w:tcW w:w="2772" w:type="dxa"/>
            <w:gridSpan w:val="4"/>
            <w:tcBorders>
              <w:top w:val="nil"/>
              <w:left w:val="nil"/>
              <w:bottom w:val="single" w:sz="6" w:space="0" w:color="000000"/>
              <w:right w:val="nil"/>
            </w:tcBorders>
            <w:tcMar>
              <w:top w:w="0" w:type="dxa"/>
              <w:left w:w="149" w:type="dxa"/>
              <w:bottom w:w="0" w:type="dxa"/>
              <w:right w:w="149" w:type="dxa"/>
            </w:tcMar>
            <w:hideMark/>
          </w:tcPr>
          <w:p w14:paraId="61FF1BC6" w14:textId="77777777" w:rsidR="007268E3" w:rsidRPr="007268E3" w:rsidRDefault="007268E3" w:rsidP="007268E3">
            <w:pPr>
              <w:spacing w:line="254" w:lineRule="auto"/>
              <w:rPr>
                <w:rFonts w:ascii="Calibri" w:eastAsia="Times New Roman" w:hAnsi="Calibri" w:cs="Times New Roman"/>
                <w:lang w:eastAsia="ru-RU"/>
              </w:rPr>
            </w:pPr>
          </w:p>
        </w:tc>
        <w:tc>
          <w:tcPr>
            <w:tcW w:w="1109" w:type="dxa"/>
            <w:tcMar>
              <w:top w:w="0" w:type="dxa"/>
              <w:left w:w="149" w:type="dxa"/>
              <w:bottom w:w="0" w:type="dxa"/>
              <w:right w:w="149" w:type="dxa"/>
            </w:tcMar>
            <w:hideMark/>
          </w:tcPr>
          <w:p w14:paraId="12D97810"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Borders>
              <w:top w:val="nil"/>
              <w:left w:val="nil"/>
              <w:bottom w:val="single" w:sz="6" w:space="0" w:color="000000"/>
              <w:right w:val="nil"/>
            </w:tcBorders>
            <w:tcMar>
              <w:top w:w="0" w:type="dxa"/>
              <w:left w:w="149" w:type="dxa"/>
              <w:bottom w:w="0" w:type="dxa"/>
              <w:right w:w="149" w:type="dxa"/>
            </w:tcMar>
            <w:hideMark/>
          </w:tcPr>
          <w:p w14:paraId="3BDFBE54"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0044135A" w14:textId="77777777" w:rsidTr="007268E3">
        <w:tc>
          <w:tcPr>
            <w:tcW w:w="4250" w:type="dxa"/>
            <w:gridSpan w:val="7"/>
            <w:tcMar>
              <w:top w:w="0" w:type="dxa"/>
              <w:left w:w="149" w:type="dxa"/>
              <w:bottom w:w="0" w:type="dxa"/>
              <w:right w:w="149" w:type="dxa"/>
            </w:tcMar>
            <w:hideMark/>
          </w:tcPr>
          <w:p w14:paraId="2A6C5AF4"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772" w:type="dxa"/>
            <w:gridSpan w:val="4"/>
            <w:tcBorders>
              <w:top w:val="single" w:sz="6" w:space="0" w:color="000000"/>
              <w:left w:val="nil"/>
              <w:bottom w:val="nil"/>
              <w:right w:val="nil"/>
            </w:tcBorders>
            <w:tcMar>
              <w:top w:w="0" w:type="dxa"/>
              <w:left w:w="149" w:type="dxa"/>
              <w:bottom w:w="0" w:type="dxa"/>
              <w:right w:w="149" w:type="dxa"/>
            </w:tcMar>
            <w:hideMark/>
          </w:tcPr>
          <w:p w14:paraId="19EA0554"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(подпись)</w:t>
            </w:r>
          </w:p>
        </w:tc>
        <w:tc>
          <w:tcPr>
            <w:tcW w:w="1109" w:type="dxa"/>
            <w:tcMar>
              <w:top w:w="0" w:type="dxa"/>
              <w:left w:w="149" w:type="dxa"/>
              <w:bottom w:w="0" w:type="dxa"/>
              <w:right w:w="149" w:type="dxa"/>
            </w:tcMar>
            <w:hideMark/>
          </w:tcPr>
          <w:p w14:paraId="41DB3451" w14:textId="77777777" w:rsidR="007268E3" w:rsidRPr="007268E3" w:rsidRDefault="007268E3" w:rsidP="007268E3">
            <w:pPr>
              <w:spacing w:line="254" w:lineRule="auto"/>
              <w:rPr>
                <w:rFonts w:ascii="Calibri" w:eastAsia="Times New Roman" w:hAnsi="Calibri" w:cs="Times New Roman"/>
                <w:lang w:eastAsia="ru-RU"/>
              </w:rPr>
            </w:pPr>
          </w:p>
        </w:tc>
        <w:tc>
          <w:tcPr>
            <w:tcW w:w="3326" w:type="dxa"/>
            <w:gridSpan w:val="2"/>
            <w:tcBorders>
              <w:top w:val="single" w:sz="6" w:space="0" w:color="000000"/>
              <w:left w:val="nil"/>
              <w:bottom w:val="nil"/>
              <w:right w:val="nil"/>
            </w:tcBorders>
            <w:tcMar>
              <w:top w:w="0" w:type="dxa"/>
              <w:left w:w="149" w:type="dxa"/>
              <w:bottom w:w="0" w:type="dxa"/>
              <w:right w:w="149" w:type="dxa"/>
            </w:tcMar>
            <w:hideMark/>
          </w:tcPr>
          <w:p w14:paraId="1172E83C"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(фамилия, имя, отчество (если имеется))</w:t>
            </w:r>
          </w:p>
        </w:tc>
      </w:tr>
      <w:tr w:rsidR="007268E3" w:rsidRPr="007268E3" w14:paraId="7FCE9CC3" w14:textId="77777777" w:rsidTr="007268E3">
        <w:tc>
          <w:tcPr>
            <w:tcW w:w="4250" w:type="dxa"/>
            <w:gridSpan w:val="7"/>
            <w:tcMar>
              <w:top w:w="0" w:type="dxa"/>
              <w:left w:w="149" w:type="dxa"/>
              <w:bottom w:w="0" w:type="dxa"/>
              <w:right w:w="149" w:type="dxa"/>
            </w:tcMar>
            <w:hideMark/>
          </w:tcPr>
          <w:p w14:paraId="4EA71718" w14:textId="77777777" w:rsidR="007268E3" w:rsidRPr="007268E3" w:rsidRDefault="007268E3" w:rsidP="007268E3">
            <w:pPr>
              <w:spacing w:after="0" w:line="276" w:lineRule="auto"/>
              <w:jc w:val="right"/>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МП (при наличии печати)</w:t>
            </w:r>
          </w:p>
          <w:p w14:paraId="7B2DE4C9" w14:textId="77777777" w:rsidR="007268E3" w:rsidRPr="007268E3" w:rsidRDefault="007268E3" w:rsidP="007268E3">
            <w:pPr>
              <w:spacing w:after="0" w:line="276" w:lineRule="auto"/>
              <w:jc w:val="right"/>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 </w:t>
            </w:r>
          </w:p>
        </w:tc>
        <w:tc>
          <w:tcPr>
            <w:tcW w:w="2772" w:type="dxa"/>
            <w:gridSpan w:val="4"/>
            <w:tcMar>
              <w:top w:w="0" w:type="dxa"/>
              <w:left w:w="149" w:type="dxa"/>
              <w:bottom w:w="0" w:type="dxa"/>
              <w:right w:w="149" w:type="dxa"/>
            </w:tcMar>
            <w:hideMark/>
          </w:tcPr>
          <w:p w14:paraId="2AAEDEEB" w14:textId="77777777" w:rsidR="007268E3" w:rsidRPr="007268E3" w:rsidRDefault="007268E3" w:rsidP="007268E3">
            <w:pPr>
              <w:spacing w:line="254" w:lineRule="auto"/>
              <w:rPr>
                <w:rFonts w:ascii="Calibri" w:eastAsia="Times New Roman" w:hAnsi="Calibri" w:cs="Times New Roman"/>
                <w:lang w:eastAsia="ru-RU"/>
              </w:rPr>
            </w:pPr>
          </w:p>
        </w:tc>
        <w:tc>
          <w:tcPr>
            <w:tcW w:w="1109" w:type="dxa"/>
            <w:tcMar>
              <w:top w:w="0" w:type="dxa"/>
              <w:left w:w="149" w:type="dxa"/>
              <w:bottom w:w="0" w:type="dxa"/>
              <w:right w:w="149" w:type="dxa"/>
            </w:tcMar>
            <w:hideMark/>
          </w:tcPr>
          <w:p w14:paraId="11AAA66E"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Mar>
              <w:top w:w="0" w:type="dxa"/>
              <w:left w:w="149" w:type="dxa"/>
              <w:bottom w:w="0" w:type="dxa"/>
              <w:right w:w="149" w:type="dxa"/>
            </w:tcMar>
            <w:hideMark/>
          </w:tcPr>
          <w:p w14:paraId="5ABF8142"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013806A1" w14:textId="77777777" w:rsidTr="007268E3">
        <w:tc>
          <w:tcPr>
            <w:tcW w:w="1663" w:type="dxa"/>
            <w:gridSpan w:val="2"/>
            <w:tcBorders>
              <w:top w:val="nil"/>
              <w:left w:val="nil"/>
              <w:bottom w:val="single" w:sz="6" w:space="0" w:color="000000"/>
              <w:right w:val="nil"/>
            </w:tcBorders>
            <w:tcMar>
              <w:top w:w="0" w:type="dxa"/>
              <w:left w:w="149" w:type="dxa"/>
              <w:bottom w:w="0" w:type="dxa"/>
              <w:right w:w="149" w:type="dxa"/>
            </w:tcMar>
            <w:hideMark/>
          </w:tcPr>
          <w:p w14:paraId="3460D23C"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587" w:type="dxa"/>
            <w:gridSpan w:val="5"/>
            <w:tcMar>
              <w:top w:w="0" w:type="dxa"/>
              <w:left w:w="149" w:type="dxa"/>
              <w:bottom w:w="0" w:type="dxa"/>
              <w:right w:w="149" w:type="dxa"/>
            </w:tcMar>
            <w:hideMark/>
          </w:tcPr>
          <w:p w14:paraId="016E2922"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772" w:type="dxa"/>
            <w:gridSpan w:val="4"/>
            <w:tcMar>
              <w:top w:w="0" w:type="dxa"/>
              <w:left w:w="149" w:type="dxa"/>
              <w:bottom w:w="0" w:type="dxa"/>
              <w:right w:w="149" w:type="dxa"/>
            </w:tcMar>
            <w:hideMark/>
          </w:tcPr>
          <w:p w14:paraId="7A2CAEF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1F40A9ED"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Mar>
              <w:top w:w="0" w:type="dxa"/>
              <w:left w:w="149" w:type="dxa"/>
              <w:bottom w:w="0" w:type="dxa"/>
              <w:right w:w="149" w:type="dxa"/>
            </w:tcMar>
            <w:hideMark/>
          </w:tcPr>
          <w:p w14:paraId="0EC39BAD"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35AD3669" w14:textId="77777777" w:rsidTr="007268E3">
        <w:tc>
          <w:tcPr>
            <w:tcW w:w="1663" w:type="dxa"/>
            <w:gridSpan w:val="2"/>
            <w:tcBorders>
              <w:top w:val="single" w:sz="6" w:space="0" w:color="000000"/>
              <w:left w:val="nil"/>
              <w:bottom w:val="nil"/>
              <w:right w:val="nil"/>
            </w:tcBorders>
            <w:tcMar>
              <w:top w:w="0" w:type="dxa"/>
              <w:left w:w="149" w:type="dxa"/>
              <w:bottom w:w="0" w:type="dxa"/>
              <w:right w:w="149" w:type="dxa"/>
            </w:tcMar>
            <w:hideMark/>
          </w:tcPr>
          <w:p w14:paraId="5D630C9A"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(дата)</w:t>
            </w:r>
          </w:p>
        </w:tc>
        <w:tc>
          <w:tcPr>
            <w:tcW w:w="2587" w:type="dxa"/>
            <w:gridSpan w:val="5"/>
            <w:tcMar>
              <w:top w:w="0" w:type="dxa"/>
              <w:left w:w="149" w:type="dxa"/>
              <w:bottom w:w="0" w:type="dxa"/>
              <w:right w:w="149" w:type="dxa"/>
            </w:tcMar>
            <w:hideMark/>
          </w:tcPr>
          <w:p w14:paraId="3BE7600A" w14:textId="77777777" w:rsidR="007268E3" w:rsidRPr="007268E3" w:rsidRDefault="007268E3" w:rsidP="007268E3">
            <w:pPr>
              <w:spacing w:line="254" w:lineRule="auto"/>
              <w:rPr>
                <w:rFonts w:ascii="Calibri" w:eastAsia="Times New Roman" w:hAnsi="Calibri" w:cs="Times New Roman"/>
                <w:lang w:eastAsia="ru-RU"/>
              </w:rPr>
            </w:pPr>
          </w:p>
        </w:tc>
        <w:tc>
          <w:tcPr>
            <w:tcW w:w="2772" w:type="dxa"/>
            <w:gridSpan w:val="4"/>
            <w:tcMar>
              <w:top w:w="0" w:type="dxa"/>
              <w:left w:w="149" w:type="dxa"/>
              <w:bottom w:w="0" w:type="dxa"/>
              <w:right w:w="149" w:type="dxa"/>
            </w:tcMar>
            <w:hideMark/>
          </w:tcPr>
          <w:p w14:paraId="365C3ABF"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0B46866F"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326" w:type="dxa"/>
            <w:gridSpan w:val="2"/>
            <w:tcMar>
              <w:top w:w="0" w:type="dxa"/>
              <w:left w:w="149" w:type="dxa"/>
              <w:bottom w:w="0" w:type="dxa"/>
              <w:right w:w="149" w:type="dxa"/>
            </w:tcMar>
            <w:hideMark/>
          </w:tcPr>
          <w:p w14:paraId="2BA00A05" w14:textId="77777777" w:rsidR="007268E3" w:rsidRPr="007268E3" w:rsidRDefault="007268E3" w:rsidP="007268E3">
            <w:pPr>
              <w:spacing w:after="0" w:line="276" w:lineRule="auto"/>
              <w:rPr>
                <w:rFonts w:ascii="Calibri" w:eastAsia="Calibri" w:hAnsi="Calibri" w:cs="Times New Roman"/>
                <w:sz w:val="20"/>
                <w:szCs w:val="20"/>
                <w:lang w:eastAsia="ru-RU"/>
              </w:rPr>
            </w:pPr>
          </w:p>
        </w:tc>
      </w:tr>
    </w:tbl>
    <w:p w14:paraId="510D36C1"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02FA7770"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5DC4B7B0" w14:textId="77777777" w:rsidR="007268E3" w:rsidRPr="007268E3" w:rsidRDefault="007268E3" w:rsidP="007268E3">
      <w:pPr>
        <w:keepNext/>
        <w:keepLines/>
        <w:spacing w:after="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lastRenderedPageBreak/>
        <w:t>Приложение 7</w:t>
      </w:r>
      <w:r w:rsidRPr="007268E3">
        <w:rPr>
          <w:rFonts w:ascii="Arial" w:eastAsia="Times New Roman" w:hAnsi="Arial" w:cs="Arial"/>
          <w:b/>
          <w:bCs/>
          <w:i/>
          <w:iCs/>
          <w:lang w:eastAsia="ru-RU"/>
        </w:rPr>
        <w:br/>
        <w:t>к Положению о предоставлении права</w:t>
      </w:r>
      <w:r w:rsidRPr="007268E3">
        <w:rPr>
          <w:rFonts w:ascii="Arial" w:eastAsia="Times New Roman" w:hAnsi="Arial" w:cs="Arial"/>
          <w:b/>
          <w:bCs/>
          <w:i/>
          <w:iCs/>
          <w:lang w:eastAsia="ru-RU"/>
        </w:rPr>
        <w:br/>
        <w:t>пользования участками недр местного</w:t>
      </w:r>
      <w:r w:rsidRPr="007268E3">
        <w:rPr>
          <w:rFonts w:ascii="Arial" w:eastAsia="Times New Roman" w:hAnsi="Arial" w:cs="Arial"/>
          <w:b/>
          <w:bCs/>
          <w:i/>
          <w:iCs/>
          <w:lang w:eastAsia="ru-RU"/>
        </w:rPr>
        <w:br/>
        <w:t>значения на территории Хабаровского края</w:t>
      </w:r>
      <w:r w:rsidRPr="007268E3">
        <w:rPr>
          <w:rFonts w:ascii="Arial" w:eastAsia="Times New Roman" w:hAnsi="Arial" w:cs="Arial"/>
          <w:b/>
          <w:bCs/>
          <w:i/>
          <w:iCs/>
          <w:lang w:eastAsia="ru-RU"/>
        </w:rPr>
        <w:br/>
      </w:r>
      <w:r w:rsidRPr="007268E3">
        <w:rPr>
          <w:rFonts w:ascii="Arial" w:eastAsia="Times New Roman" w:hAnsi="Arial" w:cs="Arial"/>
          <w:b/>
          <w:bCs/>
          <w:i/>
          <w:iCs/>
          <w:lang w:eastAsia="ru-RU"/>
        </w:rPr>
        <w:br/>
        <w:t xml:space="preserve">(дополнительно </w:t>
      </w:r>
      <w:proofErr w:type="spellStart"/>
      <w:r w:rsidRPr="007268E3">
        <w:rPr>
          <w:rFonts w:ascii="Arial" w:eastAsia="Times New Roman" w:hAnsi="Arial" w:cs="Arial"/>
          <w:b/>
          <w:bCs/>
          <w:i/>
          <w:iCs/>
          <w:lang w:eastAsia="ru-RU"/>
        </w:rPr>
        <w:t>квлючено</w:t>
      </w:r>
      <w:proofErr w:type="spellEnd"/>
      <w:r w:rsidRPr="007268E3">
        <w:rPr>
          <w:rFonts w:ascii="Arial" w:eastAsia="Times New Roman" w:hAnsi="Arial" w:cs="Arial"/>
          <w:b/>
          <w:bCs/>
          <w:i/>
          <w:iCs/>
          <w:lang w:eastAsia="ru-RU"/>
        </w:rPr>
        <w:br/>
        <w:t>Постановлением Правительства Хабаровского края</w:t>
      </w:r>
      <w:r w:rsidRPr="007268E3">
        <w:rPr>
          <w:rFonts w:ascii="Arial" w:eastAsia="Times New Roman" w:hAnsi="Arial" w:cs="Arial"/>
          <w:b/>
          <w:bCs/>
          <w:i/>
          <w:iCs/>
          <w:lang w:eastAsia="ru-RU"/>
        </w:rPr>
        <w:br/>
        <w:t>от 3 сентября 2013 года N 263-пр,</w:t>
      </w:r>
      <w:r w:rsidRPr="007268E3">
        <w:rPr>
          <w:rFonts w:ascii="Arial" w:eastAsia="Times New Roman" w:hAnsi="Arial" w:cs="Arial"/>
          <w:b/>
          <w:bCs/>
          <w:i/>
          <w:iCs/>
          <w:lang w:eastAsia="ru-RU"/>
        </w:rPr>
        <w:br/>
      </w:r>
      <w:r w:rsidRPr="007268E3">
        <w:rPr>
          <w:rFonts w:ascii="Arial" w:eastAsia="Times New Roman" w:hAnsi="Arial" w:cs="Arial"/>
          <w:b/>
          <w:bCs/>
          <w:i/>
          <w:iCs/>
          <w:lang w:eastAsia="ru-RU"/>
        </w:rPr>
        <w:br/>
        <w:t>Постановления Правительства Хабаровского края</w:t>
      </w:r>
      <w:r w:rsidRPr="007268E3">
        <w:rPr>
          <w:rFonts w:ascii="Arial" w:eastAsia="Times New Roman" w:hAnsi="Arial" w:cs="Arial"/>
          <w:b/>
          <w:bCs/>
          <w:i/>
          <w:iCs/>
          <w:lang w:eastAsia="ru-RU"/>
        </w:rPr>
        <w:br/>
        <w:t>от 15 ноября 2017 года N 444-пр</w:t>
      </w:r>
      <w:r w:rsidRPr="007268E3">
        <w:rPr>
          <w:rFonts w:ascii="Arial" w:eastAsia="Times New Roman" w:hAnsi="Arial" w:cs="Arial"/>
          <w:b/>
          <w:bCs/>
          <w:i/>
          <w:iCs/>
          <w:lang w:eastAsia="ru-RU"/>
        </w:rPr>
        <w:br/>
        <w:t> - см. предыдущую редакцию)</w:t>
      </w:r>
      <w:r w:rsidRPr="007268E3">
        <w:rPr>
          <w:rFonts w:ascii="Arial" w:eastAsia="Times New Roman" w:hAnsi="Arial" w:cs="Arial"/>
          <w:b/>
          <w:bCs/>
          <w:i/>
          <w:iCs/>
          <w:lang w:eastAsia="ru-RU"/>
        </w:rPr>
        <w:br/>
      </w:r>
    </w:p>
    <w:p w14:paraId="5EC7B706" w14:textId="77777777" w:rsidR="007268E3" w:rsidRPr="007268E3" w:rsidRDefault="007268E3" w:rsidP="007268E3">
      <w:pPr>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ПЕРЕЧЕНЬ</w:t>
      </w:r>
      <w:r w:rsidRPr="007268E3">
        <w:rPr>
          <w:rFonts w:ascii="Arial" w:eastAsia="Times New Roman" w:hAnsi="Arial" w:cs="Arial"/>
          <w:b/>
          <w:bCs/>
          <w:sz w:val="24"/>
          <w:szCs w:val="24"/>
          <w:lang w:eastAsia="ru-RU"/>
        </w:rPr>
        <w:br/>
        <w:t>документов, прилагаемых к предложениям заявителей</w:t>
      </w:r>
      <w:r w:rsidRPr="007268E3">
        <w:rPr>
          <w:rFonts w:ascii="Arial" w:eastAsia="Times New Roman" w:hAnsi="Arial" w:cs="Arial"/>
          <w:b/>
          <w:bCs/>
          <w:sz w:val="24"/>
          <w:szCs w:val="24"/>
          <w:lang w:eastAsia="ru-RU"/>
        </w:rPr>
        <w:br/>
        <w:t>о включении участков недр в Перечень</w:t>
      </w:r>
    </w:p>
    <w:p w14:paraId="2EC55B17"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15 ноября 2017 года)</w:t>
      </w:r>
    </w:p>
    <w:p w14:paraId="6444492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p>
    <w:p w14:paraId="2AB69E0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Схема расположения участка недр (масштаб от 1:10000 до 1:200000) на топографической основе, содержащая контур участка недр, предлагаемого к включению в Перечень, в виде многоугольника с последовательной нумерацией угловых точек предварительных границ горного или геологического отвода, с условными обозначениями и с указанием географических координат угловых точек (градусы, минуты, секунды) в системе координат 1942 года (СК-42) и площади участка недр (сведения о координатах угловых точек участка недр могут быть представлены дополнительно также в системах координат МСК-27 и WGS-84). (Пункт изменен Постановлением Правительства Хабаровского края от 8 декабря 2016 года N 453-пр - см. предыдущую редакцию, Постановлением Правительства Хабаровского края от 15 ноября 2017 года N 444-пр - см. предыдущую редакцию).</w:t>
      </w:r>
      <w:r w:rsidRPr="007268E3">
        <w:rPr>
          <w:rFonts w:ascii="Arial" w:eastAsia="Times New Roman" w:hAnsi="Arial" w:cs="Arial"/>
          <w:sz w:val="24"/>
          <w:szCs w:val="24"/>
          <w:lang w:eastAsia="ru-RU"/>
        </w:rPr>
        <w:br/>
      </w:r>
    </w:p>
    <w:p w14:paraId="3AD8617C"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Пункт утратил силу -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p>
    <w:p w14:paraId="1A2092B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Кадастровый план территории (формы КПТ.1 - КПТ.5), на которой расположен предлагаемый участок недр, с даты выдачи которого прошло не более 30 дней.</w:t>
      </w:r>
      <w:r w:rsidRPr="007268E3">
        <w:rPr>
          <w:rFonts w:ascii="Arial" w:eastAsia="Times New Roman" w:hAnsi="Arial" w:cs="Arial"/>
          <w:sz w:val="24"/>
          <w:szCs w:val="24"/>
          <w:lang w:eastAsia="ru-RU"/>
        </w:rPr>
        <w:br/>
      </w:r>
    </w:p>
    <w:p w14:paraId="6EA92096"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Пункт утратил силу -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69541DD7" w14:textId="77777777" w:rsidR="007268E3" w:rsidRPr="007268E3" w:rsidRDefault="007268E3" w:rsidP="007268E3">
      <w:pPr>
        <w:keepNext/>
        <w:keepLines/>
        <w:spacing w:after="24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t>Приложение 8</w:t>
      </w:r>
      <w:r w:rsidRPr="007268E3">
        <w:rPr>
          <w:rFonts w:ascii="Arial" w:eastAsia="Times New Roman" w:hAnsi="Arial" w:cs="Arial"/>
          <w:b/>
          <w:bCs/>
          <w:i/>
          <w:iCs/>
          <w:lang w:eastAsia="ru-RU"/>
        </w:rPr>
        <w:br/>
        <w:t>к Положению о предоставлении права</w:t>
      </w:r>
      <w:r w:rsidRPr="007268E3">
        <w:rPr>
          <w:rFonts w:ascii="Arial" w:eastAsia="Times New Roman" w:hAnsi="Arial" w:cs="Arial"/>
          <w:b/>
          <w:bCs/>
          <w:i/>
          <w:iCs/>
          <w:lang w:eastAsia="ru-RU"/>
        </w:rPr>
        <w:br/>
        <w:t>пользования участками недр местного</w:t>
      </w:r>
      <w:r w:rsidRPr="007268E3">
        <w:rPr>
          <w:rFonts w:ascii="Arial" w:eastAsia="Times New Roman" w:hAnsi="Arial" w:cs="Arial"/>
          <w:b/>
          <w:bCs/>
          <w:i/>
          <w:iCs/>
          <w:lang w:eastAsia="ru-RU"/>
        </w:rPr>
        <w:br/>
        <w:t>значения на территории Хабаровского края</w:t>
      </w:r>
    </w:p>
    <w:p w14:paraId="5B09AAFA" w14:textId="77777777" w:rsidR="007268E3" w:rsidRPr="007268E3" w:rsidRDefault="007268E3" w:rsidP="007268E3">
      <w:pPr>
        <w:spacing w:line="254" w:lineRule="auto"/>
        <w:textAlignment w:val="baseline"/>
        <w:rPr>
          <w:rFonts w:ascii="Arial" w:eastAsia="Times New Roman" w:hAnsi="Arial" w:cs="Arial"/>
          <w:lang w:eastAsia="ru-RU"/>
        </w:rPr>
      </w:pPr>
      <w:r w:rsidRPr="007268E3">
        <w:rPr>
          <w:rFonts w:ascii="Arial" w:eastAsia="Times New Roman" w:hAnsi="Arial" w:cs="Arial"/>
          <w:lang w:eastAsia="ru-RU"/>
        </w:rPr>
        <w:t>Информация об изменяющих документах</w:t>
      </w:r>
    </w:p>
    <w:p w14:paraId="1CF12BEA"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lastRenderedPageBreak/>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r w:rsidRPr="007268E3">
        <w:rPr>
          <w:rFonts w:ascii="Arial" w:eastAsia="Times New Roman" w:hAnsi="Arial" w:cs="Arial"/>
          <w:sz w:val="24"/>
          <w:szCs w:val="24"/>
          <w:lang w:eastAsia="ru-RU"/>
        </w:rPr>
        <w:br/>
      </w:r>
    </w:p>
    <w:p w14:paraId="6B2E637B"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1433"/>
        <w:gridCol w:w="507"/>
        <w:gridCol w:w="125"/>
        <w:gridCol w:w="829"/>
        <w:gridCol w:w="137"/>
        <w:gridCol w:w="137"/>
        <w:gridCol w:w="240"/>
        <w:gridCol w:w="250"/>
        <w:gridCol w:w="974"/>
        <w:gridCol w:w="294"/>
        <w:gridCol w:w="399"/>
        <w:gridCol w:w="370"/>
        <w:gridCol w:w="501"/>
        <w:gridCol w:w="2534"/>
        <w:gridCol w:w="122"/>
        <w:gridCol w:w="133"/>
        <w:gridCol w:w="370"/>
      </w:tblGrid>
      <w:tr w:rsidR="007268E3" w:rsidRPr="007268E3" w14:paraId="7BA96556" w14:textId="77777777" w:rsidTr="007268E3">
        <w:trPr>
          <w:trHeight w:val="15"/>
        </w:trPr>
        <w:tc>
          <w:tcPr>
            <w:tcW w:w="1478" w:type="dxa"/>
            <w:hideMark/>
          </w:tcPr>
          <w:p w14:paraId="6DAB5DB7" w14:textId="77777777" w:rsidR="007268E3" w:rsidRPr="007268E3" w:rsidRDefault="007268E3" w:rsidP="007268E3">
            <w:pPr>
              <w:spacing w:line="254" w:lineRule="auto"/>
              <w:rPr>
                <w:rFonts w:ascii="Arial" w:eastAsia="Times New Roman" w:hAnsi="Arial" w:cs="Arial"/>
                <w:lang w:eastAsia="ru-RU"/>
              </w:rPr>
            </w:pPr>
          </w:p>
        </w:tc>
        <w:tc>
          <w:tcPr>
            <w:tcW w:w="924" w:type="dxa"/>
            <w:hideMark/>
          </w:tcPr>
          <w:p w14:paraId="62373562"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7B07CCD6"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478" w:type="dxa"/>
            <w:hideMark/>
          </w:tcPr>
          <w:p w14:paraId="754A1E95"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37842940"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642F3E1C"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036EAB6A"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47B2C2EC"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294" w:type="dxa"/>
            <w:hideMark/>
          </w:tcPr>
          <w:p w14:paraId="2FECA12A"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23EFA266"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3B35EA3D"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1E67EF11"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554" w:type="dxa"/>
            <w:hideMark/>
          </w:tcPr>
          <w:p w14:paraId="144B2EE7"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881" w:type="dxa"/>
            <w:hideMark/>
          </w:tcPr>
          <w:p w14:paraId="23531196"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44D66DC6"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185" w:type="dxa"/>
            <w:hideMark/>
          </w:tcPr>
          <w:p w14:paraId="713E2D4D" w14:textId="77777777" w:rsidR="007268E3" w:rsidRPr="007268E3" w:rsidRDefault="007268E3" w:rsidP="007268E3">
            <w:pPr>
              <w:spacing w:after="200" w:line="276" w:lineRule="auto"/>
              <w:rPr>
                <w:rFonts w:ascii="Calibri" w:eastAsia="Calibri" w:hAnsi="Calibri" w:cs="Times New Roman"/>
                <w:sz w:val="20"/>
                <w:szCs w:val="20"/>
                <w:lang w:eastAsia="ru-RU"/>
              </w:rPr>
            </w:pPr>
          </w:p>
        </w:tc>
        <w:tc>
          <w:tcPr>
            <w:tcW w:w="370" w:type="dxa"/>
            <w:hideMark/>
          </w:tcPr>
          <w:p w14:paraId="795CE425" w14:textId="77777777" w:rsidR="007268E3" w:rsidRPr="007268E3" w:rsidRDefault="007268E3" w:rsidP="007268E3">
            <w:pPr>
              <w:spacing w:after="200" w:line="276" w:lineRule="auto"/>
              <w:rPr>
                <w:rFonts w:ascii="Calibri" w:eastAsia="Calibri" w:hAnsi="Calibri" w:cs="Times New Roman"/>
                <w:sz w:val="20"/>
                <w:szCs w:val="20"/>
                <w:lang w:eastAsia="ru-RU"/>
              </w:rPr>
            </w:pPr>
          </w:p>
        </w:tc>
      </w:tr>
      <w:tr w:rsidR="007268E3" w:rsidRPr="007268E3" w14:paraId="6389718A" w14:textId="77777777" w:rsidTr="007268E3">
        <w:tc>
          <w:tcPr>
            <w:tcW w:w="12936" w:type="dxa"/>
            <w:gridSpan w:val="17"/>
            <w:tcMar>
              <w:top w:w="0" w:type="dxa"/>
              <w:left w:w="149" w:type="dxa"/>
              <w:bottom w:w="0" w:type="dxa"/>
              <w:right w:w="149" w:type="dxa"/>
            </w:tcMar>
            <w:hideMark/>
          </w:tcPr>
          <w:p w14:paraId="2CA184D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bdr w:val="none" w:sz="0" w:space="0" w:color="auto" w:frame="1"/>
                <w:lang w:eastAsia="ru-RU"/>
              </w:rPr>
              <w:t>Форма</w:t>
            </w:r>
          </w:p>
          <w:p w14:paraId="4B72C60F"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br/>
              <w:t>ЗАЯВКА</w:t>
            </w:r>
            <w:r w:rsidRPr="007268E3">
              <w:rPr>
                <w:rFonts w:ascii="Times New Roman" w:eastAsia="Times New Roman" w:hAnsi="Times New Roman" w:cs="Times New Roman"/>
                <w:sz w:val="24"/>
                <w:szCs w:val="24"/>
                <w:lang w:eastAsia="ru-RU"/>
              </w:rPr>
              <w:br/>
              <w:t>на предоставление права пользования участком недр местного значения для геологического изучения в целях поисков и оценки подземных вод, для разведки и добычи</w:t>
            </w:r>
          </w:p>
          <w:p w14:paraId="0D251AFF"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 подземных вод или для геологического изучения в целях поисков и оценки подземных вод, их разведки и добычи</w:t>
            </w:r>
          </w:p>
        </w:tc>
      </w:tr>
      <w:tr w:rsidR="007268E3" w:rsidRPr="007268E3" w14:paraId="0EFB4A29" w14:textId="77777777" w:rsidTr="007268E3">
        <w:tc>
          <w:tcPr>
            <w:tcW w:w="2587" w:type="dxa"/>
            <w:gridSpan w:val="3"/>
            <w:tcMar>
              <w:top w:w="0" w:type="dxa"/>
              <w:left w:w="149" w:type="dxa"/>
              <w:bottom w:w="0" w:type="dxa"/>
              <w:right w:w="149" w:type="dxa"/>
            </w:tcMar>
            <w:hideMark/>
          </w:tcPr>
          <w:p w14:paraId="2AD5B139"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Заявитель</w:t>
            </w:r>
          </w:p>
        </w:tc>
        <w:tc>
          <w:tcPr>
            <w:tcW w:w="10349" w:type="dxa"/>
            <w:gridSpan w:val="14"/>
            <w:tcBorders>
              <w:top w:val="nil"/>
              <w:left w:val="nil"/>
              <w:bottom w:val="single" w:sz="6" w:space="0" w:color="000000"/>
              <w:right w:val="nil"/>
            </w:tcBorders>
            <w:tcMar>
              <w:top w:w="0" w:type="dxa"/>
              <w:left w:w="149" w:type="dxa"/>
              <w:bottom w:w="0" w:type="dxa"/>
              <w:right w:w="149" w:type="dxa"/>
            </w:tcMar>
            <w:hideMark/>
          </w:tcPr>
          <w:p w14:paraId="62FC955F"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77544340" w14:textId="77777777" w:rsidTr="007268E3">
        <w:tc>
          <w:tcPr>
            <w:tcW w:w="2587" w:type="dxa"/>
            <w:gridSpan w:val="3"/>
            <w:tcMar>
              <w:top w:w="0" w:type="dxa"/>
              <w:left w:w="149" w:type="dxa"/>
              <w:bottom w:w="0" w:type="dxa"/>
              <w:right w:w="149" w:type="dxa"/>
            </w:tcMar>
            <w:hideMark/>
          </w:tcPr>
          <w:p w14:paraId="5958C8E8"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10349" w:type="dxa"/>
            <w:gridSpan w:val="14"/>
            <w:tcBorders>
              <w:top w:val="single" w:sz="6" w:space="0" w:color="000000"/>
              <w:left w:val="nil"/>
              <w:bottom w:val="nil"/>
              <w:right w:val="nil"/>
            </w:tcBorders>
            <w:tcMar>
              <w:top w:w="0" w:type="dxa"/>
              <w:left w:w="149" w:type="dxa"/>
              <w:bottom w:w="0" w:type="dxa"/>
              <w:right w:w="149" w:type="dxa"/>
            </w:tcMar>
            <w:hideMark/>
          </w:tcPr>
          <w:p w14:paraId="3E204718"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(полное официальное наименование или фамилия, имя, отчество</w:t>
            </w:r>
          </w:p>
        </w:tc>
      </w:tr>
      <w:tr w:rsidR="007268E3" w:rsidRPr="007268E3" w14:paraId="2E03E4FE" w14:textId="77777777" w:rsidTr="007268E3">
        <w:tc>
          <w:tcPr>
            <w:tcW w:w="12936" w:type="dxa"/>
            <w:gridSpan w:val="17"/>
            <w:tcMar>
              <w:top w:w="0" w:type="dxa"/>
              <w:left w:w="149" w:type="dxa"/>
              <w:bottom w:w="0" w:type="dxa"/>
              <w:right w:w="149" w:type="dxa"/>
            </w:tcMar>
            <w:hideMark/>
          </w:tcPr>
          <w:p w14:paraId="76A4DECA"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268EBD24" w14:textId="77777777" w:rsidTr="007268E3">
        <w:tc>
          <w:tcPr>
            <w:tcW w:w="12936" w:type="dxa"/>
            <w:gridSpan w:val="17"/>
            <w:tcMar>
              <w:top w:w="0" w:type="dxa"/>
              <w:left w:w="149" w:type="dxa"/>
              <w:bottom w:w="0" w:type="dxa"/>
              <w:right w:w="149" w:type="dxa"/>
            </w:tcMar>
            <w:hideMark/>
          </w:tcPr>
          <w:p w14:paraId="6674B69E"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(последнее при наличии) заявителя)</w:t>
            </w:r>
          </w:p>
        </w:tc>
      </w:tr>
      <w:tr w:rsidR="007268E3" w:rsidRPr="007268E3" w14:paraId="4F1345E4" w14:textId="77777777" w:rsidTr="007268E3">
        <w:tc>
          <w:tcPr>
            <w:tcW w:w="12936" w:type="dxa"/>
            <w:gridSpan w:val="17"/>
            <w:tcMar>
              <w:top w:w="0" w:type="dxa"/>
              <w:left w:w="149" w:type="dxa"/>
              <w:bottom w:w="0" w:type="dxa"/>
              <w:right w:w="149" w:type="dxa"/>
            </w:tcMar>
            <w:hideMark/>
          </w:tcPr>
          <w:p w14:paraId="4CFADD9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просит предоставить право пользования участком недр согласно подпункту ___ пункта 1.2 Положения о предоставлении права пользования участками недр местного значения на территории Хабаровского края от 17 мая 2005 г. N 54-пр "О предоставлении права пользования участками недр местного значения на</w:t>
            </w:r>
            <w:r w:rsidRPr="007268E3">
              <w:rPr>
                <w:rFonts w:ascii="Times New Roman" w:eastAsia="Times New Roman" w:hAnsi="Times New Roman" w:cs="Times New Roman"/>
                <w:sz w:val="24"/>
                <w:szCs w:val="24"/>
                <w:lang w:eastAsia="ru-RU"/>
              </w:rPr>
              <w:br/>
            </w:r>
          </w:p>
        </w:tc>
      </w:tr>
      <w:tr w:rsidR="007268E3" w:rsidRPr="007268E3" w14:paraId="298F2C7A" w14:textId="77777777" w:rsidTr="007268E3">
        <w:tc>
          <w:tcPr>
            <w:tcW w:w="4066" w:type="dxa"/>
            <w:gridSpan w:val="4"/>
            <w:tcMar>
              <w:top w:w="0" w:type="dxa"/>
              <w:left w:w="149" w:type="dxa"/>
              <w:bottom w:w="0" w:type="dxa"/>
              <w:right w:w="149" w:type="dxa"/>
            </w:tcMar>
            <w:hideMark/>
          </w:tcPr>
          <w:p w14:paraId="316D0E7A"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территории Хабаровского края</w:t>
            </w:r>
          </w:p>
        </w:tc>
        <w:tc>
          <w:tcPr>
            <w:tcW w:w="8316" w:type="dxa"/>
            <w:gridSpan w:val="11"/>
            <w:tcBorders>
              <w:top w:val="nil"/>
              <w:left w:val="nil"/>
              <w:bottom w:val="single" w:sz="6" w:space="0" w:color="000000"/>
              <w:right w:val="nil"/>
            </w:tcBorders>
            <w:tcMar>
              <w:top w:w="0" w:type="dxa"/>
              <w:left w:w="149" w:type="dxa"/>
              <w:bottom w:w="0" w:type="dxa"/>
              <w:right w:w="149" w:type="dxa"/>
            </w:tcMar>
            <w:hideMark/>
          </w:tcPr>
          <w:p w14:paraId="3FD11F35" w14:textId="77777777" w:rsidR="007268E3" w:rsidRPr="007268E3" w:rsidRDefault="007268E3" w:rsidP="007268E3">
            <w:pPr>
              <w:spacing w:line="254" w:lineRule="auto"/>
              <w:rPr>
                <w:rFonts w:ascii="Calibri" w:eastAsia="Times New Roman" w:hAnsi="Calibri" w:cs="Times New Roman"/>
                <w:lang w:eastAsia="ru-RU"/>
              </w:rPr>
            </w:pPr>
          </w:p>
        </w:tc>
        <w:tc>
          <w:tcPr>
            <w:tcW w:w="554" w:type="dxa"/>
            <w:gridSpan w:val="2"/>
            <w:tcMar>
              <w:top w:w="0" w:type="dxa"/>
              <w:left w:w="149" w:type="dxa"/>
              <w:bottom w:w="0" w:type="dxa"/>
              <w:right w:w="149" w:type="dxa"/>
            </w:tcMar>
            <w:hideMark/>
          </w:tcPr>
          <w:p w14:paraId="54A719A2"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2437A08F" w14:textId="77777777" w:rsidTr="007268E3">
        <w:tc>
          <w:tcPr>
            <w:tcW w:w="4066" w:type="dxa"/>
            <w:gridSpan w:val="4"/>
            <w:tcMar>
              <w:top w:w="0" w:type="dxa"/>
              <w:left w:w="149" w:type="dxa"/>
              <w:bottom w:w="0" w:type="dxa"/>
              <w:right w:w="149" w:type="dxa"/>
            </w:tcMar>
            <w:hideMark/>
          </w:tcPr>
          <w:p w14:paraId="74AA08E0" w14:textId="77777777" w:rsidR="007268E3" w:rsidRPr="007268E3" w:rsidRDefault="007268E3" w:rsidP="007268E3">
            <w:pPr>
              <w:spacing w:line="254" w:lineRule="auto"/>
              <w:rPr>
                <w:rFonts w:ascii="Calibri" w:eastAsia="Times New Roman" w:hAnsi="Calibri" w:cs="Times New Roman"/>
                <w:lang w:eastAsia="ru-RU"/>
              </w:rPr>
            </w:pPr>
          </w:p>
        </w:tc>
        <w:tc>
          <w:tcPr>
            <w:tcW w:w="8316" w:type="dxa"/>
            <w:gridSpan w:val="11"/>
            <w:tcBorders>
              <w:top w:val="single" w:sz="6" w:space="0" w:color="000000"/>
              <w:left w:val="nil"/>
              <w:bottom w:val="nil"/>
              <w:right w:val="nil"/>
            </w:tcBorders>
            <w:tcMar>
              <w:top w:w="0" w:type="dxa"/>
              <w:left w:w="149" w:type="dxa"/>
              <w:bottom w:w="0" w:type="dxa"/>
              <w:right w:w="149" w:type="dxa"/>
            </w:tcMar>
            <w:hideMark/>
          </w:tcPr>
          <w:p w14:paraId="3A23814C"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(наименование участка недр)</w:t>
            </w:r>
          </w:p>
        </w:tc>
        <w:tc>
          <w:tcPr>
            <w:tcW w:w="554" w:type="dxa"/>
            <w:gridSpan w:val="2"/>
            <w:tcMar>
              <w:top w:w="0" w:type="dxa"/>
              <w:left w:w="149" w:type="dxa"/>
              <w:bottom w:w="0" w:type="dxa"/>
              <w:right w:w="149" w:type="dxa"/>
            </w:tcMar>
            <w:hideMark/>
          </w:tcPr>
          <w:p w14:paraId="7F240743"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62B49DE6" w14:textId="77777777" w:rsidTr="007268E3">
        <w:tc>
          <w:tcPr>
            <w:tcW w:w="6838" w:type="dxa"/>
            <w:gridSpan w:val="10"/>
            <w:tcMar>
              <w:top w:w="0" w:type="dxa"/>
              <w:left w:w="149" w:type="dxa"/>
              <w:bottom w:w="0" w:type="dxa"/>
              <w:right w:w="149" w:type="dxa"/>
            </w:tcMar>
            <w:hideMark/>
          </w:tcPr>
          <w:p w14:paraId="0517545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1. Месторасположение испрашиваемого участка недр</w:t>
            </w:r>
            <w:r w:rsidRPr="007268E3">
              <w:rPr>
                <w:rFonts w:ascii="Times New Roman" w:eastAsia="Times New Roman" w:hAnsi="Times New Roman" w:cs="Times New Roman"/>
                <w:sz w:val="24"/>
                <w:szCs w:val="24"/>
                <w:lang w:eastAsia="ru-RU"/>
              </w:rPr>
              <w:br/>
            </w:r>
          </w:p>
        </w:tc>
        <w:tc>
          <w:tcPr>
            <w:tcW w:w="5544" w:type="dxa"/>
            <w:gridSpan w:val="5"/>
            <w:tcBorders>
              <w:top w:val="nil"/>
              <w:left w:val="nil"/>
              <w:bottom w:val="single" w:sz="6" w:space="0" w:color="000000"/>
              <w:right w:val="nil"/>
            </w:tcBorders>
            <w:tcMar>
              <w:top w:w="0" w:type="dxa"/>
              <w:left w:w="149" w:type="dxa"/>
              <w:bottom w:w="0" w:type="dxa"/>
              <w:right w:w="149" w:type="dxa"/>
            </w:tcMar>
            <w:hideMark/>
          </w:tcPr>
          <w:p w14:paraId="6B0A23AD" w14:textId="77777777" w:rsidR="007268E3" w:rsidRPr="007268E3" w:rsidRDefault="007268E3" w:rsidP="007268E3">
            <w:pPr>
              <w:spacing w:line="254" w:lineRule="auto"/>
              <w:rPr>
                <w:rFonts w:ascii="Calibri" w:eastAsia="Times New Roman" w:hAnsi="Calibri" w:cs="Times New Roman"/>
                <w:lang w:eastAsia="ru-RU"/>
              </w:rPr>
            </w:pPr>
          </w:p>
        </w:tc>
        <w:tc>
          <w:tcPr>
            <w:tcW w:w="554" w:type="dxa"/>
            <w:gridSpan w:val="2"/>
            <w:tcMar>
              <w:top w:w="0" w:type="dxa"/>
              <w:left w:w="149" w:type="dxa"/>
              <w:bottom w:w="0" w:type="dxa"/>
              <w:right w:w="149" w:type="dxa"/>
            </w:tcMar>
            <w:hideMark/>
          </w:tcPr>
          <w:p w14:paraId="7F07A0E6"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0AE48E9F" w14:textId="77777777" w:rsidTr="007268E3">
        <w:tc>
          <w:tcPr>
            <w:tcW w:w="4435" w:type="dxa"/>
            <w:gridSpan w:val="6"/>
            <w:tcMar>
              <w:top w:w="0" w:type="dxa"/>
              <w:left w:w="149" w:type="dxa"/>
              <w:bottom w:w="0" w:type="dxa"/>
              <w:right w:w="149" w:type="dxa"/>
            </w:tcMar>
            <w:hideMark/>
          </w:tcPr>
          <w:p w14:paraId="461A749E"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2. Вид пользования участком недр</w:t>
            </w:r>
            <w:r w:rsidRPr="007268E3">
              <w:rPr>
                <w:rFonts w:ascii="Times New Roman" w:eastAsia="Times New Roman" w:hAnsi="Times New Roman" w:cs="Times New Roman"/>
                <w:sz w:val="24"/>
                <w:szCs w:val="24"/>
                <w:lang w:eastAsia="ru-RU"/>
              </w:rPr>
              <w:br/>
            </w:r>
          </w:p>
        </w:tc>
        <w:tc>
          <w:tcPr>
            <w:tcW w:w="7946" w:type="dxa"/>
            <w:gridSpan w:val="9"/>
            <w:tcBorders>
              <w:top w:val="nil"/>
              <w:left w:val="nil"/>
              <w:bottom w:val="single" w:sz="6" w:space="0" w:color="000000"/>
              <w:right w:val="nil"/>
            </w:tcBorders>
            <w:tcMar>
              <w:top w:w="0" w:type="dxa"/>
              <w:left w:w="149" w:type="dxa"/>
              <w:bottom w:w="0" w:type="dxa"/>
              <w:right w:w="149" w:type="dxa"/>
            </w:tcMar>
            <w:hideMark/>
          </w:tcPr>
          <w:p w14:paraId="7FF8B918" w14:textId="77777777" w:rsidR="007268E3" w:rsidRPr="007268E3" w:rsidRDefault="007268E3" w:rsidP="007268E3">
            <w:pPr>
              <w:spacing w:line="254" w:lineRule="auto"/>
              <w:rPr>
                <w:rFonts w:ascii="Calibri" w:eastAsia="Times New Roman" w:hAnsi="Calibri" w:cs="Times New Roman"/>
                <w:lang w:eastAsia="ru-RU"/>
              </w:rPr>
            </w:pPr>
          </w:p>
        </w:tc>
        <w:tc>
          <w:tcPr>
            <w:tcW w:w="554" w:type="dxa"/>
            <w:gridSpan w:val="2"/>
            <w:tcMar>
              <w:top w:w="0" w:type="dxa"/>
              <w:left w:w="149" w:type="dxa"/>
              <w:bottom w:w="0" w:type="dxa"/>
              <w:right w:w="149" w:type="dxa"/>
            </w:tcMar>
            <w:hideMark/>
          </w:tcPr>
          <w:p w14:paraId="03E1DCE9"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29FBF273" w14:textId="77777777" w:rsidTr="007268E3">
        <w:tc>
          <w:tcPr>
            <w:tcW w:w="6468" w:type="dxa"/>
            <w:gridSpan w:val="9"/>
            <w:tcMar>
              <w:top w:w="0" w:type="dxa"/>
              <w:left w:w="149" w:type="dxa"/>
              <w:bottom w:w="0" w:type="dxa"/>
              <w:right w:w="149" w:type="dxa"/>
            </w:tcMar>
            <w:hideMark/>
          </w:tcPr>
          <w:p w14:paraId="7D40112C"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lastRenderedPageBreak/>
              <w:t>3. Целевое назначение использования поземных вод</w:t>
            </w:r>
            <w:r w:rsidRPr="007268E3">
              <w:rPr>
                <w:rFonts w:ascii="Times New Roman" w:eastAsia="Times New Roman" w:hAnsi="Times New Roman" w:cs="Times New Roman"/>
                <w:sz w:val="24"/>
                <w:szCs w:val="24"/>
                <w:lang w:eastAsia="ru-RU"/>
              </w:rPr>
              <w:br/>
            </w:r>
          </w:p>
        </w:tc>
        <w:tc>
          <w:tcPr>
            <w:tcW w:w="6468" w:type="dxa"/>
            <w:gridSpan w:val="8"/>
            <w:tcMar>
              <w:top w:w="0" w:type="dxa"/>
              <w:left w:w="149" w:type="dxa"/>
              <w:bottom w:w="0" w:type="dxa"/>
              <w:right w:w="149" w:type="dxa"/>
            </w:tcMar>
            <w:hideMark/>
          </w:tcPr>
          <w:p w14:paraId="1DDFB3A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EA20EBE" w14:textId="77777777" w:rsidTr="007268E3">
        <w:tc>
          <w:tcPr>
            <w:tcW w:w="6468" w:type="dxa"/>
            <w:gridSpan w:val="9"/>
            <w:tcMar>
              <w:top w:w="0" w:type="dxa"/>
              <w:left w:w="149" w:type="dxa"/>
              <w:bottom w:w="0" w:type="dxa"/>
              <w:right w:w="149" w:type="dxa"/>
            </w:tcMar>
            <w:hideMark/>
          </w:tcPr>
          <w:p w14:paraId="4190E504"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6468" w:type="dxa"/>
            <w:gridSpan w:val="8"/>
            <w:tcMar>
              <w:top w:w="0" w:type="dxa"/>
              <w:left w:w="149" w:type="dxa"/>
              <w:bottom w:w="0" w:type="dxa"/>
              <w:right w:w="149" w:type="dxa"/>
            </w:tcMar>
            <w:hideMark/>
          </w:tcPr>
          <w:p w14:paraId="6EAEAFFA"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(питьевое</w:t>
            </w:r>
          </w:p>
        </w:tc>
      </w:tr>
      <w:tr w:rsidR="007268E3" w:rsidRPr="007268E3" w14:paraId="6048A870" w14:textId="77777777" w:rsidTr="007268E3">
        <w:tc>
          <w:tcPr>
            <w:tcW w:w="12936" w:type="dxa"/>
            <w:gridSpan w:val="17"/>
            <w:tcBorders>
              <w:top w:val="nil"/>
              <w:left w:val="nil"/>
              <w:bottom w:val="single" w:sz="6" w:space="0" w:color="000000"/>
              <w:right w:val="nil"/>
            </w:tcBorders>
            <w:tcMar>
              <w:top w:w="0" w:type="dxa"/>
              <w:left w:w="149" w:type="dxa"/>
              <w:bottom w:w="0" w:type="dxa"/>
              <w:right w:w="149" w:type="dxa"/>
            </w:tcMar>
            <w:hideMark/>
          </w:tcPr>
          <w:p w14:paraId="6A1C71DA"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7094883F" w14:textId="77777777" w:rsidTr="007268E3">
        <w:tc>
          <w:tcPr>
            <w:tcW w:w="12936" w:type="dxa"/>
            <w:gridSpan w:val="17"/>
            <w:tcBorders>
              <w:top w:val="single" w:sz="6" w:space="0" w:color="000000"/>
              <w:left w:val="nil"/>
              <w:bottom w:val="nil"/>
              <w:right w:val="nil"/>
            </w:tcBorders>
            <w:tcMar>
              <w:top w:w="0" w:type="dxa"/>
              <w:left w:w="149" w:type="dxa"/>
              <w:bottom w:w="0" w:type="dxa"/>
              <w:right w:w="149" w:type="dxa"/>
            </w:tcMar>
            <w:hideMark/>
          </w:tcPr>
          <w:p w14:paraId="5E72AE45"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и хозяйственно-бытовое водоснабжение;</w:t>
            </w:r>
          </w:p>
        </w:tc>
      </w:tr>
      <w:tr w:rsidR="007268E3" w:rsidRPr="007268E3" w14:paraId="49D0B273" w14:textId="77777777" w:rsidTr="007268E3">
        <w:tc>
          <w:tcPr>
            <w:tcW w:w="12936" w:type="dxa"/>
            <w:gridSpan w:val="17"/>
            <w:tcBorders>
              <w:top w:val="nil"/>
              <w:left w:val="nil"/>
              <w:bottom w:val="single" w:sz="6" w:space="0" w:color="000000"/>
              <w:right w:val="nil"/>
            </w:tcBorders>
            <w:tcMar>
              <w:top w:w="0" w:type="dxa"/>
              <w:left w:w="149" w:type="dxa"/>
              <w:bottom w:w="0" w:type="dxa"/>
              <w:right w:w="149" w:type="dxa"/>
            </w:tcMar>
            <w:hideMark/>
          </w:tcPr>
          <w:p w14:paraId="0D3BCA6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43C07333" w14:textId="77777777" w:rsidTr="007268E3">
        <w:tc>
          <w:tcPr>
            <w:tcW w:w="12936" w:type="dxa"/>
            <w:gridSpan w:val="17"/>
            <w:tcBorders>
              <w:top w:val="single" w:sz="6" w:space="0" w:color="000000"/>
              <w:left w:val="nil"/>
              <w:bottom w:val="nil"/>
              <w:right w:val="nil"/>
            </w:tcBorders>
            <w:tcMar>
              <w:top w:w="0" w:type="dxa"/>
              <w:left w:w="149" w:type="dxa"/>
              <w:bottom w:w="0" w:type="dxa"/>
              <w:right w:w="149" w:type="dxa"/>
            </w:tcMar>
            <w:hideMark/>
          </w:tcPr>
          <w:p w14:paraId="665AC83B"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техническое водоснабжение;</w:t>
            </w:r>
          </w:p>
        </w:tc>
      </w:tr>
      <w:tr w:rsidR="007268E3" w:rsidRPr="007268E3" w14:paraId="0E287102" w14:textId="77777777" w:rsidTr="007268E3">
        <w:tc>
          <w:tcPr>
            <w:tcW w:w="12936" w:type="dxa"/>
            <w:gridSpan w:val="17"/>
            <w:tcBorders>
              <w:top w:val="nil"/>
              <w:left w:val="nil"/>
              <w:bottom w:val="single" w:sz="6" w:space="0" w:color="000000"/>
              <w:right w:val="nil"/>
            </w:tcBorders>
            <w:tcMar>
              <w:top w:w="0" w:type="dxa"/>
              <w:left w:w="149" w:type="dxa"/>
              <w:bottom w:w="0" w:type="dxa"/>
              <w:right w:w="149" w:type="dxa"/>
            </w:tcMar>
            <w:hideMark/>
          </w:tcPr>
          <w:p w14:paraId="4910375B"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256B7085" w14:textId="77777777" w:rsidTr="007268E3">
        <w:tc>
          <w:tcPr>
            <w:tcW w:w="12936" w:type="dxa"/>
            <w:gridSpan w:val="17"/>
            <w:tcBorders>
              <w:top w:val="single" w:sz="6" w:space="0" w:color="000000"/>
              <w:left w:val="nil"/>
              <w:bottom w:val="nil"/>
              <w:right w:val="nil"/>
            </w:tcBorders>
            <w:tcMar>
              <w:top w:w="0" w:type="dxa"/>
              <w:left w:w="149" w:type="dxa"/>
              <w:bottom w:w="0" w:type="dxa"/>
              <w:right w:w="149" w:type="dxa"/>
            </w:tcMar>
            <w:hideMark/>
          </w:tcPr>
          <w:p w14:paraId="40841020"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питьевое и хозяйственно-бытовое водоснабжение или техническое водоснабжение садоводческих некоммерческих товариществ</w:t>
            </w:r>
          </w:p>
        </w:tc>
      </w:tr>
      <w:tr w:rsidR="007268E3" w:rsidRPr="007268E3" w14:paraId="1073D18C" w14:textId="77777777" w:rsidTr="007268E3">
        <w:tc>
          <w:tcPr>
            <w:tcW w:w="12566" w:type="dxa"/>
            <w:gridSpan w:val="16"/>
            <w:tcBorders>
              <w:top w:val="nil"/>
              <w:left w:val="nil"/>
              <w:bottom w:val="single" w:sz="6" w:space="0" w:color="000000"/>
              <w:right w:val="nil"/>
            </w:tcBorders>
            <w:tcMar>
              <w:top w:w="0" w:type="dxa"/>
              <w:left w:w="149" w:type="dxa"/>
              <w:bottom w:w="0" w:type="dxa"/>
              <w:right w:w="149" w:type="dxa"/>
            </w:tcMar>
            <w:hideMark/>
          </w:tcPr>
          <w:p w14:paraId="25C87071"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158E5587"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423BA6AC" w14:textId="77777777" w:rsidTr="007268E3">
        <w:tc>
          <w:tcPr>
            <w:tcW w:w="12566" w:type="dxa"/>
            <w:gridSpan w:val="16"/>
            <w:tcBorders>
              <w:top w:val="single" w:sz="6" w:space="0" w:color="000000"/>
              <w:left w:val="nil"/>
              <w:bottom w:val="nil"/>
              <w:right w:val="nil"/>
            </w:tcBorders>
            <w:tcMar>
              <w:top w:w="0" w:type="dxa"/>
              <w:left w:w="149" w:type="dxa"/>
              <w:bottom w:w="0" w:type="dxa"/>
              <w:right w:w="149" w:type="dxa"/>
            </w:tcMar>
            <w:hideMark/>
          </w:tcPr>
          <w:p w14:paraId="463A8F7F"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и (или) огороднических некоммерческих товариществ - указать нужное)</w:t>
            </w:r>
          </w:p>
        </w:tc>
        <w:tc>
          <w:tcPr>
            <w:tcW w:w="370" w:type="dxa"/>
            <w:tcMar>
              <w:top w:w="0" w:type="dxa"/>
              <w:left w:w="149" w:type="dxa"/>
              <w:bottom w:w="0" w:type="dxa"/>
              <w:right w:w="149" w:type="dxa"/>
            </w:tcMar>
            <w:hideMark/>
          </w:tcPr>
          <w:p w14:paraId="4F9FD859"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2707A068" w14:textId="77777777" w:rsidTr="007268E3">
        <w:tc>
          <w:tcPr>
            <w:tcW w:w="4250" w:type="dxa"/>
            <w:gridSpan w:val="5"/>
            <w:tcMar>
              <w:top w:w="0" w:type="dxa"/>
              <w:left w:w="149" w:type="dxa"/>
              <w:bottom w:w="0" w:type="dxa"/>
              <w:right w:w="149" w:type="dxa"/>
            </w:tcMar>
            <w:hideMark/>
          </w:tcPr>
          <w:p w14:paraId="0575F43F"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4. Объем добычи подземных вод</w:t>
            </w:r>
            <w:r w:rsidRPr="007268E3">
              <w:rPr>
                <w:rFonts w:ascii="Times New Roman" w:eastAsia="Times New Roman" w:hAnsi="Times New Roman" w:cs="Times New Roman"/>
                <w:sz w:val="24"/>
                <w:szCs w:val="24"/>
                <w:lang w:eastAsia="ru-RU"/>
              </w:rPr>
              <w:br/>
            </w:r>
          </w:p>
        </w:tc>
        <w:tc>
          <w:tcPr>
            <w:tcW w:w="8686" w:type="dxa"/>
            <w:gridSpan w:val="12"/>
            <w:tcBorders>
              <w:top w:val="nil"/>
              <w:left w:val="nil"/>
              <w:bottom w:val="single" w:sz="6" w:space="0" w:color="000000"/>
              <w:right w:val="nil"/>
            </w:tcBorders>
            <w:tcMar>
              <w:top w:w="0" w:type="dxa"/>
              <w:left w:w="149" w:type="dxa"/>
              <w:bottom w:w="0" w:type="dxa"/>
              <w:right w:w="149" w:type="dxa"/>
            </w:tcMar>
            <w:hideMark/>
          </w:tcPr>
          <w:p w14:paraId="1927CD9C"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6D873173" w14:textId="77777777" w:rsidTr="007268E3">
        <w:tc>
          <w:tcPr>
            <w:tcW w:w="4250" w:type="dxa"/>
            <w:gridSpan w:val="5"/>
            <w:tcMar>
              <w:top w:w="0" w:type="dxa"/>
              <w:left w:w="149" w:type="dxa"/>
              <w:bottom w:w="0" w:type="dxa"/>
              <w:right w:w="149" w:type="dxa"/>
            </w:tcMar>
            <w:hideMark/>
          </w:tcPr>
          <w:p w14:paraId="6AA17B3D"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8686" w:type="dxa"/>
            <w:gridSpan w:val="12"/>
            <w:tcMar>
              <w:top w:w="0" w:type="dxa"/>
              <w:left w:w="149" w:type="dxa"/>
              <w:bottom w:w="0" w:type="dxa"/>
              <w:right w:w="149" w:type="dxa"/>
            </w:tcMar>
            <w:hideMark/>
          </w:tcPr>
          <w:p w14:paraId="5001BB9C"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(в случае предоставления права пользования участком недр для геологического изучения не заполняется)</w:t>
            </w:r>
          </w:p>
        </w:tc>
      </w:tr>
      <w:tr w:rsidR="007268E3" w:rsidRPr="007268E3" w14:paraId="4AD198BA" w14:textId="77777777" w:rsidTr="007268E3">
        <w:tc>
          <w:tcPr>
            <w:tcW w:w="2587" w:type="dxa"/>
            <w:gridSpan w:val="3"/>
            <w:tcBorders>
              <w:top w:val="nil"/>
              <w:left w:val="nil"/>
              <w:bottom w:val="single" w:sz="6" w:space="0" w:color="000000"/>
              <w:right w:val="nil"/>
            </w:tcBorders>
            <w:tcMar>
              <w:top w:w="0" w:type="dxa"/>
              <w:left w:w="149" w:type="dxa"/>
              <w:bottom w:w="0" w:type="dxa"/>
              <w:right w:w="149" w:type="dxa"/>
            </w:tcMar>
            <w:hideMark/>
          </w:tcPr>
          <w:p w14:paraId="76810A8D" w14:textId="77777777" w:rsidR="007268E3" w:rsidRPr="007268E3" w:rsidRDefault="007268E3" w:rsidP="007268E3">
            <w:pPr>
              <w:spacing w:line="254" w:lineRule="auto"/>
              <w:rPr>
                <w:rFonts w:ascii="Calibri" w:eastAsia="Times New Roman" w:hAnsi="Calibri" w:cs="Times New Roman"/>
                <w:lang w:eastAsia="ru-RU"/>
              </w:rPr>
            </w:pPr>
          </w:p>
        </w:tc>
        <w:tc>
          <w:tcPr>
            <w:tcW w:w="10349" w:type="dxa"/>
            <w:gridSpan w:val="14"/>
            <w:tcMar>
              <w:top w:w="0" w:type="dxa"/>
              <w:left w:w="149" w:type="dxa"/>
              <w:bottom w:w="0" w:type="dxa"/>
              <w:right w:w="149" w:type="dxa"/>
            </w:tcMar>
            <w:hideMark/>
          </w:tcPr>
          <w:p w14:paraId="4F7EB424"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кубических метров в сутки.</w:t>
            </w:r>
          </w:p>
        </w:tc>
      </w:tr>
      <w:tr w:rsidR="007268E3" w:rsidRPr="007268E3" w14:paraId="68A1B541" w14:textId="77777777" w:rsidTr="007268E3">
        <w:tc>
          <w:tcPr>
            <w:tcW w:w="12936" w:type="dxa"/>
            <w:gridSpan w:val="17"/>
            <w:tcMar>
              <w:top w:w="0" w:type="dxa"/>
              <w:left w:w="149" w:type="dxa"/>
              <w:bottom w:w="0" w:type="dxa"/>
              <w:right w:w="149" w:type="dxa"/>
            </w:tcMar>
            <w:hideMark/>
          </w:tcPr>
          <w:p w14:paraId="65DCF4A1"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5. Основной государственный регистрационный номер заявителя (для юридических лиц и индивидуальных предпринимателей)</w:t>
            </w:r>
            <w:r w:rsidRPr="007268E3">
              <w:rPr>
                <w:rFonts w:ascii="Times New Roman" w:eastAsia="Times New Roman" w:hAnsi="Times New Roman" w:cs="Times New Roman"/>
                <w:sz w:val="24"/>
                <w:szCs w:val="24"/>
                <w:lang w:eastAsia="ru-RU"/>
              </w:rPr>
              <w:br/>
            </w:r>
          </w:p>
        </w:tc>
      </w:tr>
      <w:tr w:rsidR="007268E3" w:rsidRPr="007268E3" w14:paraId="057AD14B" w14:textId="77777777" w:rsidTr="007268E3">
        <w:tc>
          <w:tcPr>
            <w:tcW w:w="12566" w:type="dxa"/>
            <w:gridSpan w:val="16"/>
            <w:tcBorders>
              <w:top w:val="nil"/>
              <w:left w:val="nil"/>
              <w:bottom w:val="single" w:sz="6" w:space="0" w:color="000000"/>
              <w:right w:val="nil"/>
            </w:tcBorders>
            <w:tcMar>
              <w:top w:w="0" w:type="dxa"/>
              <w:left w:w="149" w:type="dxa"/>
              <w:bottom w:w="0" w:type="dxa"/>
              <w:right w:w="149" w:type="dxa"/>
            </w:tcMar>
            <w:hideMark/>
          </w:tcPr>
          <w:p w14:paraId="1EB3669E"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6374735E"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04B16DB7" w14:textId="77777777" w:rsidTr="007268E3">
        <w:tc>
          <w:tcPr>
            <w:tcW w:w="1478" w:type="dxa"/>
            <w:tcMar>
              <w:top w:w="0" w:type="dxa"/>
              <w:left w:w="149" w:type="dxa"/>
              <w:bottom w:w="0" w:type="dxa"/>
              <w:right w:w="149" w:type="dxa"/>
            </w:tcMar>
            <w:hideMark/>
          </w:tcPr>
          <w:p w14:paraId="53BBCC3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6. Адрес</w:t>
            </w:r>
            <w:r w:rsidRPr="007268E3">
              <w:rPr>
                <w:rFonts w:ascii="Times New Roman" w:eastAsia="Times New Roman" w:hAnsi="Times New Roman" w:cs="Times New Roman"/>
                <w:sz w:val="24"/>
                <w:szCs w:val="24"/>
                <w:lang w:eastAsia="ru-RU"/>
              </w:rPr>
              <w:br/>
            </w:r>
          </w:p>
        </w:tc>
        <w:tc>
          <w:tcPr>
            <w:tcW w:w="11458" w:type="dxa"/>
            <w:gridSpan w:val="16"/>
            <w:tcBorders>
              <w:top w:val="nil"/>
              <w:left w:val="nil"/>
              <w:bottom w:val="single" w:sz="6" w:space="0" w:color="000000"/>
              <w:right w:val="nil"/>
            </w:tcBorders>
            <w:tcMar>
              <w:top w:w="0" w:type="dxa"/>
              <w:left w:w="149" w:type="dxa"/>
              <w:bottom w:w="0" w:type="dxa"/>
              <w:right w:w="149" w:type="dxa"/>
            </w:tcMar>
            <w:hideMark/>
          </w:tcPr>
          <w:p w14:paraId="66953224"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6F84E563" w14:textId="77777777" w:rsidTr="007268E3">
        <w:tc>
          <w:tcPr>
            <w:tcW w:w="12936" w:type="dxa"/>
            <w:gridSpan w:val="17"/>
            <w:tcBorders>
              <w:top w:val="nil"/>
              <w:left w:val="nil"/>
              <w:bottom w:val="single" w:sz="6" w:space="0" w:color="000000"/>
              <w:right w:val="nil"/>
            </w:tcBorders>
            <w:tcMar>
              <w:top w:w="0" w:type="dxa"/>
              <w:left w:w="149" w:type="dxa"/>
              <w:bottom w:w="0" w:type="dxa"/>
              <w:right w:w="149" w:type="dxa"/>
            </w:tcMar>
            <w:hideMark/>
          </w:tcPr>
          <w:p w14:paraId="25CAC8C5"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18107B48" w14:textId="77777777" w:rsidTr="007268E3">
        <w:tc>
          <w:tcPr>
            <w:tcW w:w="2587" w:type="dxa"/>
            <w:gridSpan w:val="3"/>
            <w:tcBorders>
              <w:top w:val="single" w:sz="6" w:space="0" w:color="000000"/>
              <w:left w:val="nil"/>
              <w:bottom w:val="nil"/>
              <w:right w:val="nil"/>
            </w:tcBorders>
            <w:tcMar>
              <w:top w:w="0" w:type="dxa"/>
              <w:left w:w="149" w:type="dxa"/>
              <w:bottom w:w="0" w:type="dxa"/>
              <w:right w:w="149" w:type="dxa"/>
            </w:tcMar>
            <w:hideMark/>
          </w:tcPr>
          <w:p w14:paraId="5860ED2A"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телефон (факс)</w:t>
            </w:r>
            <w:r w:rsidRPr="007268E3">
              <w:rPr>
                <w:rFonts w:ascii="Times New Roman" w:eastAsia="Times New Roman" w:hAnsi="Times New Roman" w:cs="Times New Roman"/>
                <w:sz w:val="24"/>
                <w:szCs w:val="24"/>
                <w:lang w:eastAsia="ru-RU"/>
              </w:rPr>
              <w:br/>
            </w:r>
          </w:p>
        </w:tc>
        <w:tc>
          <w:tcPr>
            <w:tcW w:w="2587" w:type="dxa"/>
            <w:gridSpan w:val="5"/>
            <w:tcBorders>
              <w:top w:val="single" w:sz="6" w:space="0" w:color="000000"/>
              <w:left w:val="nil"/>
              <w:bottom w:val="single" w:sz="6" w:space="0" w:color="000000"/>
              <w:right w:val="nil"/>
            </w:tcBorders>
            <w:tcMar>
              <w:top w:w="0" w:type="dxa"/>
              <w:left w:w="149" w:type="dxa"/>
              <w:bottom w:w="0" w:type="dxa"/>
              <w:right w:w="149" w:type="dxa"/>
            </w:tcMar>
            <w:hideMark/>
          </w:tcPr>
          <w:p w14:paraId="19775B2C" w14:textId="77777777" w:rsidR="007268E3" w:rsidRPr="007268E3" w:rsidRDefault="007268E3" w:rsidP="007268E3">
            <w:pPr>
              <w:spacing w:line="254" w:lineRule="auto"/>
              <w:rPr>
                <w:rFonts w:ascii="Calibri" w:eastAsia="Times New Roman" w:hAnsi="Calibri" w:cs="Times New Roman"/>
                <w:lang w:eastAsia="ru-RU"/>
              </w:rPr>
            </w:pPr>
          </w:p>
        </w:tc>
        <w:tc>
          <w:tcPr>
            <w:tcW w:w="3142" w:type="dxa"/>
            <w:gridSpan w:val="5"/>
            <w:tcBorders>
              <w:top w:val="single" w:sz="6" w:space="0" w:color="000000"/>
              <w:left w:val="nil"/>
              <w:bottom w:val="nil"/>
              <w:right w:val="nil"/>
            </w:tcBorders>
            <w:tcMar>
              <w:top w:w="0" w:type="dxa"/>
              <w:left w:w="149" w:type="dxa"/>
              <w:bottom w:w="0" w:type="dxa"/>
              <w:right w:w="149" w:type="dxa"/>
            </w:tcMar>
            <w:hideMark/>
          </w:tcPr>
          <w:p w14:paraId="12F16494"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 электронный адрес</w:t>
            </w:r>
          </w:p>
        </w:tc>
        <w:tc>
          <w:tcPr>
            <w:tcW w:w="4250"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51AC4114"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Borders>
              <w:top w:val="single" w:sz="6" w:space="0" w:color="000000"/>
              <w:left w:val="nil"/>
              <w:bottom w:val="nil"/>
              <w:right w:val="nil"/>
            </w:tcBorders>
            <w:tcMar>
              <w:top w:w="0" w:type="dxa"/>
              <w:left w:w="149" w:type="dxa"/>
              <w:bottom w:w="0" w:type="dxa"/>
              <w:right w:w="149" w:type="dxa"/>
            </w:tcMar>
            <w:hideMark/>
          </w:tcPr>
          <w:p w14:paraId="584988C3"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w:t>
            </w:r>
          </w:p>
        </w:tc>
      </w:tr>
      <w:tr w:rsidR="007268E3" w:rsidRPr="007268E3" w14:paraId="455CA49E" w14:textId="77777777" w:rsidTr="007268E3">
        <w:tc>
          <w:tcPr>
            <w:tcW w:w="12936" w:type="dxa"/>
            <w:gridSpan w:val="17"/>
            <w:tcMar>
              <w:top w:w="0" w:type="dxa"/>
              <w:left w:w="149" w:type="dxa"/>
              <w:bottom w:w="0" w:type="dxa"/>
              <w:right w:w="149" w:type="dxa"/>
            </w:tcMar>
            <w:hideMark/>
          </w:tcPr>
          <w:p w14:paraId="4B5635D9"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18EB33B5" w14:textId="77777777" w:rsidTr="007268E3">
        <w:tc>
          <w:tcPr>
            <w:tcW w:w="12936" w:type="dxa"/>
            <w:gridSpan w:val="17"/>
            <w:tcMar>
              <w:top w:w="0" w:type="dxa"/>
              <w:left w:w="149" w:type="dxa"/>
              <w:bottom w:w="0" w:type="dxa"/>
              <w:right w:w="149" w:type="dxa"/>
            </w:tcMar>
            <w:hideMark/>
          </w:tcPr>
          <w:p w14:paraId="0E2412A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Приложение: перечень прилагаемых документов.</w:t>
            </w:r>
          </w:p>
        </w:tc>
      </w:tr>
      <w:tr w:rsidR="007268E3" w:rsidRPr="007268E3" w14:paraId="2628647A" w14:textId="77777777" w:rsidTr="007268E3">
        <w:tc>
          <w:tcPr>
            <w:tcW w:w="12936" w:type="dxa"/>
            <w:gridSpan w:val="17"/>
            <w:tcMar>
              <w:top w:w="0" w:type="dxa"/>
              <w:left w:w="149" w:type="dxa"/>
              <w:bottom w:w="0" w:type="dxa"/>
              <w:right w:w="149" w:type="dxa"/>
            </w:tcMar>
            <w:hideMark/>
          </w:tcPr>
          <w:p w14:paraId="122B6758"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0A20B8E3" w14:textId="77777777" w:rsidTr="007268E3">
        <w:tc>
          <w:tcPr>
            <w:tcW w:w="4805" w:type="dxa"/>
            <w:gridSpan w:val="7"/>
            <w:tcMar>
              <w:top w:w="0" w:type="dxa"/>
              <w:left w:w="149" w:type="dxa"/>
              <w:bottom w:w="0" w:type="dxa"/>
              <w:right w:w="149" w:type="dxa"/>
            </w:tcMar>
            <w:hideMark/>
          </w:tcPr>
          <w:p w14:paraId="76A35710" w14:textId="77777777" w:rsidR="007268E3" w:rsidRPr="007268E3" w:rsidRDefault="007268E3" w:rsidP="007268E3">
            <w:pPr>
              <w:spacing w:after="0" w:line="276" w:lineRule="auto"/>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Должность уполномоченного лица заявителя</w:t>
            </w:r>
            <w:r w:rsidRPr="007268E3">
              <w:rPr>
                <w:rFonts w:ascii="Times New Roman" w:eastAsia="Times New Roman" w:hAnsi="Times New Roman" w:cs="Times New Roman"/>
                <w:sz w:val="24"/>
                <w:szCs w:val="24"/>
                <w:lang w:eastAsia="ru-RU"/>
              </w:rPr>
              <w:br/>
            </w:r>
          </w:p>
        </w:tc>
        <w:tc>
          <w:tcPr>
            <w:tcW w:w="2587" w:type="dxa"/>
            <w:gridSpan w:val="4"/>
            <w:tcBorders>
              <w:top w:val="nil"/>
              <w:left w:val="nil"/>
              <w:bottom w:val="single" w:sz="6" w:space="0" w:color="000000"/>
              <w:right w:val="nil"/>
            </w:tcBorders>
            <w:tcMar>
              <w:top w:w="0" w:type="dxa"/>
              <w:left w:w="149" w:type="dxa"/>
              <w:bottom w:w="0" w:type="dxa"/>
              <w:right w:w="149" w:type="dxa"/>
            </w:tcMar>
            <w:hideMark/>
          </w:tcPr>
          <w:p w14:paraId="734FEA3C"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5BD9EF8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435" w:type="dxa"/>
            <w:gridSpan w:val="2"/>
            <w:tcBorders>
              <w:top w:val="nil"/>
              <w:left w:val="nil"/>
              <w:bottom w:val="single" w:sz="6" w:space="0" w:color="000000"/>
              <w:right w:val="nil"/>
            </w:tcBorders>
            <w:tcMar>
              <w:top w:w="0" w:type="dxa"/>
              <w:left w:w="149" w:type="dxa"/>
              <w:bottom w:w="0" w:type="dxa"/>
              <w:right w:w="149" w:type="dxa"/>
            </w:tcMar>
            <w:hideMark/>
          </w:tcPr>
          <w:p w14:paraId="52C66E3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739" w:type="dxa"/>
            <w:gridSpan w:val="3"/>
            <w:tcMar>
              <w:top w:w="0" w:type="dxa"/>
              <w:left w:w="149" w:type="dxa"/>
              <w:bottom w:w="0" w:type="dxa"/>
              <w:right w:w="149" w:type="dxa"/>
            </w:tcMar>
            <w:hideMark/>
          </w:tcPr>
          <w:p w14:paraId="217E6CCD"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3F0981E2" w14:textId="77777777" w:rsidTr="007268E3">
        <w:tc>
          <w:tcPr>
            <w:tcW w:w="4805" w:type="dxa"/>
            <w:gridSpan w:val="7"/>
            <w:tcMar>
              <w:top w:w="0" w:type="dxa"/>
              <w:left w:w="149" w:type="dxa"/>
              <w:bottom w:w="0" w:type="dxa"/>
              <w:right w:w="149" w:type="dxa"/>
            </w:tcMar>
            <w:hideMark/>
          </w:tcPr>
          <w:p w14:paraId="246189B9"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587" w:type="dxa"/>
            <w:gridSpan w:val="4"/>
            <w:tcMar>
              <w:top w:w="0" w:type="dxa"/>
              <w:left w:w="149" w:type="dxa"/>
              <w:bottom w:w="0" w:type="dxa"/>
              <w:right w:w="149" w:type="dxa"/>
            </w:tcMar>
            <w:hideMark/>
          </w:tcPr>
          <w:p w14:paraId="4CED4CF5"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(подпись)</w:t>
            </w:r>
          </w:p>
        </w:tc>
        <w:tc>
          <w:tcPr>
            <w:tcW w:w="370" w:type="dxa"/>
            <w:tcMar>
              <w:top w:w="0" w:type="dxa"/>
              <w:left w:w="149" w:type="dxa"/>
              <w:bottom w:w="0" w:type="dxa"/>
              <w:right w:w="149" w:type="dxa"/>
            </w:tcMar>
            <w:hideMark/>
          </w:tcPr>
          <w:p w14:paraId="46AE292C" w14:textId="77777777" w:rsidR="007268E3" w:rsidRPr="007268E3" w:rsidRDefault="007268E3" w:rsidP="007268E3">
            <w:pPr>
              <w:spacing w:line="254" w:lineRule="auto"/>
              <w:rPr>
                <w:rFonts w:ascii="Calibri" w:eastAsia="Times New Roman" w:hAnsi="Calibri" w:cs="Times New Roman"/>
                <w:lang w:eastAsia="ru-RU"/>
              </w:rPr>
            </w:pPr>
          </w:p>
        </w:tc>
        <w:tc>
          <w:tcPr>
            <w:tcW w:w="4435" w:type="dxa"/>
            <w:gridSpan w:val="2"/>
            <w:tcMar>
              <w:top w:w="0" w:type="dxa"/>
              <w:left w:w="149" w:type="dxa"/>
              <w:bottom w:w="0" w:type="dxa"/>
              <w:right w:w="149" w:type="dxa"/>
            </w:tcMar>
            <w:hideMark/>
          </w:tcPr>
          <w:p w14:paraId="226E527B"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(расшифровка подписи)</w:t>
            </w:r>
          </w:p>
        </w:tc>
        <w:tc>
          <w:tcPr>
            <w:tcW w:w="739" w:type="dxa"/>
            <w:gridSpan w:val="3"/>
            <w:tcMar>
              <w:top w:w="0" w:type="dxa"/>
              <w:left w:w="149" w:type="dxa"/>
              <w:bottom w:w="0" w:type="dxa"/>
              <w:right w:w="149" w:type="dxa"/>
            </w:tcMar>
            <w:hideMark/>
          </w:tcPr>
          <w:p w14:paraId="7D5EF5D2" w14:textId="77777777" w:rsidR="007268E3" w:rsidRPr="007268E3" w:rsidRDefault="007268E3" w:rsidP="007268E3">
            <w:pPr>
              <w:spacing w:line="254" w:lineRule="auto"/>
              <w:rPr>
                <w:rFonts w:ascii="Calibri" w:eastAsia="Times New Roman" w:hAnsi="Calibri" w:cs="Times New Roman"/>
                <w:lang w:eastAsia="ru-RU"/>
              </w:rPr>
            </w:pPr>
          </w:p>
        </w:tc>
      </w:tr>
      <w:tr w:rsidR="007268E3" w:rsidRPr="007268E3" w14:paraId="34FF3A2A" w14:textId="77777777" w:rsidTr="007268E3">
        <w:tc>
          <w:tcPr>
            <w:tcW w:w="4805" w:type="dxa"/>
            <w:gridSpan w:val="7"/>
            <w:tcMar>
              <w:top w:w="0" w:type="dxa"/>
              <w:left w:w="149" w:type="dxa"/>
              <w:bottom w:w="0" w:type="dxa"/>
              <w:right w:w="149" w:type="dxa"/>
            </w:tcMar>
            <w:hideMark/>
          </w:tcPr>
          <w:p w14:paraId="6AC89A09" w14:textId="77777777" w:rsidR="007268E3" w:rsidRPr="007268E3" w:rsidRDefault="007268E3" w:rsidP="007268E3">
            <w:pPr>
              <w:spacing w:after="0" w:line="276" w:lineRule="auto"/>
              <w:jc w:val="right"/>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МП (при наличии)</w:t>
            </w:r>
          </w:p>
        </w:tc>
        <w:tc>
          <w:tcPr>
            <w:tcW w:w="2587" w:type="dxa"/>
            <w:gridSpan w:val="4"/>
            <w:tcMar>
              <w:top w:w="0" w:type="dxa"/>
              <w:left w:w="149" w:type="dxa"/>
              <w:bottom w:w="0" w:type="dxa"/>
              <w:right w:w="149" w:type="dxa"/>
            </w:tcMar>
            <w:hideMark/>
          </w:tcPr>
          <w:p w14:paraId="2CCA2A6E" w14:textId="77777777" w:rsidR="007268E3" w:rsidRPr="007268E3" w:rsidRDefault="007268E3" w:rsidP="007268E3">
            <w:pPr>
              <w:spacing w:line="254" w:lineRule="auto"/>
              <w:rPr>
                <w:rFonts w:ascii="Calibri" w:eastAsia="Times New Roman" w:hAnsi="Calibri" w:cs="Times New Roman"/>
                <w:lang w:eastAsia="ru-RU"/>
              </w:rPr>
            </w:pPr>
          </w:p>
        </w:tc>
        <w:tc>
          <w:tcPr>
            <w:tcW w:w="370" w:type="dxa"/>
            <w:tcMar>
              <w:top w:w="0" w:type="dxa"/>
              <w:left w:w="149" w:type="dxa"/>
              <w:bottom w:w="0" w:type="dxa"/>
              <w:right w:w="149" w:type="dxa"/>
            </w:tcMar>
            <w:hideMark/>
          </w:tcPr>
          <w:p w14:paraId="62CA8BCF"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435" w:type="dxa"/>
            <w:gridSpan w:val="2"/>
            <w:tcMar>
              <w:top w:w="0" w:type="dxa"/>
              <w:left w:w="149" w:type="dxa"/>
              <w:bottom w:w="0" w:type="dxa"/>
              <w:right w:w="149" w:type="dxa"/>
            </w:tcMar>
            <w:hideMark/>
          </w:tcPr>
          <w:p w14:paraId="0F6279D7"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739" w:type="dxa"/>
            <w:gridSpan w:val="3"/>
            <w:tcMar>
              <w:top w:w="0" w:type="dxa"/>
              <w:left w:w="149" w:type="dxa"/>
              <w:bottom w:w="0" w:type="dxa"/>
              <w:right w:w="149" w:type="dxa"/>
            </w:tcMar>
            <w:hideMark/>
          </w:tcPr>
          <w:p w14:paraId="4FE8E753"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5C7383EF" w14:textId="77777777" w:rsidTr="007268E3">
        <w:tc>
          <w:tcPr>
            <w:tcW w:w="2402" w:type="dxa"/>
            <w:gridSpan w:val="2"/>
            <w:tcBorders>
              <w:top w:val="nil"/>
              <w:left w:val="nil"/>
              <w:bottom w:val="single" w:sz="6" w:space="0" w:color="000000"/>
              <w:right w:val="nil"/>
            </w:tcBorders>
            <w:tcMar>
              <w:top w:w="0" w:type="dxa"/>
              <w:left w:w="149" w:type="dxa"/>
              <w:bottom w:w="0" w:type="dxa"/>
              <w:right w:w="149" w:type="dxa"/>
            </w:tcMar>
            <w:hideMark/>
          </w:tcPr>
          <w:p w14:paraId="3E671D06"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402" w:type="dxa"/>
            <w:gridSpan w:val="5"/>
            <w:tcMar>
              <w:top w:w="0" w:type="dxa"/>
              <w:left w:w="149" w:type="dxa"/>
              <w:bottom w:w="0" w:type="dxa"/>
              <w:right w:w="149" w:type="dxa"/>
            </w:tcMar>
            <w:hideMark/>
          </w:tcPr>
          <w:p w14:paraId="14D138C3"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2587" w:type="dxa"/>
            <w:gridSpan w:val="4"/>
            <w:tcMar>
              <w:top w:w="0" w:type="dxa"/>
              <w:left w:w="149" w:type="dxa"/>
              <w:bottom w:w="0" w:type="dxa"/>
              <w:right w:w="149" w:type="dxa"/>
            </w:tcMar>
            <w:hideMark/>
          </w:tcPr>
          <w:p w14:paraId="397B528D"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70" w:type="dxa"/>
            <w:tcMar>
              <w:top w:w="0" w:type="dxa"/>
              <w:left w:w="149" w:type="dxa"/>
              <w:bottom w:w="0" w:type="dxa"/>
              <w:right w:w="149" w:type="dxa"/>
            </w:tcMar>
            <w:hideMark/>
          </w:tcPr>
          <w:p w14:paraId="4B1AD086"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435" w:type="dxa"/>
            <w:gridSpan w:val="2"/>
            <w:tcMar>
              <w:top w:w="0" w:type="dxa"/>
              <w:left w:w="149" w:type="dxa"/>
              <w:bottom w:w="0" w:type="dxa"/>
              <w:right w:w="149" w:type="dxa"/>
            </w:tcMar>
            <w:hideMark/>
          </w:tcPr>
          <w:p w14:paraId="5EBE94B2"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739" w:type="dxa"/>
            <w:gridSpan w:val="3"/>
            <w:tcMar>
              <w:top w:w="0" w:type="dxa"/>
              <w:left w:w="149" w:type="dxa"/>
              <w:bottom w:w="0" w:type="dxa"/>
              <w:right w:w="149" w:type="dxa"/>
            </w:tcMar>
            <w:hideMark/>
          </w:tcPr>
          <w:p w14:paraId="505B5FB5" w14:textId="77777777" w:rsidR="007268E3" w:rsidRPr="007268E3" w:rsidRDefault="007268E3" w:rsidP="007268E3">
            <w:pPr>
              <w:spacing w:after="0" w:line="276" w:lineRule="auto"/>
              <w:rPr>
                <w:rFonts w:ascii="Calibri" w:eastAsia="Calibri" w:hAnsi="Calibri" w:cs="Times New Roman"/>
                <w:sz w:val="20"/>
                <w:szCs w:val="20"/>
                <w:lang w:eastAsia="ru-RU"/>
              </w:rPr>
            </w:pPr>
          </w:p>
        </w:tc>
      </w:tr>
      <w:tr w:rsidR="007268E3" w:rsidRPr="007268E3" w14:paraId="6122EA3A" w14:textId="77777777" w:rsidTr="007268E3">
        <w:tc>
          <w:tcPr>
            <w:tcW w:w="2402" w:type="dxa"/>
            <w:gridSpan w:val="2"/>
            <w:tcBorders>
              <w:top w:val="single" w:sz="6" w:space="0" w:color="000000"/>
              <w:left w:val="nil"/>
              <w:bottom w:val="nil"/>
              <w:right w:val="nil"/>
            </w:tcBorders>
            <w:tcMar>
              <w:top w:w="0" w:type="dxa"/>
              <w:left w:w="149" w:type="dxa"/>
              <w:bottom w:w="0" w:type="dxa"/>
              <w:right w:w="149" w:type="dxa"/>
            </w:tcMar>
            <w:hideMark/>
          </w:tcPr>
          <w:p w14:paraId="56995837" w14:textId="77777777" w:rsidR="007268E3" w:rsidRPr="007268E3" w:rsidRDefault="007268E3" w:rsidP="007268E3">
            <w:pPr>
              <w:spacing w:after="0" w:line="276" w:lineRule="auto"/>
              <w:jc w:val="center"/>
              <w:textAlignment w:val="baseline"/>
              <w:rPr>
                <w:rFonts w:ascii="Times New Roman" w:eastAsia="Times New Roman" w:hAnsi="Times New Roman" w:cs="Times New Roman"/>
                <w:sz w:val="24"/>
                <w:szCs w:val="24"/>
                <w:lang w:eastAsia="ru-RU"/>
              </w:rPr>
            </w:pPr>
            <w:r w:rsidRPr="007268E3">
              <w:rPr>
                <w:rFonts w:ascii="Times New Roman" w:eastAsia="Times New Roman" w:hAnsi="Times New Roman" w:cs="Times New Roman"/>
                <w:sz w:val="24"/>
                <w:szCs w:val="24"/>
                <w:lang w:eastAsia="ru-RU"/>
              </w:rPr>
              <w:t>(дата)</w:t>
            </w:r>
          </w:p>
        </w:tc>
        <w:tc>
          <w:tcPr>
            <w:tcW w:w="2402" w:type="dxa"/>
            <w:gridSpan w:val="5"/>
            <w:tcMar>
              <w:top w:w="0" w:type="dxa"/>
              <w:left w:w="149" w:type="dxa"/>
              <w:bottom w:w="0" w:type="dxa"/>
              <w:right w:w="149" w:type="dxa"/>
            </w:tcMar>
            <w:hideMark/>
          </w:tcPr>
          <w:p w14:paraId="53DA2180" w14:textId="77777777" w:rsidR="007268E3" w:rsidRPr="007268E3" w:rsidRDefault="007268E3" w:rsidP="007268E3">
            <w:pPr>
              <w:spacing w:line="254" w:lineRule="auto"/>
              <w:rPr>
                <w:rFonts w:ascii="Calibri" w:eastAsia="Times New Roman" w:hAnsi="Calibri" w:cs="Times New Roman"/>
                <w:lang w:eastAsia="ru-RU"/>
              </w:rPr>
            </w:pPr>
          </w:p>
        </w:tc>
        <w:tc>
          <w:tcPr>
            <w:tcW w:w="2587" w:type="dxa"/>
            <w:gridSpan w:val="4"/>
            <w:tcMar>
              <w:top w:w="0" w:type="dxa"/>
              <w:left w:w="149" w:type="dxa"/>
              <w:bottom w:w="0" w:type="dxa"/>
              <w:right w:w="149" w:type="dxa"/>
            </w:tcMar>
            <w:hideMark/>
          </w:tcPr>
          <w:p w14:paraId="72441E70"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370" w:type="dxa"/>
            <w:tcMar>
              <w:top w:w="0" w:type="dxa"/>
              <w:left w:w="149" w:type="dxa"/>
              <w:bottom w:w="0" w:type="dxa"/>
              <w:right w:w="149" w:type="dxa"/>
            </w:tcMar>
            <w:hideMark/>
          </w:tcPr>
          <w:p w14:paraId="3A50A0F4"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4435" w:type="dxa"/>
            <w:gridSpan w:val="2"/>
            <w:tcMar>
              <w:top w:w="0" w:type="dxa"/>
              <w:left w:w="149" w:type="dxa"/>
              <w:bottom w:w="0" w:type="dxa"/>
              <w:right w:w="149" w:type="dxa"/>
            </w:tcMar>
            <w:hideMark/>
          </w:tcPr>
          <w:p w14:paraId="423B8AA1" w14:textId="77777777" w:rsidR="007268E3" w:rsidRPr="007268E3" w:rsidRDefault="007268E3" w:rsidP="007268E3">
            <w:pPr>
              <w:spacing w:after="0" w:line="276" w:lineRule="auto"/>
              <w:rPr>
                <w:rFonts w:ascii="Calibri" w:eastAsia="Calibri" w:hAnsi="Calibri" w:cs="Times New Roman"/>
                <w:sz w:val="20"/>
                <w:szCs w:val="20"/>
                <w:lang w:eastAsia="ru-RU"/>
              </w:rPr>
            </w:pPr>
          </w:p>
        </w:tc>
        <w:tc>
          <w:tcPr>
            <w:tcW w:w="739" w:type="dxa"/>
            <w:gridSpan w:val="3"/>
            <w:tcMar>
              <w:top w:w="0" w:type="dxa"/>
              <w:left w:w="149" w:type="dxa"/>
              <w:bottom w:w="0" w:type="dxa"/>
              <w:right w:w="149" w:type="dxa"/>
            </w:tcMar>
            <w:hideMark/>
          </w:tcPr>
          <w:p w14:paraId="0142221A" w14:textId="77777777" w:rsidR="007268E3" w:rsidRPr="007268E3" w:rsidRDefault="007268E3" w:rsidP="007268E3">
            <w:pPr>
              <w:spacing w:after="0" w:line="276" w:lineRule="auto"/>
              <w:rPr>
                <w:rFonts w:ascii="Calibri" w:eastAsia="Calibri" w:hAnsi="Calibri" w:cs="Times New Roman"/>
                <w:sz w:val="20"/>
                <w:szCs w:val="20"/>
                <w:lang w:eastAsia="ru-RU"/>
              </w:rPr>
            </w:pPr>
          </w:p>
        </w:tc>
      </w:tr>
    </w:tbl>
    <w:p w14:paraId="1380A86A" w14:textId="77777777" w:rsidR="007268E3" w:rsidRPr="007268E3" w:rsidRDefault="007268E3" w:rsidP="007268E3">
      <w:pPr>
        <w:spacing w:after="0" w:line="240" w:lineRule="auto"/>
        <w:jc w:val="right"/>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w:t>
      </w:r>
    </w:p>
    <w:p w14:paraId="49C99451" w14:textId="77777777" w:rsidR="007268E3" w:rsidRPr="007268E3" w:rsidRDefault="007268E3" w:rsidP="007268E3">
      <w:pPr>
        <w:keepNext/>
        <w:keepLines/>
        <w:spacing w:after="0" w:line="254" w:lineRule="auto"/>
        <w:jc w:val="right"/>
        <w:textAlignment w:val="baseline"/>
        <w:outlineLvl w:val="3"/>
        <w:rPr>
          <w:rFonts w:ascii="Arial" w:eastAsia="Times New Roman" w:hAnsi="Arial" w:cs="Arial"/>
          <w:b/>
          <w:bCs/>
          <w:i/>
          <w:iCs/>
          <w:lang w:eastAsia="ru-RU"/>
        </w:rPr>
      </w:pPr>
      <w:r w:rsidRPr="007268E3">
        <w:rPr>
          <w:rFonts w:ascii="Arial" w:eastAsia="Times New Roman" w:hAnsi="Arial" w:cs="Arial"/>
          <w:b/>
          <w:bCs/>
          <w:i/>
          <w:iCs/>
          <w:lang w:eastAsia="ru-RU"/>
        </w:rPr>
        <w:t>     </w:t>
      </w:r>
      <w:r w:rsidRPr="007268E3">
        <w:rPr>
          <w:rFonts w:ascii="Arial" w:eastAsia="Times New Roman" w:hAnsi="Arial" w:cs="Arial"/>
          <w:b/>
          <w:bCs/>
          <w:i/>
          <w:iCs/>
          <w:lang w:eastAsia="ru-RU"/>
        </w:rPr>
        <w:br/>
        <w:t>Приложение N 9</w:t>
      </w:r>
      <w:r w:rsidRPr="007268E3">
        <w:rPr>
          <w:rFonts w:ascii="Arial" w:eastAsia="Times New Roman" w:hAnsi="Arial" w:cs="Arial"/>
          <w:b/>
          <w:bCs/>
          <w:i/>
          <w:iCs/>
          <w:lang w:eastAsia="ru-RU"/>
        </w:rPr>
        <w:br/>
        <w:t>к Положению о предоставлении</w:t>
      </w:r>
      <w:r w:rsidRPr="007268E3">
        <w:rPr>
          <w:rFonts w:ascii="Arial" w:eastAsia="Times New Roman" w:hAnsi="Arial" w:cs="Arial"/>
          <w:b/>
          <w:bCs/>
          <w:i/>
          <w:iCs/>
          <w:lang w:eastAsia="ru-RU"/>
        </w:rPr>
        <w:br/>
        <w:t>права пользования участками недр</w:t>
      </w:r>
      <w:r w:rsidRPr="007268E3">
        <w:rPr>
          <w:rFonts w:ascii="Arial" w:eastAsia="Times New Roman" w:hAnsi="Arial" w:cs="Arial"/>
          <w:b/>
          <w:bCs/>
          <w:i/>
          <w:iCs/>
          <w:lang w:eastAsia="ru-RU"/>
        </w:rPr>
        <w:br/>
        <w:t>местного значения на территории</w:t>
      </w:r>
      <w:r w:rsidRPr="007268E3">
        <w:rPr>
          <w:rFonts w:ascii="Arial" w:eastAsia="Times New Roman" w:hAnsi="Arial" w:cs="Arial"/>
          <w:b/>
          <w:bCs/>
          <w:i/>
          <w:iCs/>
          <w:lang w:eastAsia="ru-RU"/>
        </w:rPr>
        <w:br/>
        <w:t>Хабаровского края</w:t>
      </w:r>
      <w:r w:rsidRPr="007268E3">
        <w:rPr>
          <w:rFonts w:ascii="Arial" w:eastAsia="Times New Roman" w:hAnsi="Arial" w:cs="Arial"/>
          <w:b/>
          <w:bCs/>
          <w:i/>
          <w:iCs/>
          <w:lang w:eastAsia="ru-RU"/>
        </w:rPr>
        <w:br/>
      </w:r>
      <w:r w:rsidRPr="007268E3">
        <w:rPr>
          <w:rFonts w:ascii="Arial" w:eastAsia="Times New Roman" w:hAnsi="Arial" w:cs="Arial"/>
          <w:b/>
          <w:bCs/>
          <w:i/>
          <w:iCs/>
          <w:lang w:eastAsia="ru-RU"/>
        </w:rPr>
        <w:br/>
        <w:t>(дополнительно включено</w:t>
      </w:r>
      <w:r w:rsidRPr="007268E3">
        <w:rPr>
          <w:rFonts w:ascii="Arial" w:eastAsia="Times New Roman" w:hAnsi="Arial" w:cs="Arial"/>
          <w:b/>
          <w:bCs/>
          <w:i/>
          <w:iCs/>
          <w:lang w:eastAsia="ru-RU"/>
        </w:rPr>
        <w:br/>
        <w:t>     Постановлением Правительства Хабаровского края</w:t>
      </w:r>
      <w:r w:rsidRPr="007268E3">
        <w:rPr>
          <w:rFonts w:ascii="Arial" w:eastAsia="Times New Roman" w:hAnsi="Arial" w:cs="Arial"/>
          <w:b/>
          <w:bCs/>
          <w:i/>
          <w:iCs/>
          <w:lang w:eastAsia="ru-RU"/>
        </w:rPr>
        <w:br/>
        <w:t>от 14 апреля 2015 года N 70-пр)</w:t>
      </w:r>
    </w:p>
    <w:p w14:paraId="554BCEE7"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p>
    <w:p w14:paraId="584D47D6" w14:textId="77777777" w:rsidR="007268E3" w:rsidRPr="007268E3" w:rsidRDefault="007268E3" w:rsidP="007268E3">
      <w:pPr>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ПЕРЕЧЕНЬ</w:t>
      </w:r>
      <w:r w:rsidRPr="007268E3">
        <w:rPr>
          <w:rFonts w:ascii="Arial" w:eastAsia="Times New Roman" w:hAnsi="Arial" w:cs="Arial"/>
          <w:b/>
          <w:bCs/>
          <w:sz w:val="24"/>
          <w:szCs w:val="24"/>
          <w:lang w:eastAsia="ru-RU"/>
        </w:rPr>
        <w:br/>
        <w:t>документов, необходимых для принятия решения о предоставлении</w:t>
      </w:r>
      <w:r w:rsidRPr="007268E3">
        <w:rPr>
          <w:rFonts w:ascii="Arial" w:eastAsia="Times New Roman" w:hAnsi="Arial" w:cs="Arial"/>
          <w:b/>
          <w:bCs/>
          <w:sz w:val="24"/>
          <w:szCs w:val="24"/>
          <w:lang w:eastAsia="ru-RU"/>
        </w:rPr>
        <w:br/>
        <w:t>права пользования участком недр местного значения для геологического</w:t>
      </w:r>
      <w:r w:rsidRPr="007268E3">
        <w:rPr>
          <w:rFonts w:ascii="Arial" w:eastAsia="Times New Roman" w:hAnsi="Arial" w:cs="Arial"/>
          <w:b/>
          <w:bCs/>
          <w:sz w:val="24"/>
          <w:szCs w:val="24"/>
          <w:lang w:eastAsia="ru-RU"/>
        </w:rPr>
        <w:br/>
        <w:t>изучения в целях поисков и оценки подземных вод, для разведки и добычи</w:t>
      </w:r>
    </w:p>
    <w:p w14:paraId="27C9C75E" w14:textId="77777777" w:rsidR="007268E3" w:rsidRPr="007268E3" w:rsidRDefault="007268E3" w:rsidP="007268E3">
      <w:pPr>
        <w:spacing w:after="240" w:line="240" w:lineRule="auto"/>
        <w:jc w:val="center"/>
        <w:textAlignment w:val="baseline"/>
        <w:rPr>
          <w:rFonts w:ascii="Arial" w:eastAsia="Times New Roman" w:hAnsi="Arial" w:cs="Arial"/>
          <w:b/>
          <w:bCs/>
          <w:sz w:val="24"/>
          <w:szCs w:val="24"/>
          <w:lang w:eastAsia="ru-RU"/>
        </w:rPr>
      </w:pPr>
      <w:r w:rsidRPr="007268E3">
        <w:rPr>
          <w:rFonts w:ascii="Arial" w:eastAsia="Times New Roman" w:hAnsi="Arial" w:cs="Arial"/>
          <w:b/>
          <w:bCs/>
          <w:sz w:val="24"/>
          <w:szCs w:val="24"/>
          <w:lang w:eastAsia="ru-RU"/>
        </w:rPr>
        <w:t>подземных вод или для геологического изучения в целях поисков и</w:t>
      </w:r>
      <w:r w:rsidRPr="007268E3">
        <w:rPr>
          <w:rFonts w:ascii="Arial" w:eastAsia="Times New Roman" w:hAnsi="Arial" w:cs="Arial"/>
          <w:b/>
          <w:bCs/>
          <w:sz w:val="24"/>
          <w:szCs w:val="24"/>
          <w:lang w:eastAsia="ru-RU"/>
        </w:rPr>
        <w:br/>
        <w:t>оценки подземных вод, их разведки и добычи*</w:t>
      </w:r>
    </w:p>
    <w:p w14:paraId="02F226D6" w14:textId="77777777" w:rsidR="007268E3" w:rsidRPr="007268E3" w:rsidRDefault="007268E3" w:rsidP="007268E3">
      <w:pPr>
        <w:spacing w:after="0" w:line="240" w:lineRule="auto"/>
        <w:jc w:val="center"/>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(с изменениями на 14 апреля 2019 года)</w:t>
      </w:r>
    </w:p>
    <w:p w14:paraId="1EC8905F" w14:textId="77777777" w:rsidR="007268E3" w:rsidRPr="007268E3" w:rsidRDefault="007268E3" w:rsidP="007268E3">
      <w:pPr>
        <w:spacing w:after="0" w:line="240" w:lineRule="auto"/>
        <w:textAlignment w:val="baseline"/>
        <w:rPr>
          <w:rFonts w:ascii="Arial" w:eastAsia="Times New Roman" w:hAnsi="Arial" w:cs="Arial"/>
          <w:sz w:val="24"/>
          <w:szCs w:val="24"/>
          <w:lang w:eastAsia="ru-RU"/>
        </w:rPr>
      </w:pPr>
    </w:p>
    <w:p w14:paraId="0F5761F0"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______________________</w:t>
      </w:r>
    </w:p>
    <w:p w14:paraId="2654DB01"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lastRenderedPageBreak/>
        <w:t>*Наименование изменено Постановлением Правительства Хабаровского края от 14 апреля 2020 года N 156-пр - см. предыдущую редакцию.</w:t>
      </w:r>
    </w:p>
    <w:p w14:paraId="20626C4A"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1. Заверенные в установленном порядке копии учредительных документов (для юридических лиц), выписка из Единого государственного реестра юридических лиц (Единого государственного реестра индивидуальных предпринимателей - для индивидуальных предпринимателей, крестьянских (фермерских) хозяйств), полученная не ранее чем за один месяц до дня представления заявки. (Подпункт в редакции, введенной в действие с 1 января 2017 года Постановлением Правительства Хабаровского края от 8 декабря 2016 года N 453-пр - см. предыдущую редакцию).</w:t>
      </w:r>
      <w:r w:rsidRPr="007268E3">
        <w:rPr>
          <w:rFonts w:ascii="Arial" w:eastAsia="Times New Roman" w:hAnsi="Arial" w:cs="Arial"/>
          <w:sz w:val="24"/>
          <w:szCs w:val="24"/>
          <w:lang w:eastAsia="ru-RU"/>
        </w:rPr>
        <w:br/>
      </w:r>
    </w:p>
    <w:p w14:paraId="7AE10BD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2. Данные о наличии у заявителя или других лиц, привлекаемых им в качестве подрядчиков, квалифицированных специалистов, которые будут непосредственно осуществлять работы по освоению участка недр (копии дипломов квалифицированных специалистов, копии трудовых договоров или приказов о назначении на работу этих специалистов) (указанные в настоящем пункте данные не представляются в случае обращения за предоставлением права пользования участком недр местного значения для добычи подземных вод, объем добычи которых составляет не более 100 куб. метров в сутки, и для целей питьевого и хозяйственно-бытового водоснабжения или технического водоснабжения садоводческих некоммерческих товариществ и (или) огороднических некоммерческих товариществ). (Пункт изменен Постановлением Правительства Хабаровского края от 15 ноября 2017 года N 444-пр - см. предыдущую редакцию, Постановлением Правительства Хабаровского края от 23 ноября 2018 года N 421-пр - см. предыдущую редакцию, Постановлением Правительства Хабаровского края от 14 апреля 2020 года N 156-пр - см. предыдущую редакцию).</w:t>
      </w:r>
      <w:r w:rsidRPr="007268E3">
        <w:rPr>
          <w:rFonts w:ascii="Arial" w:eastAsia="Times New Roman" w:hAnsi="Arial" w:cs="Arial"/>
          <w:sz w:val="24"/>
          <w:szCs w:val="24"/>
          <w:lang w:eastAsia="ru-RU"/>
        </w:rPr>
        <w:br/>
      </w:r>
    </w:p>
    <w:p w14:paraId="268F9FA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3. Пункт утратил силу - Постановление Правительства Хабаровского края от 5 ноября 2015 года N 376-пр - см. предыдущую редакцию.</w:t>
      </w:r>
      <w:r w:rsidRPr="007268E3">
        <w:rPr>
          <w:rFonts w:ascii="Arial" w:eastAsia="Times New Roman" w:hAnsi="Arial" w:cs="Arial"/>
          <w:sz w:val="24"/>
          <w:szCs w:val="24"/>
          <w:lang w:eastAsia="ru-RU"/>
        </w:rPr>
        <w:br/>
      </w:r>
    </w:p>
    <w:p w14:paraId="6EECA93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4. Данные о технических и технологических возможностях заявителя, а также других лиц, привлекаемых им в качестве подрядчиков (данные о наличии технологического оборудования в собственности или в аренде, лицензий на проведение специальных работ) (указанные в настоящем пункте данные не представляются в случае обращения за предоставлением права пользования участком недр местного значения для целей питьевого и хозяйственно-бытового водоснабжения или технического водоснабжения садоводческих некоммерческих товариществ и (или) огороднических некоммерческих товариществ). (Пункт изменен Постановлением Правительства Хабаровского края от 15 ноября 2017 года N 444-пр - см. предыдущую редакцию, Постановлением Правительства Хабаровского края от 14 апреля 2020 года N 156-пр - см. предыдущую редакцию).</w:t>
      </w:r>
      <w:r w:rsidRPr="007268E3">
        <w:rPr>
          <w:rFonts w:ascii="Arial" w:eastAsia="Times New Roman" w:hAnsi="Arial" w:cs="Arial"/>
          <w:sz w:val="24"/>
          <w:szCs w:val="24"/>
          <w:lang w:eastAsia="ru-RU"/>
        </w:rPr>
        <w:br/>
      </w:r>
    </w:p>
    <w:p w14:paraId="0823FA13"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5. Пункт утратил силу - Постановление Правительства Хабаровского края от 5 ноября 2015 года N 376-пр - см. предыдущую редакцию.     </w:t>
      </w:r>
      <w:r w:rsidRPr="007268E3">
        <w:rPr>
          <w:rFonts w:ascii="Arial" w:eastAsia="Times New Roman" w:hAnsi="Arial" w:cs="Arial"/>
          <w:sz w:val="24"/>
          <w:szCs w:val="24"/>
          <w:lang w:eastAsia="ru-RU"/>
        </w:rPr>
        <w:br/>
      </w:r>
    </w:p>
    <w:p w14:paraId="673D57C8"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 xml:space="preserve">6. Схема расположения участка недр (масштаб от 1:10000 до 1:200000) на топографической основе, содержащая контур участка недр в виде многоугольника с последовательной нумерацией угловых точек предварительных границ горного или геологического отвода, с условными обозначениями и с указанием географических координат угловых точек (градусы, минуты, секунды) в системе координат 1942 года (СК-42) и площади участка недр (сведения о координатах угловых точек участка недр могут быть представлены дополнительно также в </w:t>
      </w:r>
      <w:r w:rsidRPr="007268E3">
        <w:rPr>
          <w:rFonts w:ascii="Arial" w:eastAsia="Times New Roman" w:hAnsi="Arial" w:cs="Arial"/>
          <w:sz w:val="24"/>
          <w:szCs w:val="24"/>
          <w:lang w:eastAsia="ru-RU"/>
        </w:rPr>
        <w:lastRenderedPageBreak/>
        <w:t>системах координат МСК-27 и WGS-84). (Пункт изменен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375D8C4B"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7.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 (в случае предоставления участка недр для разведки и добычи подземных вод) - при его наличии. (Пункт изменен Постановлением Правительства Хабаровского края от 14 апреля 2020 года N 156-пр - см. предыдущую редакцию).</w:t>
      </w:r>
      <w:r w:rsidRPr="007268E3">
        <w:rPr>
          <w:rFonts w:ascii="Arial" w:eastAsia="Times New Roman" w:hAnsi="Arial" w:cs="Arial"/>
          <w:sz w:val="24"/>
          <w:szCs w:val="24"/>
          <w:lang w:eastAsia="ru-RU"/>
        </w:rPr>
        <w:br/>
      </w:r>
    </w:p>
    <w:p w14:paraId="1ADBDDA9" w14:textId="77777777" w:rsidR="007268E3" w:rsidRPr="007268E3" w:rsidRDefault="007268E3" w:rsidP="007268E3">
      <w:pPr>
        <w:spacing w:after="0" w:line="240" w:lineRule="auto"/>
        <w:ind w:firstLine="480"/>
        <w:textAlignment w:val="baseline"/>
        <w:rPr>
          <w:rFonts w:ascii="Arial" w:eastAsia="Times New Roman" w:hAnsi="Arial" w:cs="Arial"/>
          <w:sz w:val="24"/>
          <w:szCs w:val="24"/>
          <w:lang w:eastAsia="ru-RU"/>
        </w:rPr>
      </w:pPr>
      <w:r w:rsidRPr="007268E3">
        <w:rPr>
          <w:rFonts w:ascii="Arial" w:eastAsia="Times New Roman" w:hAnsi="Arial" w:cs="Arial"/>
          <w:sz w:val="24"/>
          <w:szCs w:val="24"/>
          <w:lang w:eastAsia="ru-RU"/>
        </w:rPr>
        <w:t>8. Предложения заявителя по условиям и сроку пользования недрами. (Пункт изменен Постановлением Правительства Хабаровского края от 23 ноября 2018 года N 421-пр - см. предыдущую редакцию).</w:t>
      </w:r>
      <w:r w:rsidRPr="007268E3">
        <w:rPr>
          <w:rFonts w:ascii="Arial" w:eastAsia="Times New Roman" w:hAnsi="Arial" w:cs="Arial"/>
          <w:sz w:val="24"/>
          <w:szCs w:val="24"/>
          <w:lang w:eastAsia="ru-RU"/>
        </w:rPr>
        <w:br/>
      </w:r>
    </w:p>
    <w:p w14:paraId="7FD349A6" w14:textId="77777777" w:rsidR="007268E3" w:rsidRPr="007268E3" w:rsidRDefault="007268E3" w:rsidP="007268E3">
      <w:pPr>
        <w:spacing w:line="254" w:lineRule="auto"/>
        <w:rPr>
          <w:rFonts w:ascii="Calibri" w:eastAsia="Times New Roman" w:hAnsi="Calibri" w:cs="Times New Roman"/>
          <w:lang w:eastAsia="ru-RU"/>
        </w:rPr>
      </w:pPr>
    </w:p>
    <w:p w14:paraId="73194A67" w14:textId="77777777" w:rsidR="00D80131" w:rsidRPr="007268E3"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7268E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268E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268E3"/>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268E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268E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268E3"/>
    <w:rPr>
      <w:rFonts w:ascii="Cambria" w:eastAsia="Times New Roman" w:hAnsi="Cambria" w:cs="Times New Roman"/>
      <w:b/>
      <w:bCs/>
      <w:i/>
      <w:iCs/>
      <w:color w:val="4472C4" w:themeColor="accent1"/>
      <w:lang w:eastAsia="ru-RU"/>
    </w:rPr>
  </w:style>
  <w:style w:type="numbering" w:customStyle="1" w:styleId="1">
    <w:name w:val="Нет списка1"/>
    <w:next w:val="a2"/>
    <w:uiPriority w:val="99"/>
    <w:semiHidden/>
    <w:unhideWhenUsed/>
    <w:rsid w:val="007268E3"/>
  </w:style>
  <w:style w:type="character" w:styleId="a3">
    <w:name w:val="Hyperlink"/>
    <w:basedOn w:val="a0"/>
    <w:uiPriority w:val="99"/>
    <w:semiHidden/>
    <w:unhideWhenUsed/>
    <w:rsid w:val="007268E3"/>
    <w:rPr>
      <w:color w:val="0000FF"/>
      <w:u w:val="single"/>
    </w:rPr>
  </w:style>
  <w:style w:type="character" w:styleId="a4">
    <w:name w:val="FollowedHyperlink"/>
    <w:basedOn w:val="a0"/>
    <w:uiPriority w:val="99"/>
    <w:semiHidden/>
    <w:unhideWhenUsed/>
    <w:rsid w:val="007268E3"/>
    <w:rPr>
      <w:color w:val="800080"/>
      <w:u w:val="single"/>
    </w:rPr>
  </w:style>
  <w:style w:type="paragraph" w:customStyle="1" w:styleId="msonormal0">
    <w:name w:val="msonormal"/>
    <w:basedOn w:val="a"/>
    <w:uiPriority w:val="99"/>
    <w:rsid w:val="007268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268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7268E3"/>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7268E3"/>
    <w:rPr>
      <w:rFonts w:ascii="Tahoma" w:eastAsia="Times New Roman" w:hAnsi="Tahoma" w:cs="Tahoma"/>
      <w:sz w:val="16"/>
      <w:szCs w:val="16"/>
      <w:lang w:eastAsia="ru-RU"/>
    </w:rPr>
  </w:style>
  <w:style w:type="paragraph" w:customStyle="1" w:styleId="FORMATTEXT">
    <w:name w:val=".FORMATTEXT"/>
    <w:uiPriority w:val="99"/>
    <w:rsid w:val="007268E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7268E3"/>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rsid w:val="007268E3"/>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7268E3"/>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7268E3"/>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7268E3"/>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7268E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7268E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7268E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7268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7268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0">
    <w:name w:val="unformattext"/>
    <w:basedOn w:val="a"/>
    <w:uiPriority w:val="99"/>
    <w:rsid w:val="007268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0">
    <w:name w:val="topleveltext"/>
    <w:basedOn w:val="a"/>
    <w:uiPriority w:val="99"/>
    <w:rsid w:val="007268E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