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bookmarkStart w:id="1" w:name="_GoBack"/>
    <w:p w:rsidR="00EF5C8E" w:rsidRPr="00B93F40" w:rsidRDefault="002051B6" w:rsidP="00EF5C8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93F40">
        <w:rPr>
          <w:rFonts w:ascii="Times New Roman" w:hAnsi="Times New Roman" w:cs="Times New Roman"/>
          <w:sz w:val="28"/>
          <w:szCs w:val="28"/>
        </w:rPr>
        <w:fldChar w:fldCharType="begin"/>
      </w:r>
      <w:r w:rsidR="00EF5C8E" w:rsidRPr="00B93F40">
        <w:rPr>
          <w:rFonts w:ascii="Times New Roman" w:hAnsi="Times New Roman" w:cs="Times New Roman"/>
          <w:sz w:val="28"/>
          <w:szCs w:val="28"/>
        </w:rPr>
        <w:instrText xml:space="preserve"> HYPERLINK "https://vk.com/wall-92579905?q=%23%D1%81%D1%83%D0%B4%D0%B5%D0%B1%D0%BD%D0%B0%D1%8F_%D0%BF%D1%80%D0%B0%D0%BA%D1%82%D0%B8%D0%BA%D0%B0" </w:instrText>
      </w:r>
      <w:r w:rsidRPr="00B93F40">
        <w:rPr>
          <w:rFonts w:ascii="Times New Roman" w:hAnsi="Times New Roman" w:cs="Times New Roman"/>
          <w:sz w:val="28"/>
          <w:szCs w:val="28"/>
        </w:rPr>
        <w:fldChar w:fldCharType="separate"/>
      </w:r>
      <w:r w:rsidR="00EF5C8E" w:rsidRPr="00B93F40">
        <w:rPr>
          <w:rStyle w:val="a4"/>
          <w:rFonts w:ascii="Times New Roman" w:hAnsi="Times New Roman" w:cs="Times New Roman"/>
          <w:sz w:val="28"/>
          <w:szCs w:val="28"/>
        </w:rPr>
        <w:t>#</w:t>
      </w:r>
      <w:proofErr w:type="spellStart"/>
      <w:r w:rsidR="00EF5C8E" w:rsidRPr="00B93F40">
        <w:rPr>
          <w:rStyle w:val="a4"/>
          <w:rFonts w:ascii="Times New Roman" w:hAnsi="Times New Roman" w:cs="Times New Roman"/>
          <w:sz w:val="28"/>
          <w:szCs w:val="28"/>
        </w:rPr>
        <w:t>судебная_практика@onlineecology</w:t>
      </w:r>
      <w:proofErr w:type="spellEnd"/>
      <w:r w:rsidRPr="00B93F40">
        <w:rPr>
          <w:rFonts w:ascii="Times New Roman" w:hAnsi="Times New Roman" w:cs="Times New Roman"/>
          <w:sz w:val="28"/>
          <w:szCs w:val="28"/>
        </w:rPr>
        <w:fldChar w:fldCharType="end"/>
      </w:r>
    </w:p>
    <w:p w:rsidR="00EF5C8E" w:rsidRPr="00B93F40" w:rsidRDefault="00EF5C8E" w:rsidP="00BB52F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8451B6" w:rsidRPr="00B93F40" w:rsidRDefault="00493A1C" w:rsidP="00931BE6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b/>
          <w:color w:val="000000" w:themeColor="text1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b/>
          <w:color w:val="000000" w:themeColor="text1"/>
          <w:sz w:val="28"/>
          <w:szCs w:val="28"/>
          <w:lang w:eastAsia="en-US"/>
        </w:rPr>
        <w:t>Какие суммы можно взыскать</w:t>
      </w:r>
      <w:r w:rsidR="008451B6" w:rsidRPr="00B93F40">
        <w:rPr>
          <w:rFonts w:ascii="Times New Roman" w:eastAsiaTheme="minorHAnsi" w:hAnsi="Times New Roman" w:cs="Times New Roman"/>
          <w:b/>
          <w:color w:val="000000" w:themeColor="text1"/>
          <w:sz w:val="28"/>
          <w:szCs w:val="28"/>
          <w:lang w:eastAsia="en-US"/>
        </w:rPr>
        <w:t xml:space="preserve"> за возмещение вреда при наличии проекта рекультивации?</w:t>
      </w:r>
    </w:p>
    <w:p w:rsidR="00241475" w:rsidRPr="00B93F40" w:rsidRDefault="00241475" w:rsidP="00D75551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b/>
          <w:color w:val="FF0000"/>
          <w:sz w:val="28"/>
          <w:szCs w:val="28"/>
          <w:lang w:eastAsia="en-US"/>
        </w:rPr>
      </w:pPr>
    </w:p>
    <w:p w:rsidR="008451B6" w:rsidRPr="00B93F40" w:rsidRDefault="008451B6" w:rsidP="00D75551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b/>
          <w:color w:val="FF0000"/>
          <w:sz w:val="28"/>
          <w:szCs w:val="28"/>
          <w:lang w:eastAsia="en-US"/>
        </w:rPr>
      </w:pPr>
    </w:p>
    <w:p w:rsidR="005E3EE1" w:rsidRPr="00B93F40" w:rsidRDefault="003E5108" w:rsidP="00220D58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 w:rsidRPr="00B93F40">
        <w:rPr>
          <w:rFonts w:ascii="Times New Roman" w:hAnsi="Times New Roman" w:cs="Times New Roman"/>
          <w:b/>
          <w:sz w:val="28"/>
          <w:szCs w:val="28"/>
        </w:rPr>
        <w:t xml:space="preserve">Решение </w:t>
      </w:r>
      <w:r w:rsidR="005E3EE1" w:rsidRPr="00B93F40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Арбитражного суда </w:t>
      </w:r>
      <w:r w:rsidR="002825FC" w:rsidRPr="00B93F40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Ярославской области</w:t>
      </w:r>
      <w:r w:rsidR="005E3EE1" w:rsidRPr="00B93F4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200DE" w:rsidRPr="00B93F40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от </w:t>
      </w:r>
      <w:r w:rsidR="002825FC" w:rsidRPr="00B93F40">
        <w:rPr>
          <w:rFonts w:ascii="Times New Roman" w:eastAsiaTheme="minorHAnsi" w:hAnsi="Times New Roman" w:cs="Times New Roman"/>
          <w:b/>
          <w:bCs/>
          <w:sz w:val="28"/>
          <w:szCs w:val="28"/>
          <w:lang w:eastAsia="en-US"/>
        </w:rPr>
        <w:t>19 мая 2018 года</w:t>
      </w:r>
    </w:p>
    <w:p w:rsidR="003E5108" w:rsidRPr="00B93F40" w:rsidRDefault="003E5108" w:rsidP="00220D5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B93F40">
        <w:rPr>
          <w:rFonts w:ascii="Times New Roman" w:hAnsi="Times New Roman" w:cs="Times New Roman"/>
          <w:b/>
          <w:sz w:val="28"/>
          <w:szCs w:val="28"/>
        </w:rPr>
        <w:t xml:space="preserve">по </w:t>
      </w:r>
      <w:r w:rsidR="005E3EE1" w:rsidRPr="00B93F40">
        <w:rPr>
          <w:rFonts w:ascii="Times New Roman" w:hAnsi="Times New Roman" w:cs="Times New Roman"/>
          <w:b/>
          <w:sz w:val="28"/>
          <w:szCs w:val="28"/>
        </w:rPr>
        <w:t xml:space="preserve">делу № </w:t>
      </w:r>
      <w:r w:rsidR="002825FC" w:rsidRPr="00B93F40">
        <w:rPr>
          <w:rFonts w:ascii="Times New Roman" w:eastAsiaTheme="minorHAnsi" w:hAnsi="Times New Roman" w:cs="Times New Roman"/>
          <w:b/>
          <w:bCs/>
          <w:sz w:val="28"/>
          <w:szCs w:val="28"/>
          <w:lang w:eastAsia="en-US"/>
        </w:rPr>
        <w:t>А82-11377/2016</w:t>
      </w:r>
    </w:p>
    <w:p w:rsidR="00754D8D" w:rsidRPr="00B93F40" w:rsidRDefault="00BB52F0" w:rsidP="0046278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93F4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62784" w:rsidRPr="00B93F40" w:rsidRDefault="00CF4716" w:rsidP="005C33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93F40">
        <w:rPr>
          <w:rFonts w:ascii="Times New Roman" w:hAnsi="Times New Roman" w:cs="Times New Roman"/>
          <w:b/>
          <w:sz w:val="28"/>
          <w:szCs w:val="28"/>
        </w:rPr>
        <w:t xml:space="preserve">Предмет </w:t>
      </w:r>
      <w:r w:rsidR="00305E46" w:rsidRPr="00B93F40">
        <w:rPr>
          <w:rFonts w:ascii="Times New Roman" w:hAnsi="Times New Roman" w:cs="Times New Roman"/>
          <w:b/>
          <w:sz w:val="28"/>
          <w:szCs w:val="28"/>
        </w:rPr>
        <w:t>спора:</w:t>
      </w:r>
      <w:r w:rsidR="00305E46" w:rsidRPr="00B93F40">
        <w:rPr>
          <w:rFonts w:ascii="Times New Roman" w:hAnsi="Times New Roman" w:cs="Times New Roman"/>
          <w:sz w:val="28"/>
          <w:szCs w:val="28"/>
        </w:rPr>
        <w:t xml:space="preserve"> </w:t>
      </w:r>
      <w:r w:rsidR="002825FC"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>о взыскании 110720000 рублей, возложении обязанности по проведению рекультивации</w:t>
      </w:r>
    </w:p>
    <w:p w:rsidR="00887D47" w:rsidRPr="00B93F40" w:rsidRDefault="00887D47" w:rsidP="005C33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20D58" w:rsidRPr="00B93F40" w:rsidRDefault="00CF4716" w:rsidP="005C33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93F40">
        <w:rPr>
          <w:rFonts w:ascii="Times New Roman" w:hAnsi="Times New Roman" w:cs="Times New Roman"/>
          <w:b/>
          <w:sz w:val="28"/>
          <w:szCs w:val="28"/>
        </w:rPr>
        <w:t>Суть спора:</w:t>
      </w:r>
      <w:r w:rsidR="00887D47"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2825FC"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Управление </w:t>
      </w:r>
      <w:proofErr w:type="spellStart"/>
      <w:r w:rsidR="002825FC"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>Россельхознадзора</w:t>
      </w:r>
      <w:proofErr w:type="spellEnd"/>
      <w:r w:rsidR="002825FC"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по Ярославской области обратилось с иском в суд к ООО «Север» в которым с учетом уточнений заявленных требований просит взыскать с ответчика 110 720 000 рублей в счет возмещения причиненного окружающей среде ущерба, возложить на ответчика обязанность в течении 6 месяцев с момента вступления решения суда в законную силу провести на земельных участках с кадастровыми номерами 76:17:153601:667 и 76:17:153601:666 работы, направленные на восстановления плодородия почв на указанных участках: выемку загрязняющих средств и загрязненного слоя и транспортирование его на площадку для компостирования, </w:t>
      </w:r>
      <w:proofErr w:type="spellStart"/>
      <w:r w:rsidR="002825FC"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>дискование</w:t>
      </w:r>
      <w:proofErr w:type="spellEnd"/>
      <w:r w:rsidR="002825FC"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почвы на глубину до 10 см.</w:t>
      </w:r>
    </w:p>
    <w:p w:rsidR="0032688D" w:rsidRPr="00B93F40" w:rsidRDefault="0032688D" w:rsidP="005C33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14E86" w:rsidRPr="00B93F40" w:rsidRDefault="00514E86" w:rsidP="005C33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93F40">
        <w:rPr>
          <w:rFonts w:ascii="Times New Roman" w:hAnsi="Times New Roman" w:cs="Times New Roman"/>
          <w:b/>
          <w:sz w:val="28"/>
          <w:szCs w:val="28"/>
        </w:rPr>
        <w:t>Решение суда:</w:t>
      </w:r>
      <w:r w:rsidR="00CC2435" w:rsidRPr="00B93F40">
        <w:rPr>
          <w:rFonts w:ascii="Times New Roman" w:hAnsi="Times New Roman" w:cs="Times New Roman"/>
          <w:sz w:val="28"/>
          <w:szCs w:val="28"/>
        </w:rPr>
        <w:t xml:space="preserve"> </w:t>
      </w:r>
      <w:r w:rsidR="002825FC"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>Исковые требования Управления Федеральной службы по ветеринарному и фитосанитарному надзору по Ярославской области удовлетворить частично. Взыскать с общества с ограниченной ответственностью «Север» в счет возмещения причиненного окружающей среде ущерба 496700 рублей.</w:t>
      </w:r>
    </w:p>
    <w:p w:rsidR="00CB05ED" w:rsidRPr="00B93F40" w:rsidRDefault="00CB05ED" w:rsidP="005C339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CC2435" w:rsidRPr="00B93F40" w:rsidRDefault="00514E86" w:rsidP="005C33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93F40">
        <w:rPr>
          <w:rFonts w:ascii="Times New Roman" w:hAnsi="Times New Roman" w:cs="Times New Roman"/>
          <w:b/>
          <w:sz w:val="28"/>
          <w:szCs w:val="28"/>
        </w:rPr>
        <w:t>Фабула дела:</w:t>
      </w:r>
      <w:r w:rsidR="00462784" w:rsidRPr="00B93F4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825FC" w:rsidRPr="00B93F40" w:rsidRDefault="00686916" w:rsidP="005C33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93F40">
        <w:rPr>
          <w:rFonts w:ascii="Times New Roman" w:hAnsi="Times New Roman" w:cs="Times New Roman"/>
          <w:sz w:val="28"/>
          <w:szCs w:val="28"/>
        </w:rPr>
        <w:t xml:space="preserve"> </w:t>
      </w:r>
      <w:r w:rsidR="002825FC"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>ООО «Север» осуществляет деятельность по разведению сельскохозяйственной</w:t>
      </w:r>
      <w:r w:rsidR="00332623"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2825FC"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>птицы, владеет птицефабрикой</w:t>
      </w:r>
      <w:r w:rsidR="00332623"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>,</w:t>
      </w:r>
      <w:r w:rsidR="002825FC"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расположенной в п.Дубки Ярославской области. 30</w:t>
      </w:r>
      <w:r w:rsidR="00332623"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2825FC"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сентября 2015 года ООО «Север» с </w:t>
      </w:r>
      <w:proofErr w:type="spellStart"/>
      <w:r w:rsidR="002825FC"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>Бураковой</w:t>
      </w:r>
      <w:proofErr w:type="spellEnd"/>
      <w:r w:rsidR="002825FC"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Г.Ф. был заключен договор аренды</w:t>
      </w:r>
      <w:r w:rsidR="00332623"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2825FC"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>земельных участков сельскохозяйственного назначения, в том числе ответчик арендовал у</w:t>
      </w:r>
      <w:r w:rsidR="00332623"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proofErr w:type="spellStart"/>
      <w:r w:rsidR="002825FC"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>Бураковой</w:t>
      </w:r>
      <w:proofErr w:type="spellEnd"/>
      <w:r w:rsidR="002825FC"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Г.Ф. земельные участки с кадастровыми номерами 76:17:153601:667 и</w:t>
      </w:r>
      <w:r w:rsidR="00332623"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2825FC"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>76:17:153601:666, срок действия договора аренды до 31 декабря 2015 года.</w:t>
      </w:r>
    </w:p>
    <w:p w:rsidR="002825FC" w:rsidRPr="00B93F40" w:rsidRDefault="002825FC" w:rsidP="005C33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В марте 2016 года в ходе проверки данных участков Управлением </w:t>
      </w:r>
      <w:proofErr w:type="spellStart"/>
      <w:r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>Россельхознадзора</w:t>
      </w:r>
      <w:proofErr w:type="spellEnd"/>
      <w:r w:rsidR="00332623"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>по Ярославской области было установлено, что на указанные земельные участки ООО</w:t>
      </w:r>
      <w:r w:rsidR="00332623"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>«Север» вывозит отходы производства птицефабрики</w:t>
      </w:r>
      <w:r w:rsidR="00332623"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>,</w:t>
      </w:r>
      <w:r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а именно</w:t>
      </w:r>
      <w:r w:rsidR="00332623"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>:</w:t>
      </w:r>
      <w:r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птичий помет.</w:t>
      </w:r>
    </w:p>
    <w:p w:rsidR="002825FC" w:rsidRPr="00B93F40" w:rsidRDefault="002825FC" w:rsidP="005C33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В ходе организованного Управлением </w:t>
      </w:r>
      <w:proofErr w:type="spellStart"/>
      <w:r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>Россельхознадзора</w:t>
      </w:r>
      <w:proofErr w:type="spellEnd"/>
      <w:r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по Ярославской области</w:t>
      </w:r>
      <w:r w:rsidR="00332623"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>административного расследования была проведена экспертиза отобранных на указанных</w:t>
      </w:r>
      <w:r w:rsidR="00332623"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земельных участках образцов почв, по результатам </w:t>
      </w:r>
      <w:r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lastRenderedPageBreak/>
        <w:t>экспертизы было установлено, что в</w:t>
      </w:r>
      <w:r w:rsidR="00332623"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>результате действий ответчика по складированию помета на полях концентрация нитратов</w:t>
      </w:r>
      <w:r w:rsidR="00332623"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>в почвах в трех пробах из семи превысила предельно допустимые значения. Эксперты</w:t>
      </w:r>
      <w:r w:rsidR="00332623"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>сочли, что вред почвам сельскохозяйственного назначения</w:t>
      </w:r>
      <w:r w:rsidR="00332623"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>причинен. При этом их использование даже без санации возможно при контроле за</w:t>
      </w:r>
      <w:r w:rsidR="00332623"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>концентрацией нитратов в почве и в выращиваемой продукции.</w:t>
      </w:r>
    </w:p>
    <w:p w:rsidR="00332623" w:rsidRPr="00B93F40" w:rsidRDefault="002825FC" w:rsidP="005C33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>На основании указанных обстоятельств в отношении руководителя ООО «Север» и</w:t>
      </w:r>
      <w:r w:rsidR="00332623"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>ООО «Север» были составлены протоколы об административных правонарушениях,</w:t>
      </w:r>
      <w:r w:rsidR="00332623"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предусмотренных ч.2 ст.8.7 КоАП РФ и ч.2 ст.8.6 КоАП РФ. </w:t>
      </w:r>
    </w:p>
    <w:p w:rsidR="002825FC" w:rsidRPr="00B93F40" w:rsidRDefault="002825FC" w:rsidP="005C33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>Постановлением</w:t>
      </w:r>
      <w:r w:rsidR="00332623"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>Ярославского районного суда Ярославской области от 11 июля 2016 года ООО «Север» в</w:t>
      </w:r>
      <w:r w:rsidR="00332623"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>связи с загрязнением земельных участков с кадастровыми номерами 76:17:153601:667 и</w:t>
      </w:r>
      <w:r w:rsidR="00332623"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>76:17:153601:666 было привлечено к административной ответственности за совершение</w:t>
      </w:r>
      <w:r w:rsidR="00332623"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>правонарушения</w:t>
      </w:r>
      <w:r w:rsidR="00332623"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>,</w:t>
      </w:r>
      <w:r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предусмотренного ч.2 ст.8.6 КоАП РФ, при этом было установлено что</w:t>
      </w:r>
      <w:r w:rsidR="00332623"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>ООО «Север» разместило на указанных участках на площади 17га и 0,3 га в отсутствии</w:t>
      </w:r>
      <w:r w:rsidR="00332623"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>разрешения собственника на это отходы 3 класса опасности (помет) со значительным</w:t>
      </w:r>
      <w:r w:rsidR="00332623"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>превышением установленных норм.</w:t>
      </w:r>
    </w:p>
    <w:p w:rsidR="002825FC" w:rsidRPr="00B93F40" w:rsidRDefault="002825FC" w:rsidP="005C33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>Истец произвел расчет причиненного загрязнением сельскохозяйственных угодий</w:t>
      </w:r>
      <w:r w:rsidR="003E7316"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>вреда окружающей среде в соответствии с Методикой исчисления размера вреда,</w:t>
      </w:r>
      <w:r w:rsidR="003E7316"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>причиненного почвам как объекту охраны окружающей среды, утвержденной приказом</w:t>
      </w:r>
      <w:r w:rsidR="003E7316"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>Минприроды России от 08 июля 2010 года №238, размере ущерба составил 110720000</w:t>
      </w:r>
      <w:r w:rsidR="003E7316"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>рублей, которые истец и просит взыскать с ответчика. Также истец просит возложить на</w:t>
      </w:r>
      <w:r w:rsidR="003E7316"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>ответчика обязанности по производству на указанных выше земельных участках работ по</w:t>
      </w:r>
      <w:r w:rsidR="003E7316"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>рекультивации в соответствии с подготовленным по заказу ответчика проектом рекультивации.</w:t>
      </w:r>
    </w:p>
    <w:p w:rsidR="002825FC" w:rsidRPr="00B93F40" w:rsidRDefault="002825FC" w:rsidP="005C33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9F26E6" w:rsidRPr="00B93F40" w:rsidRDefault="009F26E6" w:rsidP="005C33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 w:rsidRPr="00B93F40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Правовое обоснование</w:t>
      </w:r>
    </w:p>
    <w:p w:rsidR="003E7316" w:rsidRPr="00B93F40" w:rsidRDefault="003E7316" w:rsidP="005C33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В силу статей 13,42 Земельного кодекса Российской Федерации лица, владеющие земельными участками, обязаны использовать земельные участки в соответствии с их целевым назначением способами, которые не должны наносить вред окружающей среде, в том числе земле как природному объекту; осуществлять мероприятия по охране земель, лесов, водных объектов и других природных ресурсов, в том числе меры пожарной безопасности; соблюдать при использовании земельных участков требования градостроительных регламентов, строительных, экологических, санитарно-гигиенических, противопожарных и иных правил, нормативов; не допускать загрязнение, истощение, деградацию, порчу, уничтожение земель и почв и иное негативное воздействие на земли и почвы, кроме того, они обязаны проводить мероприятия по воспроизводству плодородия земель сельскохозяйственного назначения; защите земель от водной и ветровой эрозии, селей, подтопления, заболачивания, вторичного засоления, иссушения, уплотнения, загрязнения химическими веществами, в том числе </w:t>
      </w:r>
      <w:r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lastRenderedPageBreak/>
        <w:t>радиоактивными, иными веществами и микроорганизмами, загрязнения отходами производства и потребления и другого негативного воздействия.</w:t>
      </w:r>
    </w:p>
    <w:p w:rsidR="003E7316" w:rsidRPr="00B93F40" w:rsidRDefault="003E7316" w:rsidP="005C33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>Согласно положениям статьи 77,78 Федерального закона №7-ФЗ от 10 января 2002 года «Об охране окружающей среды» юридические и физические лица, причинившие вред окружающей среде, одним из элементов которой являются почвы, в результате ее загрязнения, истощения, порчи, уничтожения, нерационального использования природных ресурсов, деградации и разрушения естественных экологических систем, природных комплексов и природных ландшафтов и иного нарушения законодательства в области охраны окружающей среды, обязаны возместить его в полном объеме в соответствии с законодательством.</w:t>
      </w:r>
    </w:p>
    <w:p w:rsidR="00266D46" w:rsidRPr="00B93F40" w:rsidRDefault="003E7316" w:rsidP="005C33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Вред окружающей среде, причиненный юридическим лицом или индивидуальным предпринимателем, возмещается в соответствии с утвержденными в установленном порядке таксами и методиками исчисления размера вреда окружающей среде, а при их отсутствии исходя из фактических затрат на восстановление нарушенного состояния окружающей среды, с учетом понесенных убытков, в том числе упущенной выгоды. </w:t>
      </w:r>
    </w:p>
    <w:p w:rsidR="003E7316" w:rsidRPr="00B93F40" w:rsidRDefault="003E7316" w:rsidP="005C33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>В рассматриваемой ситуации, истцом доказан факт загрязнения земельных участков с кадастровыми номерами 76:17:153601:667 и 76:17:153601:666 отходами производства (птичьим пометом), также с учетом положений части 3 статьи 69 АПК РФ и наличия по данному факту вынесенного 11 июля 2016 года Ярославский районным судом Ярославской области постановления о привлечении ответчика к административной ответственности, им доказана площадь загрязнения земельных участков.</w:t>
      </w:r>
    </w:p>
    <w:p w:rsidR="003E7316" w:rsidRPr="00B93F40" w:rsidRDefault="003E7316" w:rsidP="005C33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>Расчет размера ущерба истцом произведен в соответствии с Методикой исчисления вреда, причиненного почвам как объекту окружающей среды, утвержденной приказом Минприроды России №238 от 08 июля 2010 года.</w:t>
      </w:r>
    </w:p>
    <w:p w:rsidR="003E7316" w:rsidRPr="00B93F40" w:rsidRDefault="003E7316" w:rsidP="005C33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>Вместе с тем, согласно проекту рекультивации, стоимость работ, достаточных для приведения участков в первоначальное состояние составляет 496700 рублей. Истцом данный факт не оспаривается, также им не оспаривается</w:t>
      </w:r>
      <w:r w:rsidR="00266D46"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>,</w:t>
      </w:r>
      <w:r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и это подтверждается материалами осмотра участков, что в ходе рассмотрения дела помет с них ответчиком был вывезен, не оспорен истцом и тот факт, что, как следует из результатов исследований, проведенных по результатам отбора проб на указанных участках той же лабораторией, которую истец привлекал для составления экспертного заключения в рамках административного расследования</w:t>
      </w:r>
      <w:r w:rsidR="00266D46"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>, по состоянию на март</w:t>
      </w:r>
      <w:r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2017 года концентрация нитратов в почве на загрязненных участках была уже</w:t>
      </w:r>
      <w:r w:rsidR="005C3391"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>намного меньше предельно допустимой, свое исследование истец проводить</w:t>
      </w:r>
      <w:r w:rsidR="005C3391"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>в ходе рассмотрения дела отказался, объяснив невозможность этого отсутствием</w:t>
      </w:r>
      <w:r w:rsidR="005C3391"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>финансирования и сложностью административных процедур.</w:t>
      </w:r>
    </w:p>
    <w:p w:rsidR="003E7316" w:rsidRPr="00B93F40" w:rsidRDefault="003E7316" w:rsidP="005C33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>Соответственно, негативные последствия загрязнения земельных участков были</w:t>
      </w:r>
      <w:r w:rsidR="005C3391"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>нивелированы уже к марту 2017 года, что подтверждается, в том числе выводами</w:t>
      </w:r>
      <w:r w:rsidR="005C3391"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>экспертного заключения №2-76, подготовленного по заказу истца в рамках</w:t>
      </w:r>
      <w:r w:rsidR="005C3391"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>административного расследования</w:t>
      </w:r>
      <w:r w:rsidR="005C3391"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>,</w:t>
      </w:r>
      <w:r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согласно которым участки можно </w:t>
      </w:r>
      <w:r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lastRenderedPageBreak/>
        <w:t>использовать для</w:t>
      </w:r>
      <w:r w:rsidR="005C3391"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>сельскохозяйственного производства после снижения уровня концентрации нитратов до</w:t>
      </w:r>
      <w:r w:rsidR="005C3391"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>допустимых значений.</w:t>
      </w:r>
    </w:p>
    <w:p w:rsidR="003E7316" w:rsidRPr="00B93F40" w:rsidRDefault="005C3391" w:rsidP="005C33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>О</w:t>
      </w:r>
      <w:r w:rsidR="003E7316"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>тветчиком предпринимались попытки по организации</w:t>
      </w:r>
      <w:r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3E7316"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>приемки выполненных работ по рекультивации</w:t>
      </w:r>
      <w:r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>,</w:t>
      </w:r>
      <w:r w:rsidR="003E7316"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однако Администрация Ярославского</w:t>
      </w:r>
      <w:r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3E7316"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>муниципаль</w:t>
      </w:r>
      <w:r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>ного района от этого уклонилась</w:t>
      </w:r>
      <w:r w:rsidR="003E7316"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>. Соответственно, вина ответчика в том, что работы по рекультивации земли у него</w:t>
      </w:r>
      <w:r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3E7316"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>не приняты отсутствует, вместе с тем, отсутствуют и доказательства</w:t>
      </w:r>
      <w:r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>,</w:t>
      </w:r>
      <w:r w:rsidR="003E7316"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безусловно</w:t>
      </w:r>
      <w:r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3E7316"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>подтверждающие факт выполнения в полном объеме работ по рекультивации в</w:t>
      </w:r>
      <w:r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3E7316"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>соответствии с проектом, соответствующий акт не составлен.</w:t>
      </w:r>
    </w:p>
    <w:p w:rsidR="005C3391" w:rsidRPr="00B93F40" w:rsidRDefault="003E7316" w:rsidP="005C33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>При таких фактических обстоятельствах, с учетом разъяснений, приведенных в п.13</w:t>
      </w:r>
      <w:r w:rsidR="005C3391"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>постановления Пленума ВС РФ от 30 ноября 2017 года №49 «О некоторых вопросах</w:t>
      </w:r>
      <w:r w:rsidR="005C3391"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>применения законодательства о возмещении вреда, причиненного окружающей среде»</w:t>
      </w:r>
      <w:r w:rsidR="005C3391"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>надлежащим способом возмещения вреда в данной ситуации будет взыскание с ответчика</w:t>
      </w:r>
      <w:r w:rsidR="005C3391"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>денежных средств, без возложения обязанности по проведению работ по рекультивации,</w:t>
      </w:r>
      <w:r w:rsidR="005C3391"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>часть из которых точно была выполнена, при этом в целях возмещения вреда</w:t>
      </w:r>
      <w:r w:rsidR="005C3391"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, </w:t>
      </w:r>
      <w:r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>причиненного окружающей среде с ответчика подлежат взысканию денежные средства в</w:t>
      </w:r>
      <w:r w:rsidR="005C3391"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>размере стоимости работ по рекультивации -</w:t>
      </w:r>
      <w:r w:rsidR="00266D46"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496700 рублей. </w:t>
      </w:r>
    </w:p>
    <w:p w:rsidR="003E7316" w:rsidRPr="00B93F40" w:rsidRDefault="003E7316" w:rsidP="005C33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>Данная сумма, с учетом того,</w:t>
      </w:r>
      <w:r w:rsidR="005C3391"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>что в настоящее время препятствий для использования загрязненных участков для</w:t>
      </w:r>
      <w:r w:rsidR="005C3391"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>сельскохозяйственного производства нет, концентрация нитратов в почве на них намного</w:t>
      </w:r>
      <w:r w:rsidR="005C3391"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>меньше предельно допустимой, а также того, что участки были очищены истцом от</w:t>
      </w:r>
      <w:r w:rsidR="005C3391"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>размещенных на них отходов, соответствует целям и задачам природоохранного</w:t>
      </w:r>
      <w:r w:rsidR="005C3391"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>законодательства и позволяет соблюсти разумный и справедливый баланс интересов</w:t>
      </w:r>
      <w:r w:rsidR="005C3391"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>сторон.</w:t>
      </w:r>
    </w:p>
    <w:p w:rsidR="00686916" w:rsidRPr="00B93F40" w:rsidRDefault="00686916" w:rsidP="005C339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B93F40" w:rsidRDefault="00F069BF" w:rsidP="00B93F4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>Решение</w:t>
      </w:r>
      <w:r w:rsidR="00305E46" w:rsidRPr="00B93F4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принято судом первой инстанции.</w:t>
      </w:r>
    </w:p>
    <w:p w:rsidR="00B93F40" w:rsidRDefault="00B93F40" w:rsidP="00B93F4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B93F40" w:rsidRDefault="00B93F40" w:rsidP="00B93F4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EF5C8E" w:rsidRPr="00B93F40" w:rsidRDefault="00EF5C8E" w:rsidP="00B93F4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93F40">
        <w:rPr>
          <w:rFonts w:ascii="Times New Roman" w:hAnsi="Times New Roman" w:cs="Times New Roman"/>
          <w:sz w:val="28"/>
          <w:szCs w:val="28"/>
        </w:rPr>
        <w:t xml:space="preserve">Это и другие решения вы можете найти на нашем сайте Онлайн Экология, перейдя по ссылке в разделе документы </w:t>
      </w:r>
      <w:hyperlink r:id="R9ed597621d314b92b4505f3e6182addd" w:tgtFrame="_blank" w:history="1">
        <w:r w:rsidRPr="00B93F40">
          <w:rPr>
            <w:rStyle w:val="a4"/>
            <w:rFonts w:ascii="Times New Roman" w:hAnsi="Times New Roman" w:cs="Times New Roman"/>
            <w:sz w:val="28"/>
            <w:szCs w:val="28"/>
          </w:rPr>
          <w:t>https://onlineecology.com/docs</w:t>
        </w:r>
      </w:hyperlink>
      <w:bookmarkEnd w:id="1"/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style w:type="paragraph" w:default="1" w:styleId="a">
    <w:name w:val="Normal"/>
    <w:qFormat/>
    <w:rsid w:val="00B51DDE"/>
    <w:rPr>
      <w:rFonts w:eastAsiaTheme="minorEastAsia"/>
      <w:lang w:eastAsia="ru-RU"/>
    </w:rPr>
  </w:style>
  <w:style w:type="paragraph" w:styleId="1">
    <w:name w:val="heading 1"/>
    <w:basedOn w:val="a"/>
    <w:link w:val="10"/>
    <w:uiPriority w:val="9"/>
    <w:qFormat/>
    <w:rsid w:val="003E510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0273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037E2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3E510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4">
    <w:name w:val="Hyperlink"/>
    <w:basedOn w:val="a0"/>
    <w:uiPriority w:val="99"/>
    <w:unhideWhenUsed/>
    <w:rsid w:val="003E5108"/>
    <w:rPr>
      <w:color w:val="0000FF"/>
      <w:u w:val="single"/>
    </w:rPr>
  </w:style>
  <w:style w:type="character" w:customStyle="1" w:styleId="fontstyle01">
    <w:name w:val="fontstyle01"/>
    <w:basedOn w:val="a0"/>
    <w:rsid w:val="00DE2045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0"/>
    <w:rsid w:val="00F01986"/>
    <w:rPr>
      <w:rFonts w:ascii="Arial" w:hAnsi="Arial" w:cs="Arial" w:hint="default"/>
      <w:b w:val="0"/>
      <w:bCs w:val="0"/>
      <w:i w:val="0"/>
      <w:iCs w:val="0"/>
      <w:color w:val="000000"/>
      <w:sz w:val="16"/>
      <w:szCs w:val="16"/>
    </w:rPr>
  </w:style>
  <w:style w:type="table" w:styleId="a5">
    <w:name w:val="Table Grid"/>
    <w:basedOn w:val="a1"/>
    <w:uiPriority w:val="39"/>
    <w:rsid w:val="002824D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2824D4"/>
    <w:pPr>
      <w:ind w:left="720"/>
      <w:contextualSpacing/>
    </w:pPr>
    <w:rPr>
      <w:rFonts w:eastAsiaTheme="minorHAnsi"/>
      <w:lang w:eastAsia="en-US"/>
    </w:rPr>
  </w:style>
  <w:style w:type="character" w:customStyle="1" w:styleId="20">
    <w:name w:val="Заголовок 2 Знак"/>
    <w:basedOn w:val="a0"/>
    <w:link w:val="2"/>
    <w:uiPriority w:val="9"/>
    <w:semiHidden/>
    <w:rsid w:val="00A0273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customStyle="1" w:styleId="case-subject">
    <w:name w:val="case-subject"/>
    <w:basedOn w:val="a"/>
    <w:rsid w:val="00A027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js-judges-rollover">
    <w:name w:val="js-judges-rollover"/>
    <w:basedOn w:val="a0"/>
    <w:rsid w:val="00A0273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766fb5867b0d477b" /><Relationship Type="http://schemas.openxmlformats.org/officeDocument/2006/relationships/hyperlink" Target="https://vk.com/away.php?to=https%3A%2F%2Fonlineecology.com%2Fdocs&amp;post=-92579905_814&amp;cc_key=" TargetMode="External" Id="R9ed597621d314b92b4505f3e6182addd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