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39C228E" w14:textId="77777777" w:rsidR="00000E0A" w:rsidRPr="00000E0A" w:rsidRDefault="00000E0A" w:rsidP="00000E0A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00E0A">
        <w:rPr>
          <w:rFonts w:ascii="Arial" w:hAnsi="Arial" w:cs="Arial"/>
          <w:color w:val="auto"/>
          <w:sz w:val="24"/>
          <w:szCs w:val="24"/>
        </w:rPr>
        <w:t>ПРАВИТЕЛЬСТВО МОСКВЫ</w:t>
      </w:r>
    </w:p>
    <w:p w14:paraId="17E65570" w14:textId="77777777" w:rsidR="00000E0A" w:rsidRPr="00000E0A" w:rsidRDefault="00000E0A" w:rsidP="00000E0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00E0A">
        <w:rPr>
          <w:rFonts w:ascii="Arial" w:hAnsi="Arial" w:cs="Arial"/>
          <w:b/>
          <w:bCs/>
        </w:rPr>
        <w:t>ПОСТАНОВЛЕНИЕ</w:t>
      </w:r>
    </w:p>
    <w:p w14:paraId="7A6877D6" w14:textId="77777777" w:rsidR="00000E0A" w:rsidRPr="00000E0A" w:rsidRDefault="00000E0A" w:rsidP="00000E0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00E0A">
        <w:rPr>
          <w:rFonts w:ascii="Arial" w:hAnsi="Arial" w:cs="Arial"/>
          <w:b/>
          <w:bCs/>
        </w:rPr>
        <w:t>от 17 мая 2013 года N 296-ПП</w:t>
      </w:r>
      <w:r w:rsidRPr="00000E0A">
        <w:rPr>
          <w:rFonts w:ascii="Arial" w:hAnsi="Arial" w:cs="Arial"/>
          <w:b/>
          <w:bCs/>
        </w:rPr>
        <w:br/>
      </w:r>
    </w:p>
    <w:p w14:paraId="14CA37E5" w14:textId="77777777" w:rsidR="00000E0A" w:rsidRPr="00000E0A" w:rsidRDefault="00000E0A" w:rsidP="00000E0A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000E0A">
        <w:rPr>
          <w:rFonts w:ascii="Arial" w:hAnsi="Arial" w:cs="Arial"/>
          <w:b/>
          <w:bCs/>
        </w:rPr>
        <w:t>Об утверждении Положения о Департаменте природопользования и охраны окружающей среды города Москвы</w:t>
      </w:r>
    </w:p>
    <w:p w14:paraId="2CCEF61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(с изменениями на 15 марта 2022 года)</w:t>
      </w:r>
    </w:p>
    <w:p w14:paraId="7F37E5F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E7EFF8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В целях совершенствования деятельности Департамента природопользования и охраны окружающей среды города Москвы Правительство Москвы</w:t>
      </w:r>
      <w:r w:rsidRPr="00000E0A">
        <w:rPr>
          <w:rFonts w:ascii="Arial" w:hAnsi="Arial" w:cs="Arial"/>
        </w:rPr>
        <w:br/>
      </w:r>
    </w:p>
    <w:p w14:paraId="091E28E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постановляет:</w:t>
      </w:r>
    </w:p>
    <w:p w14:paraId="6512E7C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1. Утвердить Положение о Департаменте природопользования и охраны окружающей среды города Москвы (приложение).</w:t>
      </w:r>
      <w:r w:rsidRPr="00000E0A">
        <w:rPr>
          <w:rFonts w:ascii="Arial" w:hAnsi="Arial" w:cs="Arial"/>
        </w:rPr>
        <w:br/>
      </w:r>
    </w:p>
    <w:p w14:paraId="21518A7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1(1). Установить, что Департамент природопользования и охраны окружающей среды города Москвы реализует полномочия, возложенные на органы исполнительной власти субъектов Российской Федерации законодательством об особо охраняемых природных территориях, с учетом изменений, внесенных федеральными законами от 3 августа 2018 г. N 321-ФЗ "О внесении изменений в Федеральный закон "Об особо охраняемых природных территориях" и отдельные законодательные акты Российской Федерации" и от 3 августа 2018 г. N 342-ФЗ "О внесении изменений в Градостроительный кодекс Российской Федерации и отдельные законодательные акты Российской Федерации.</w:t>
      </w:r>
    </w:p>
    <w:p w14:paraId="5038D4C9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постановлением Правительства Москвы от 29 декабря 2018 года N 1711-ПП)</w:t>
      </w:r>
    </w:p>
    <w:p w14:paraId="2F4804A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 Признать утратившими силу:</w:t>
      </w:r>
      <w:r w:rsidRPr="00000E0A">
        <w:rPr>
          <w:rFonts w:ascii="Arial" w:hAnsi="Arial" w:cs="Arial"/>
        </w:rPr>
        <w:br/>
      </w:r>
    </w:p>
    <w:p w14:paraId="78E7482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2.1. Постановление Правительства Москвы от 19 ноября 2002 года N 939-ПП "Об утверждении Положения о Департаменте природопользования и охраны окружающей среды Правительства Москвы".</w:t>
      </w:r>
      <w:r w:rsidRPr="00000E0A">
        <w:rPr>
          <w:rFonts w:ascii="Arial" w:hAnsi="Arial" w:cs="Arial"/>
        </w:rPr>
        <w:br/>
      </w:r>
    </w:p>
    <w:p w14:paraId="5BC7863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2.2. Постановление Правительства Москвы от 24 июня 2003 года N 474-ПП "О внесении изменений и дополнений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1075A11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2.3. Постановление Правительства Москвы от 9 декабря 2003 года N 1031-ПП "О внесении изменений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0BB0A08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2.4. Постановление Правительства Москвы от 27 июня 2006 года N 428-ПП "О внесении изменений и дополнений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120C34D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2.5. Постановление Правительства Москвы от 19 сентября 2006 года N 720-ПП "Об уполномоченном органе Правительства Москвы в области экологической экспертизы объектов регионального уровня".</w:t>
      </w:r>
      <w:r w:rsidRPr="00000E0A">
        <w:rPr>
          <w:rFonts w:ascii="Arial" w:hAnsi="Arial" w:cs="Arial"/>
        </w:rPr>
        <w:br/>
      </w:r>
    </w:p>
    <w:p w14:paraId="7953D9F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2.6. Постановление Правительства Москвы от 15 мая 2007 года N 372-ПП "О внесении изменений и дополнений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20DEE6D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2.7. Постановление Правительства Москвы от 19 июня 2007 года N 506-ПП "О внесении изменений и дополнений в постановления Правительства Москвы от 23 мая 2006 года N 333-ПП, от 19 ноября 2002 года N 939-ПП, от 3 декабря 2002 года N 981-ПП".</w:t>
      </w:r>
      <w:r w:rsidRPr="00000E0A">
        <w:rPr>
          <w:rFonts w:ascii="Arial" w:hAnsi="Arial" w:cs="Arial"/>
        </w:rPr>
        <w:br/>
      </w:r>
    </w:p>
    <w:p w14:paraId="224A08B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2.8. Постановление Правительства Москвы от 3 июня 2008 года N 483-ПП "О внесении изменений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0D3E1D92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2.9. Постановление Правительства Москвы от 14 сентября 2010 года N 798-ПП "О внесении изменений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2301148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2.10. Постановление Правительства Москвы от 28 июня 2011 года N 284-ПП "О внесении изменений в постановление Правительства Москвы от 19 ноября 2002 года N 939-ПП".</w:t>
      </w:r>
      <w:r w:rsidRPr="00000E0A">
        <w:rPr>
          <w:rFonts w:ascii="Arial" w:hAnsi="Arial" w:cs="Arial"/>
        </w:rPr>
        <w:br/>
      </w:r>
    </w:p>
    <w:p w14:paraId="7B7D322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2.11. Пункт 1 приложения 5 к постановлению Правительства Москвы от 13 ноября 2012 года N 636-ПП "О размещении и установке на территории города Москвы объектов, не являющихся объектами капитального строительства, и о предоставлении земельных участков для целей, не связанных со строительством".</w:t>
      </w:r>
      <w:r w:rsidRPr="00000E0A">
        <w:rPr>
          <w:rFonts w:ascii="Arial" w:hAnsi="Arial" w:cs="Arial"/>
        </w:rPr>
        <w:br/>
      </w:r>
    </w:p>
    <w:p w14:paraId="0CF98AA3" w14:textId="6899F034" w:rsid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3. Пункт утратил силу - постановление Правительства Москвы от 26 ноября 2013 года N 759-ПП. </w:t>
      </w:r>
    </w:p>
    <w:p w14:paraId="74A0F07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C4856E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 Внести изменения в постановление Правительства Москвы от 14 апреля 2009 года N 295-ПП "О мерах по реализации постановления Правительства Российской Федерации от 10 ноября 2008 года N 843":</w:t>
      </w:r>
      <w:r w:rsidRPr="00000E0A">
        <w:rPr>
          <w:rFonts w:ascii="Arial" w:hAnsi="Arial" w:cs="Arial"/>
        </w:rPr>
        <w:br/>
      </w:r>
    </w:p>
    <w:p w14:paraId="5E3B6F0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4.1. Пункт 1 постановления изложить в следующей редакции:</w:t>
      </w:r>
      <w:r w:rsidRPr="00000E0A">
        <w:rPr>
          <w:rFonts w:ascii="Arial" w:hAnsi="Arial" w:cs="Arial"/>
        </w:rPr>
        <w:br/>
      </w:r>
    </w:p>
    <w:p w14:paraId="2920455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"1. Установить, что должностные лица Департамента природопользования и охраны окружающей среды города Москвы, осуществляющие государственный экологический надзор (государственные инспектора города Москвы в области охраны окружающей среды), являются одновременно должностными лицами, осуществляющими государственный надзор в области охраны, воспроизводства и использования объектов животного мира и среды их обитания на территории города Москвы.".</w:t>
      </w:r>
      <w:r w:rsidRPr="00000E0A">
        <w:rPr>
          <w:rFonts w:ascii="Arial" w:hAnsi="Arial" w:cs="Arial"/>
        </w:rPr>
        <w:br/>
      </w:r>
    </w:p>
    <w:p w14:paraId="561067C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 Пункт 3 постановления признать утратившим силу.</w:t>
      </w:r>
      <w:r w:rsidRPr="00000E0A">
        <w:rPr>
          <w:rFonts w:ascii="Arial" w:hAnsi="Arial" w:cs="Arial"/>
        </w:rPr>
        <w:br/>
      </w:r>
    </w:p>
    <w:p w14:paraId="4E6B1DD4" w14:textId="5D356BC1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4. Пункт утратил силу - постановление Правительства Москвы от 30 ноября 2021 года N 1863-ПП. </w:t>
      </w:r>
    </w:p>
    <w:p w14:paraId="7E643F9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5.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000E0A">
        <w:rPr>
          <w:rFonts w:ascii="Arial" w:hAnsi="Arial" w:cs="Arial"/>
        </w:rPr>
        <w:t>Кульбачевского</w:t>
      </w:r>
      <w:proofErr w:type="spellEnd"/>
      <w:r w:rsidRPr="00000E0A">
        <w:rPr>
          <w:rFonts w:ascii="Arial" w:hAnsi="Arial" w:cs="Arial"/>
        </w:rPr>
        <w:t xml:space="preserve"> А.О.</w:t>
      </w:r>
      <w:r w:rsidRPr="00000E0A">
        <w:rPr>
          <w:rFonts w:ascii="Arial" w:hAnsi="Arial" w:cs="Arial"/>
        </w:rPr>
        <w:br/>
      </w:r>
    </w:p>
    <w:p w14:paraId="66E9053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Мэр Москвы</w:t>
      </w:r>
      <w:r w:rsidRPr="00000E0A">
        <w:rPr>
          <w:rFonts w:ascii="Arial" w:hAnsi="Arial" w:cs="Arial"/>
        </w:rPr>
        <w:br/>
      </w:r>
      <w:proofErr w:type="spellStart"/>
      <w:r w:rsidRPr="00000E0A">
        <w:rPr>
          <w:rFonts w:ascii="Arial" w:hAnsi="Arial" w:cs="Arial"/>
        </w:rPr>
        <w:t>С.С.Собянин</w:t>
      </w:r>
      <w:proofErr w:type="spellEnd"/>
    </w:p>
    <w:p w14:paraId="147AA63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     </w:t>
      </w:r>
    </w:p>
    <w:p w14:paraId="40484B07" w14:textId="77777777" w:rsidR="00000E0A" w:rsidRPr="00000E0A" w:rsidRDefault="00000E0A" w:rsidP="00000E0A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000E0A">
        <w:rPr>
          <w:rFonts w:ascii="Arial" w:hAnsi="Arial" w:cs="Arial"/>
          <w:color w:val="auto"/>
          <w:sz w:val="24"/>
          <w:szCs w:val="24"/>
        </w:rPr>
        <w:t>Приложение</w:t>
      </w:r>
      <w:r w:rsidRPr="00000E0A">
        <w:rPr>
          <w:rFonts w:ascii="Arial" w:hAnsi="Arial" w:cs="Arial"/>
          <w:color w:val="auto"/>
          <w:sz w:val="24"/>
          <w:szCs w:val="24"/>
        </w:rPr>
        <w:br/>
        <w:t>к постановлению Правительства Москвы</w:t>
      </w:r>
      <w:r w:rsidRPr="00000E0A">
        <w:rPr>
          <w:rFonts w:ascii="Arial" w:hAnsi="Arial" w:cs="Arial"/>
          <w:color w:val="auto"/>
          <w:sz w:val="24"/>
          <w:szCs w:val="24"/>
        </w:rPr>
        <w:br/>
        <w:t>от 17 мая 2013 года N 296-ПП</w:t>
      </w:r>
      <w:r w:rsidRPr="00000E0A">
        <w:rPr>
          <w:rFonts w:ascii="Arial" w:hAnsi="Arial" w:cs="Arial"/>
          <w:color w:val="auto"/>
          <w:sz w:val="24"/>
          <w:szCs w:val="24"/>
        </w:rPr>
        <w:br/>
      </w:r>
    </w:p>
    <w:p w14:paraId="30730F5B" w14:textId="77777777" w:rsidR="00000E0A" w:rsidRPr="00000E0A" w:rsidRDefault="00000E0A" w:rsidP="00000E0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000E0A">
        <w:rPr>
          <w:rFonts w:ascii="Arial" w:hAnsi="Arial" w:cs="Arial"/>
          <w:b/>
          <w:bCs/>
        </w:rPr>
        <w:t>Положение о Департаменте природопользования и охраны окружающей среды города Москвы</w:t>
      </w:r>
    </w:p>
    <w:p w14:paraId="4920D84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(с изменениями на 15 марта 2022 года)</w:t>
      </w:r>
    </w:p>
    <w:p w14:paraId="0C16A4F8" w14:textId="77777777" w:rsidR="00000E0A" w:rsidRPr="00000E0A" w:rsidRDefault="00000E0A" w:rsidP="00000E0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</w:p>
    <w:p w14:paraId="5BC36AE6" w14:textId="77777777" w:rsidR="00000E0A" w:rsidRPr="00000E0A" w:rsidRDefault="00000E0A" w:rsidP="00000E0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0A">
        <w:rPr>
          <w:rFonts w:ascii="Arial" w:hAnsi="Arial" w:cs="Arial"/>
          <w:sz w:val="24"/>
          <w:szCs w:val="24"/>
        </w:rPr>
        <w:t>I. Общие положения</w:t>
      </w:r>
    </w:p>
    <w:p w14:paraId="72E8EB3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1. Департамент природопользования и охраны окружающей среды города Москвы (далее - Департамент) является функциональным органом исполнительной власти города Москвы, осуществляющим:</w:t>
      </w:r>
      <w:r w:rsidRPr="00000E0A">
        <w:rPr>
          <w:rFonts w:ascii="Arial" w:hAnsi="Arial" w:cs="Arial"/>
        </w:rPr>
        <w:br/>
      </w:r>
    </w:p>
    <w:p w14:paraId="6C94B23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государственное управление в сфере природопользования и охраны окружающей среды, организации и функционирования особо охраняемых природных территорий регионального значения;</w:t>
      </w:r>
      <w:r w:rsidRPr="00000E0A">
        <w:rPr>
          <w:rFonts w:ascii="Arial" w:hAnsi="Arial" w:cs="Arial"/>
        </w:rPr>
        <w:br/>
      </w:r>
    </w:p>
    <w:p w14:paraId="1F86A16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функции по реализации государственной политики в области экологической экспертизы, охраны атмосферного воздуха, водных отношений, охраны и рационального использования городских почв, охраны и использования зеленого фонда, охраны и использования объектов животного мира, охоты и сохранения охотничьих ресурсов, рыболовства и сохранения водных биологических ресурсов, лицензирования деятельности по заготовке, хранению, переработке и реализации лома черных и цветных металлов, в сфере регулирования отношений недропользования (далее - установленная сфера деятельности);</w:t>
      </w:r>
    </w:p>
    <w:p w14:paraId="0AEAE522" w14:textId="6573AE3E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(Дефис в редакции, введенной в действие с 11 января 2017 года постановлением Правительства Москвы от 11 января 2017 года N 2-ПП.)</w:t>
      </w:r>
      <w:r w:rsidRPr="00000E0A">
        <w:rPr>
          <w:rFonts w:ascii="Arial" w:hAnsi="Arial" w:cs="Arial"/>
        </w:rPr>
        <w:br/>
      </w:r>
    </w:p>
    <w:p w14:paraId="7064EE5D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B195BA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полномочия в области охраны окружающей среды, переданные Федеральной службой по надзору в сфере природопользования в соответствии с соглашением о передаче части своих полномочий;</w:t>
      </w:r>
    </w:p>
    <w:p w14:paraId="46DDBE8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(Дефис дополнительно включен постановлением Правительства Москвы от 18 апреля 2014 года N 195-ПП)</w:t>
      </w:r>
      <w:r w:rsidRPr="00000E0A">
        <w:rPr>
          <w:rFonts w:ascii="Arial" w:hAnsi="Arial" w:cs="Arial"/>
        </w:rPr>
        <w:br/>
      </w:r>
    </w:p>
    <w:p w14:paraId="43E2348D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06EF52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полномочия по предоставлению государственных услуг и управлению государственным имуществом в сфере недропользования на территории города Москвы, переданные Федеральным агентством по недропользованию в соответствии с соглашением о передаче отдельных полномочий.</w:t>
      </w:r>
    </w:p>
    <w:p w14:paraId="1D17FE6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(Дефис дополнительно включен после вступления в силу распоряжения Правительства Российской Федерации об утверждении соглашения между Федеральным агентством по недропользованию и Правительством Москвы о передаче отдельных полномочий, со дня официального опубликования указанного соглашения, постановлением Правительства Москвы от 18 апреля 2014 года N 195-ПП)</w:t>
      </w:r>
    </w:p>
    <w:p w14:paraId="3C8842B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2. В своей деятельности Департамент руководствуется Конституцией Российской Федерации, международными договорами, федеральными конституционными и федеральными законами Российской Федерации,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Уставом и законами города Москвы, иными правовыми актами города Москвы и настоящим Положением.</w:t>
      </w:r>
      <w:r w:rsidRPr="00000E0A">
        <w:rPr>
          <w:rFonts w:ascii="Arial" w:hAnsi="Arial" w:cs="Arial"/>
        </w:rPr>
        <w:br/>
      </w:r>
    </w:p>
    <w:p w14:paraId="527412E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3. Департамент осуществляет свою деятельность во взаимодействии с федеральными органами государственной власти, органами государственной власти города Москвы, органами государственной власти других субъектов Российской Федерации, органами местного самоуправления, общественными объединениями граждан и иными организациями.</w:t>
      </w:r>
      <w:r w:rsidRPr="00000E0A">
        <w:rPr>
          <w:rFonts w:ascii="Arial" w:hAnsi="Arial" w:cs="Arial"/>
        </w:rPr>
        <w:br/>
      </w:r>
    </w:p>
    <w:p w14:paraId="4A0669D5" w14:textId="77777777" w:rsidR="00000E0A" w:rsidRPr="00000E0A" w:rsidRDefault="00000E0A" w:rsidP="00000E0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0A">
        <w:rPr>
          <w:rFonts w:ascii="Arial" w:hAnsi="Arial" w:cs="Arial"/>
          <w:sz w:val="24"/>
          <w:szCs w:val="24"/>
        </w:rPr>
        <w:t>II. Полномочия Департамента</w:t>
      </w:r>
    </w:p>
    <w:p w14:paraId="7316ED8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 Департамент осуществляет следующие полномочия в установленной сфере деятельности:</w:t>
      </w:r>
      <w:r w:rsidRPr="00000E0A">
        <w:rPr>
          <w:rFonts w:ascii="Arial" w:hAnsi="Arial" w:cs="Arial"/>
        </w:rPr>
        <w:br/>
      </w:r>
    </w:p>
    <w:p w14:paraId="51A2B25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4.1. Разрабатывает и вносит в установленном порядке на рассмотрение Мэра Москвы и Правительства Москвы проекты правовых актов Мэра Москвы и Правительства Москвы по вопросам, относящимся к установленной сфере деятельности, в том числе:</w:t>
      </w:r>
      <w:r w:rsidRPr="00000E0A">
        <w:rPr>
          <w:rFonts w:ascii="Arial" w:hAnsi="Arial" w:cs="Arial"/>
        </w:rPr>
        <w:br/>
      </w:r>
    </w:p>
    <w:p w14:paraId="699FFE2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 нормативах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 w:rsidRPr="00000E0A">
        <w:rPr>
          <w:rFonts w:ascii="Arial" w:hAnsi="Arial" w:cs="Arial"/>
        </w:rPr>
        <w:br/>
      </w:r>
    </w:p>
    <w:p w14:paraId="39E7175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 экологическом мониторинге;</w:t>
      </w:r>
      <w:r w:rsidRPr="00000E0A">
        <w:rPr>
          <w:rFonts w:ascii="Arial" w:hAnsi="Arial" w:cs="Arial"/>
        </w:rPr>
        <w:br/>
      </w:r>
    </w:p>
    <w:p w14:paraId="7177E66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 видах государственного контроля (надзора), осуществляемых Департаментом в соответствии с нормативными правовыми актами Российской Федерации, нормативными правовыми актами города Москвы и настоящим Положением;</w:t>
      </w:r>
    </w:p>
    <w:p w14:paraId="1FD00B24" w14:textId="21F0664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(Дефис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0B481D4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6EA6D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 организации и функционировании особо охраняемых природных территорий регионального значения;</w:t>
      </w:r>
      <w:r w:rsidRPr="00000E0A">
        <w:rPr>
          <w:rFonts w:ascii="Arial" w:hAnsi="Arial" w:cs="Arial"/>
        </w:rPr>
        <w:br/>
      </w:r>
    </w:p>
    <w:p w14:paraId="00AC511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 защите зеленых насаждений;</w:t>
      </w:r>
      <w:r w:rsidRPr="00000E0A">
        <w:rPr>
          <w:rFonts w:ascii="Arial" w:hAnsi="Arial" w:cs="Arial"/>
        </w:rPr>
        <w:br/>
      </w:r>
    </w:p>
    <w:p w14:paraId="6DAE70C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 охране зеленого фонда города Москвы;</w:t>
      </w:r>
      <w:r w:rsidRPr="00000E0A">
        <w:rPr>
          <w:rFonts w:ascii="Arial" w:hAnsi="Arial" w:cs="Arial"/>
        </w:rPr>
        <w:br/>
      </w:r>
    </w:p>
    <w:p w14:paraId="58299BA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 охране и рациональном использовании городских почв;</w:t>
      </w:r>
      <w:r w:rsidRPr="00000E0A">
        <w:rPr>
          <w:rFonts w:ascii="Arial" w:hAnsi="Arial" w:cs="Arial"/>
        </w:rPr>
        <w:br/>
      </w:r>
    </w:p>
    <w:p w14:paraId="4F45F3F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 экологической экспертизе;</w:t>
      </w:r>
      <w:r w:rsidRPr="00000E0A">
        <w:rPr>
          <w:rFonts w:ascii="Arial" w:hAnsi="Arial" w:cs="Arial"/>
        </w:rPr>
        <w:br/>
      </w:r>
    </w:p>
    <w:p w14:paraId="49AD4CC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- об охране и использовании объектов животного мира, в том числе ограничениях пользования животным миром на территории города Москвы в целях его охраны и воспроизводства, за исключением ограничений охоты и </w:t>
      </w:r>
      <w:r w:rsidRPr="00000E0A">
        <w:rPr>
          <w:rFonts w:ascii="Arial" w:hAnsi="Arial" w:cs="Arial"/>
        </w:rPr>
        <w:lastRenderedPageBreak/>
        <w:t>рыболовства, ограничений пользования животным миром на особо охраняемых природных территориях федерального значения и на иных землях в случаях, предусмотренных федеральными законами, по согласованию с федеральными органами исполнительной власти, осуществляющими федеральный государственный контроль (надзор) в области охраны, использования и воспроизводства объектов животного мира и среды их обитания, а также правилах использования объектов животного мира, не отнесенных к охотничьим ресурсам, в соответствии с правовыми актами Российской Федерации;</w:t>
      </w:r>
    </w:p>
    <w:p w14:paraId="18686144" w14:textId="1E907EE6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(Дефис в редакции, введенной в действие с 1 августа 2021 года постановлением Правительства Москвы от 19 мая 2021 года N 659-ПП;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77682CC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 охоте и сохранении охотничьих ресурсов;</w:t>
      </w:r>
      <w:r w:rsidRPr="00000E0A">
        <w:rPr>
          <w:rFonts w:ascii="Arial" w:hAnsi="Arial" w:cs="Arial"/>
        </w:rPr>
        <w:br/>
      </w:r>
    </w:p>
    <w:p w14:paraId="728B3F5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 рыболовстве и сохранении водных биологических ресурсов.</w:t>
      </w:r>
      <w:r w:rsidRPr="00000E0A">
        <w:rPr>
          <w:rFonts w:ascii="Arial" w:hAnsi="Arial" w:cs="Arial"/>
        </w:rPr>
        <w:br/>
      </w:r>
    </w:p>
    <w:p w14:paraId="6309AD1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 На основании и во исполнение федеральных законов, иных нормативных правовых актов Российской Федерации, Устава города Москвы, законов города Москвы, иных правовых актов города Москвы принимает следующие решения:</w:t>
      </w:r>
      <w:r w:rsidRPr="00000E0A">
        <w:rPr>
          <w:rFonts w:ascii="Arial" w:hAnsi="Arial" w:cs="Arial"/>
        </w:rPr>
        <w:br/>
      </w:r>
    </w:p>
    <w:p w14:paraId="054340E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4.2.1. Об организации и проведении государственной экологической экспертизы объектов регионального уровня.</w:t>
      </w:r>
      <w:r w:rsidRPr="00000E0A">
        <w:rPr>
          <w:rFonts w:ascii="Arial" w:hAnsi="Arial" w:cs="Arial"/>
        </w:rPr>
        <w:br/>
      </w:r>
    </w:p>
    <w:p w14:paraId="001C973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4.2.2. О выдаче порубочных билетов и разрешений на пересадку деревьев и кустарников.</w:t>
      </w:r>
      <w:r w:rsidRPr="00000E0A">
        <w:rPr>
          <w:rFonts w:ascii="Arial" w:hAnsi="Arial" w:cs="Arial"/>
        </w:rPr>
        <w:br/>
      </w:r>
    </w:p>
    <w:p w14:paraId="63E1B12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4.2.3. О предоставлении лицензий или об отказе в предоставлении лицензий на осуществление деятельности по заготовке, хранению, переработке и реализации лома черных металлов, цветных металлов.</w:t>
      </w:r>
      <w:r w:rsidRPr="00000E0A">
        <w:rPr>
          <w:rFonts w:ascii="Arial" w:hAnsi="Arial" w:cs="Arial"/>
        </w:rPr>
        <w:br/>
      </w:r>
    </w:p>
    <w:p w14:paraId="6457254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4.2.4. О выдаче справок Единого городского фонда данных экологического мониторинга.</w:t>
      </w:r>
      <w:r w:rsidRPr="00000E0A">
        <w:rPr>
          <w:rFonts w:ascii="Arial" w:hAnsi="Arial" w:cs="Arial"/>
        </w:rPr>
        <w:br/>
      </w:r>
    </w:p>
    <w:p w14:paraId="7E3CF3E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4.2.5. О согласовании программ локального экологического мониторинга.</w:t>
      </w:r>
      <w:r w:rsidRPr="00000E0A">
        <w:rPr>
          <w:rFonts w:ascii="Arial" w:hAnsi="Arial" w:cs="Arial"/>
        </w:rPr>
        <w:br/>
      </w:r>
    </w:p>
    <w:p w14:paraId="03667F4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4.2.6. О выдаче разрешений:</w:t>
      </w:r>
      <w:r w:rsidRPr="00000E0A">
        <w:rPr>
          <w:rFonts w:ascii="Arial" w:hAnsi="Arial" w:cs="Arial"/>
        </w:rPr>
        <w:br/>
      </w:r>
    </w:p>
    <w:p w14:paraId="0E2C7DE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4.2.6.1. На строительство объектов капитального строительства в границах особо охраняемых природных территорий регионального значения города Москвы.</w:t>
      </w:r>
      <w:r w:rsidRPr="00000E0A">
        <w:rPr>
          <w:rFonts w:ascii="Arial" w:hAnsi="Arial" w:cs="Arial"/>
        </w:rPr>
        <w:br/>
      </w:r>
    </w:p>
    <w:p w14:paraId="5BE72E4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4.2.6.2. На ввод в эксплуатацию объектов капитального строительства, расположенных в границах особо охраняемых природных территорий регионального значения города Москвы, разрешение на строительство которых выдавалось Департаментом.</w:t>
      </w:r>
      <w:r w:rsidRPr="00000E0A">
        <w:rPr>
          <w:rFonts w:ascii="Arial" w:hAnsi="Arial" w:cs="Arial"/>
        </w:rPr>
        <w:br/>
      </w:r>
    </w:p>
    <w:p w14:paraId="4EE85E4C" w14:textId="2860ED83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4.2.6.3. Пункт утратил силу - постановление Правительства Москвы от 21 мая 2019 года N 534-ПП. </w:t>
      </w:r>
      <w:r w:rsidRPr="00000E0A">
        <w:rPr>
          <w:rFonts w:ascii="Arial" w:hAnsi="Arial" w:cs="Arial"/>
        </w:rPr>
        <w:br/>
      </w:r>
    </w:p>
    <w:p w14:paraId="43765C0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4.2.6.4. На въезд на особо охраняемые природные территории города Москвы.</w:t>
      </w:r>
      <w:r w:rsidRPr="00000E0A">
        <w:rPr>
          <w:rFonts w:ascii="Arial" w:hAnsi="Arial" w:cs="Arial"/>
        </w:rPr>
        <w:br/>
      </w:r>
    </w:p>
    <w:p w14:paraId="2EB5714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4.2.6.5.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Федерации.</w:t>
      </w:r>
      <w:r w:rsidRPr="00000E0A">
        <w:rPr>
          <w:rFonts w:ascii="Arial" w:hAnsi="Arial" w:cs="Arial"/>
        </w:rPr>
        <w:br/>
      </w:r>
    </w:p>
    <w:p w14:paraId="01C695F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4.2.6.6. На содержание и разведение объектов животного мира в </w:t>
      </w:r>
      <w:proofErr w:type="spellStart"/>
      <w:r w:rsidRPr="00000E0A">
        <w:rPr>
          <w:rFonts w:ascii="Arial" w:hAnsi="Arial" w:cs="Arial"/>
        </w:rPr>
        <w:t>полувольных</w:t>
      </w:r>
      <w:proofErr w:type="spellEnd"/>
      <w:r w:rsidRPr="00000E0A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000E0A">
        <w:rPr>
          <w:rFonts w:ascii="Arial" w:hAnsi="Arial" w:cs="Arial"/>
        </w:rPr>
        <w:t>полувольных</w:t>
      </w:r>
      <w:proofErr w:type="spellEnd"/>
      <w:r w:rsidRPr="00000E0A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</w:p>
    <w:p w14:paraId="3A7500C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br/>
        <w:t>(Пункт дополнительно включен постановление Правительства Москвы от 30 ноября 2021 года N 1863-ПП)</w:t>
      </w:r>
      <w:r w:rsidRPr="00000E0A">
        <w:rPr>
          <w:rFonts w:ascii="Arial" w:hAnsi="Arial" w:cs="Arial"/>
        </w:rPr>
        <w:br/>
      </w:r>
    </w:p>
    <w:p w14:paraId="35AB7B0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4.4.11. Федеральный государственный контроль (надзор) в области охраны, воспроизводства и использования объектов животного мира и среды их обитания, за исключением государственного контроля (надзора) на особо охраняемых природных территориях федерального значения, в городе Москве.</w:t>
      </w:r>
    </w:p>
    <w:p w14:paraId="0E9CB1BD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 Правительства Москвы от 30 ноября 2021 года N 1863-ПП)</w:t>
      </w:r>
      <w:r w:rsidRPr="00000E0A">
        <w:rPr>
          <w:rFonts w:ascii="Arial" w:hAnsi="Arial" w:cs="Arial"/>
        </w:rPr>
        <w:br/>
      </w:r>
    </w:p>
    <w:p w14:paraId="2C5B577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4.4.12. Федеральный государственный охотничий контроль (надзор), за исключением государственного контроля (надзора) на особо охраняемых природных территориях федерального значения, в городе Москве.</w:t>
      </w:r>
    </w:p>
    <w:p w14:paraId="4737EFE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 Правительства Москвы от 30 ноября 2021 года N 1863-ПП)</w:t>
      </w:r>
      <w:r w:rsidRPr="00000E0A">
        <w:rPr>
          <w:rFonts w:ascii="Arial" w:hAnsi="Arial" w:cs="Arial"/>
        </w:rPr>
        <w:br/>
      </w:r>
    </w:p>
    <w:p w14:paraId="47FAA80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4.4.13. Федеральный государственный лицензионный контроль (надзор) за деятельностью по заготовке, хранению, переработке и реализации лома черных металлов, цветных металлов в городе Москве.</w:t>
      </w:r>
    </w:p>
    <w:p w14:paraId="760C5F0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 с 1 марта 2022 года постановление Правительства Москвы от 30 ноября 2021 года N 1863-ПП)</w:t>
      </w:r>
    </w:p>
    <w:p w14:paraId="53A70EA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 Осуществляет:</w:t>
      </w:r>
      <w:r w:rsidRPr="00000E0A">
        <w:rPr>
          <w:rFonts w:ascii="Arial" w:hAnsi="Arial" w:cs="Arial"/>
        </w:rPr>
        <w:br/>
      </w:r>
    </w:p>
    <w:p w14:paraId="4AEAC90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4.5.1. Ведение государственного экологического мониторинга.</w:t>
      </w:r>
      <w:r w:rsidRPr="00000E0A">
        <w:rPr>
          <w:rFonts w:ascii="Arial" w:hAnsi="Arial" w:cs="Arial"/>
        </w:rPr>
        <w:br/>
      </w:r>
    </w:p>
    <w:p w14:paraId="2C2FFF7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4.5.2. Ведение Единого городского фонда данных экологического мониторинга.</w:t>
      </w:r>
      <w:r w:rsidRPr="00000E0A">
        <w:rPr>
          <w:rFonts w:ascii="Arial" w:hAnsi="Arial" w:cs="Arial"/>
        </w:rPr>
        <w:br/>
      </w:r>
    </w:p>
    <w:p w14:paraId="486963B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4.5.3. Разработку и реализацию программ государственного экологического мониторинга.</w:t>
      </w:r>
      <w:r w:rsidRPr="00000E0A">
        <w:rPr>
          <w:rFonts w:ascii="Arial" w:hAnsi="Arial" w:cs="Arial"/>
        </w:rPr>
        <w:br/>
      </w:r>
    </w:p>
    <w:p w14:paraId="0E22F5E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4.5.4. Координацию деятельности специализированных организаций, субъектов локального и добровольного экологического мониторинга, граждан, юридических лиц и общественных объединений в области экологического мониторинга.</w:t>
      </w:r>
      <w:r w:rsidRPr="00000E0A">
        <w:rPr>
          <w:rFonts w:ascii="Arial" w:hAnsi="Arial" w:cs="Arial"/>
        </w:rPr>
        <w:br/>
      </w:r>
    </w:p>
    <w:p w14:paraId="6E40DFB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4.5.5. Информирование населения по вопросам:</w:t>
      </w:r>
      <w:r w:rsidRPr="00000E0A">
        <w:rPr>
          <w:rFonts w:ascii="Arial" w:hAnsi="Arial" w:cs="Arial"/>
        </w:rPr>
        <w:br/>
      </w:r>
    </w:p>
    <w:p w14:paraId="49D30A7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выполнения мероприятий государственного экологического мониторинга и их результатах;</w:t>
      </w:r>
      <w:r w:rsidRPr="00000E0A">
        <w:rPr>
          <w:rFonts w:ascii="Arial" w:hAnsi="Arial" w:cs="Arial"/>
        </w:rPr>
        <w:br/>
      </w:r>
    </w:p>
    <w:p w14:paraId="4044ECF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состояния атмосферного воздуха и его загрязнения;</w:t>
      </w:r>
      <w:r w:rsidRPr="00000E0A">
        <w:rPr>
          <w:rFonts w:ascii="Arial" w:hAnsi="Arial" w:cs="Arial"/>
        </w:rPr>
        <w:br/>
      </w:r>
    </w:p>
    <w:p w14:paraId="2F439DF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образования, управления и упразднения особо охраняемых природных территорий;</w:t>
      </w:r>
      <w:r w:rsidRPr="00000E0A">
        <w:rPr>
          <w:rFonts w:ascii="Arial" w:hAnsi="Arial" w:cs="Arial"/>
        </w:rPr>
        <w:br/>
      </w:r>
    </w:p>
    <w:p w14:paraId="5010E01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обращения с отходами;</w:t>
      </w:r>
      <w:r w:rsidRPr="00000E0A">
        <w:rPr>
          <w:rFonts w:ascii="Arial" w:hAnsi="Arial" w:cs="Arial"/>
        </w:rPr>
        <w:br/>
      </w:r>
    </w:p>
    <w:p w14:paraId="3271520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- проведения экологических экспертиз и об их результатах.</w:t>
      </w:r>
      <w:r w:rsidRPr="00000E0A">
        <w:rPr>
          <w:rFonts w:ascii="Arial" w:hAnsi="Arial" w:cs="Arial"/>
        </w:rPr>
        <w:br/>
      </w:r>
    </w:p>
    <w:p w14:paraId="4065C76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4.5.6. Проведение мониторинга состояния зеленых насаждений на территории города Москвы.</w:t>
      </w:r>
      <w:r w:rsidRPr="00000E0A">
        <w:rPr>
          <w:rFonts w:ascii="Arial" w:hAnsi="Arial" w:cs="Arial"/>
        </w:rPr>
        <w:br/>
      </w:r>
    </w:p>
    <w:p w14:paraId="1BA00FA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4.5.7. Координацию формирования и реализации программных мероприятий по компенсационному озеленению в городе Москве.</w:t>
      </w:r>
      <w:r w:rsidRPr="00000E0A">
        <w:rPr>
          <w:rFonts w:ascii="Arial" w:hAnsi="Arial" w:cs="Arial"/>
        </w:rPr>
        <w:br/>
      </w:r>
    </w:p>
    <w:p w14:paraId="6685C4A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4.5.8. Проведение мониторинга, обследования, инвентаризации и паспортизации городских почв.</w:t>
      </w:r>
      <w:r w:rsidRPr="00000E0A">
        <w:rPr>
          <w:rFonts w:ascii="Arial" w:hAnsi="Arial" w:cs="Arial"/>
        </w:rPr>
        <w:br/>
      </w:r>
    </w:p>
    <w:p w14:paraId="34D5F09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4.5.9. Участие в организации и проведении мониторинга водных объектов.</w:t>
      </w:r>
      <w:r w:rsidRPr="00000E0A">
        <w:rPr>
          <w:rFonts w:ascii="Arial" w:hAnsi="Arial" w:cs="Arial"/>
        </w:rPr>
        <w:br/>
      </w:r>
    </w:p>
    <w:p w14:paraId="0E7CAED9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4.5.9(1). Участие в государственной экспертизе запасов полезных ископаемых и подземных вод, геологической информации о предоставляемых в пользование участках недр.</w:t>
      </w:r>
    </w:p>
    <w:p w14:paraId="604C7F51" w14:textId="298477A8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4.5.9(1) дополнительно включен с 11 января 2017 года постановлением Правительства Москвы от 11 января 2017 года N 2-ПП; в редакции, введенной в действие с 15 декабря 2020 года постановлением Правительства Москвы от 9 декабря 2020 года N 2185-ПП)</w:t>
      </w:r>
    </w:p>
    <w:p w14:paraId="71BD210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4.5.10. Создание и ведение территориального фонда геологической информации в составе Единого городского фонда данных экологического мониторинга.</w:t>
      </w:r>
      <w:r w:rsidRPr="00000E0A">
        <w:rPr>
          <w:rFonts w:ascii="Arial" w:hAnsi="Arial" w:cs="Arial"/>
        </w:rPr>
        <w:br/>
      </w:r>
    </w:p>
    <w:p w14:paraId="7FA8611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4.5.11. Ведение государственного кадастра особо охраняемых природных территорий в городе Москве.</w:t>
      </w:r>
      <w:r w:rsidRPr="00000E0A">
        <w:rPr>
          <w:rFonts w:ascii="Arial" w:hAnsi="Arial" w:cs="Arial"/>
        </w:rPr>
        <w:br/>
      </w:r>
    </w:p>
    <w:p w14:paraId="79A1392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4.5.12. Ведение Сводного кадастра отходов производства и потребления города Москвы.</w:t>
      </w:r>
      <w:r w:rsidRPr="00000E0A">
        <w:rPr>
          <w:rFonts w:ascii="Arial" w:hAnsi="Arial" w:cs="Arial"/>
        </w:rPr>
        <w:br/>
      </w:r>
    </w:p>
    <w:p w14:paraId="391B1F0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4.5.13. Ведение реестра зеленых насаждений.</w:t>
      </w:r>
      <w:r w:rsidRPr="00000E0A">
        <w:rPr>
          <w:rFonts w:ascii="Arial" w:hAnsi="Arial" w:cs="Arial"/>
        </w:rPr>
        <w:br/>
      </w:r>
    </w:p>
    <w:p w14:paraId="60824BD9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4.5.14. Ведение реестра городских почв.</w:t>
      </w:r>
      <w:r w:rsidRPr="00000E0A">
        <w:rPr>
          <w:rFonts w:ascii="Arial" w:hAnsi="Arial" w:cs="Arial"/>
        </w:rPr>
        <w:br/>
      </w:r>
    </w:p>
    <w:p w14:paraId="01A4AAC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4.5.15. Ведение Красной книги города Москвы.</w:t>
      </w:r>
      <w:r w:rsidRPr="00000E0A">
        <w:rPr>
          <w:rFonts w:ascii="Arial" w:hAnsi="Arial" w:cs="Arial"/>
        </w:rPr>
        <w:br/>
      </w:r>
    </w:p>
    <w:p w14:paraId="2538AA8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4.5.16.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контролю (надзору).</w:t>
      </w:r>
    </w:p>
    <w:p w14:paraId="09F2B7CB" w14:textId="59EF434B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(Пункт 4.5.16 в редакции, введенной в действие с 11 января 2017 года постановлением Правительства Москвы от 11 января 2017 года N 2-ПП; в редакции, введенной в действие постановлением Правительства Москвы от 30 ноября 2021 года N 1863-ПП)</w:t>
      </w:r>
      <w:r w:rsidRPr="00000E0A">
        <w:rPr>
          <w:rFonts w:ascii="Arial" w:hAnsi="Arial" w:cs="Arial"/>
        </w:rPr>
        <w:br/>
      </w:r>
    </w:p>
    <w:p w14:paraId="3F818EF2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4.5.16(1). Ведение учета объектов государственного контроля (надзора) в соответствии с положениями о видах регионального государственного контроля (надзора) и федерального государственного контроля (надзора) в установленной сфере деятельности.</w:t>
      </w:r>
    </w:p>
    <w:p w14:paraId="6855B1D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   (Пункт дополнительно включен постановление Правительства Москвы от 30 ноября 2021 года N 1863-ПП)</w:t>
      </w:r>
      <w:r w:rsidRPr="00000E0A">
        <w:rPr>
          <w:rFonts w:ascii="Arial" w:hAnsi="Arial" w:cs="Arial"/>
        </w:rPr>
        <w:br/>
      </w:r>
    </w:p>
    <w:p w14:paraId="3A94780C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4.5.17. Ведение государственного мониторинга и государственного кадастра объектов животного мира в пределах города Москвы, за исключением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государственного кадастра объектов животного мира, занесенных в Красную книгу Российской Федерации, с представлением необходимых документов и информации в федеральные органы исполнительной власти, осуществляющие федеральный государственный контроль (надзор) в области охраны, использования и воспроизводства объектов животного мира и среды их обитания.</w:t>
      </w:r>
    </w:p>
    <w:p w14:paraId="6CCE3042" w14:textId="4AF5773A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4.5.17 в редакции, введенной в действие с 1 августа 2021 года постановлением Правительства Москвы от 19 мая 2021 года N 659-ПП;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3D1E544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4.5.18. Участие в выполнении международных договоров Российской Федерации в области охраны, воспроизводства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договорам.</w:t>
      </w:r>
      <w:r w:rsidRPr="00000E0A">
        <w:rPr>
          <w:rFonts w:ascii="Arial" w:hAnsi="Arial" w:cs="Arial"/>
        </w:rPr>
        <w:br/>
      </w:r>
    </w:p>
    <w:p w14:paraId="4F931A4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4.5.19. Ведение Государственного </w:t>
      </w:r>
      <w:proofErr w:type="spellStart"/>
      <w:r w:rsidRPr="00000E0A">
        <w:rPr>
          <w:rFonts w:ascii="Arial" w:hAnsi="Arial" w:cs="Arial"/>
        </w:rPr>
        <w:t>охотхозяйственного</w:t>
      </w:r>
      <w:proofErr w:type="spellEnd"/>
      <w:r w:rsidRPr="00000E0A">
        <w:rPr>
          <w:rFonts w:ascii="Arial" w:hAnsi="Arial" w:cs="Arial"/>
        </w:rPr>
        <w:t xml:space="preserve"> реестра и государственного мониторинга охотничьих ресурсов и среды их обитания на территории города Москвы, за исключением охотничьих ресурсов, находящихся на особо охраняемых природных территориях федерального значения.</w:t>
      </w:r>
      <w:r w:rsidRPr="00000E0A">
        <w:rPr>
          <w:rFonts w:ascii="Arial" w:hAnsi="Arial" w:cs="Arial"/>
        </w:rPr>
        <w:br/>
      </w:r>
    </w:p>
    <w:p w14:paraId="596304E1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4.5.20. Развитие системы экологического образования и формирования экологической культуры на территории города Москвы.</w:t>
      </w:r>
      <w:r w:rsidRPr="00000E0A">
        <w:rPr>
          <w:rFonts w:ascii="Arial" w:hAnsi="Arial" w:cs="Arial"/>
        </w:rPr>
        <w:br/>
      </w:r>
    </w:p>
    <w:p w14:paraId="46BF20B4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4.5.21. Экологическое просвещение посредством распространения знаний об экологической безопасности, информации о состоянии окружающей среды и об использовании природных ресурсов.</w:t>
      </w:r>
      <w:r w:rsidRPr="00000E0A">
        <w:rPr>
          <w:rFonts w:ascii="Arial" w:hAnsi="Arial" w:cs="Arial"/>
        </w:rPr>
        <w:br/>
      </w:r>
    </w:p>
    <w:p w14:paraId="2D56619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4.5.21(1). Оформление, переоформление и выдачу лицензий, внесение изменений и дополнений в лицензии на пользование участками недр местного значения.</w:t>
      </w:r>
    </w:p>
    <w:p w14:paraId="65EBEE7F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4.5.21(1)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272960E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4.5.21(2). Разработку и реализацию территориальных программ развития и использования минерально-сырьевой базы.</w:t>
      </w:r>
    </w:p>
    <w:p w14:paraId="7976F419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4.5.21(2)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637F6B2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4.5.21(3).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ископаемых.</w:t>
      </w:r>
    </w:p>
    <w:p w14:paraId="2A3E8B9D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4.5.21(3)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3C7ED4B6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4.5.21(4). Распоряжение совместно с Российской Федерацией единым государственным фондом недр на территории города Москвы и формирование совместно с Российской Федерацией региональных перечней полезных ископаемых, относимых к общераспространенным полезным ископаемым.</w:t>
      </w:r>
    </w:p>
    <w:p w14:paraId="68B3195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4.5.21(4)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39DF120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4.5.21(5).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</w:p>
    <w:p w14:paraId="3DC3ECC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4.5.21(5)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205EDA9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4.5.21(6).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и хозяйственно-бытового водоснабжения или технического водоснабжения и объем добычи которых составляет не более 500 кубических метров в сутки.</w:t>
      </w:r>
    </w:p>
    <w:p w14:paraId="71F4C651" w14:textId="45EBC3E3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4.5.21(6) дополнительно включен с 11 января 2017 года постановлением Правительства Москвы от 11 января 2017 года N 2-ПП; в редакции, введенной в действие с 15 декабря 2020 года постановлением Правительства Москвы от 9 декабря 2020 года N 2185-ПП.)</w:t>
      </w:r>
      <w:r w:rsidRPr="00000E0A">
        <w:rPr>
          <w:rFonts w:ascii="Arial" w:hAnsi="Arial" w:cs="Arial"/>
        </w:rPr>
        <w:br/>
      </w:r>
    </w:p>
    <w:p w14:paraId="56690E1B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4.5.22. Присуждение премий Правительства Москвы в области охраны окружающей среды и премий Правительства Москвы за лучший проект комплексного благоустройства природных и озелененных территорий города Москвы.</w:t>
      </w:r>
    </w:p>
    <w:p w14:paraId="174F053E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4.5.22 дополнительно включен с 1 января 2015 года постановлением Правительства Москвы от 9 декабря 2014 года N 736-ПП)</w:t>
      </w:r>
      <w:r w:rsidRPr="00000E0A">
        <w:rPr>
          <w:rFonts w:ascii="Arial" w:hAnsi="Arial" w:cs="Arial"/>
        </w:rPr>
        <w:br/>
      </w:r>
    </w:p>
    <w:p w14:paraId="4D88D06C" w14:textId="00C6B0D0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4.5.23. Пункт дополнительно включен постановлением Правительства Москвы от 15 июня 2016 года N 347-ПП; утратил силу - постановление Правительства Москвы от 30 ноября 2021 года N 1863-ПП. </w:t>
      </w:r>
    </w:p>
    <w:p w14:paraId="14B0A23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4.5.24. Прием декларации о воздействии на окружающую среду от юридических лиц и индивидуальных предпринимателей, осуществляющих хозяйственную и (или) иную деятельность на объектах II категории, подлежащих региональному государственному экологическому контролю (надзору).     </w:t>
      </w:r>
    </w:p>
    <w:p w14:paraId="574BEFCC" w14:textId="6179CAC4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(Пункт дополнительно включен постановлением Правительства Москвы от 21 мая 2019 года N 534-ПП;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173B3A7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4.5.25. Прием отчетов о выполнении плана мероприятий по охране окружающей среды в случае невозможности соблюдения нормативов допустимых выбросов, нормативов допустимых сбросов юридическими лицами или индивидуальными предпринимателями, осуществляющими хозяйственную и (или) иную деятельность на объектах II и III категории, подлежащих региональному государственному экологическому контролю (надзору).     </w:t>
      </w:r>
    </w:p>
    <w:p w14:paraId="563E49B5" w14:textId="1864ABAE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постановлением Правительства Москвы от 21 мая 2019 года N 534-ПП; в редакции, введенной в действие с 18 октября 2019 года постановлением Правительства Москвы от 17 октября 2019 года N 1360-ПП;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2E9E8F3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4.5.26. Прием отчетов об организации и о результатах осуществления производственного экологического контроля, предоставляемых юридическими лицами и индивидуальными предпринимателями, осуществляющими хозяйственную и (или) иную деятельность на объектах II и III категорий, подлежащих региональному государственному экологическому контролю (надзору) в городе Москве.</w:t>
      </w:r>
    </w:p>
    <w:p w14:paraId="13E9822F" w14:textId="691AF56B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постановлением Правительства Москвы от 21 мая 2019 года N 534-ПП;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0033FDF3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4.5.27. Согласование плана мероприятий по охране окружающей среды абонентов, допустивших превышение нормативов состава сточных вод.</w:t>
      </w:r>
    </w:p>
    <w:p w14:paraId="65A2019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 с 18 октября 2019 года постановлением Правительства Москвы от 17 октября 2019 года N 1360-ПП)</w:t>
      </w:r>
      <w:r w:rsidRPr="00000E0A">
        <w:rPr>
          <w:rFonts w:ascii="Arial" w:hAnsi="Arial" w:cs="Arial"/>
        </w:rPr>
        <w:br/>
      </w:r>
    </w:p>
    <w:p w14:paraId="132394B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4.5.28. Рассмотрение заявок на получение, пересмотр комплексных экологических разрешений и прилагаемых к ним материалов и направление позиций по ним в территориальный орган Федеральной службы по надзору в сфере природопользования.</w:t>
      </w:r>
    </w:p>
    <w:p w14:paraId="570CDB57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постановлением Правительства Москвы от 16 февраля 2021 года N 145-ПП)</w:t>
      </w:r>
    </w:p>
    <w:p w14:paraId="23476E8D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4.6. Выполняет функции и полномочия учредителя государственных учреждений города Москвы в соответствии с федеральным законодательством, законами города Москвы, правовыми актами Мэра Москвы и Правительства Москвы, осуществляет контроль за деятельностью подведомственных организаций города Москвы, а также ведомственный контроль за соблюдением трудового законодательства и иных нормативных правовых актов, содержащих нормы трудового права, в подведомственных организациях.</w:t>
      </w:r>
    </w:p>
    <w:p w14:paraId="0668D7D1" w14:textId="4A460773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4.6 в редакции, введенной в действие с 11 августа 2020 года постановлением Правительства Москвы от 4 августа 2020 года N 1186-ПП.)</w:t>
      </w:r>
    </w:p>
    <w:p w14:paraId="7F2C1010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4.7. Осуществляет в установленной сфере деятельности мероприятия по совершенствованию контрольно-надзорных и разрешительных функций, оптимизации предоставления государственных услуг, в том числе в электронном виде, снижению административных барьеров, снижению бюджетных расходов и повышению эффективности их использования.</w:t>
      </w:r>
      <w:r w:rsidRPr="00000E0A">
        <w:rPr>
          <w:rFonts w:ascii="Arial" w:hAnsi="Arial" w:cs="Arial"/>
        </w:rPr>
        <w:br/>
      </w:r>
    </w:p>
    <w:p w14:paraId="58713D4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4.8. Выполняет функции государственного заказчика, главного распорядителя, распорядителя и получателя бюджетных средств города Москвы, главного администратора доходов бюджета города Москвы по источникам, закрепляемым в соответствии с возложенными полномочиями.</w:t>
      </w:r>
      <w:r w:rsidRPr="00000E0A">
        <w:rPr>
          <w:rFonts w:ascii="Arial" w:hAnsi="Arial" w:cs="Arial"/>
        </w:rPr>
        <w:br/>
      </w:r>
    </w:p>
    <w:p w14:paraId="0B48DC95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4.8(1). Участвует в формировании и реализации бюджетной политики города Москвы в рамках полномочий в установленной сфере деятельности.</w:t>
      </w:r>
    </w:p>
    <w:p w14:paraId="0543096A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постановлением Правительства Москвы от 13 июля 2021 года N 1036-ПП)</w:t>
      </w:r>
    </w:p>
    <w:p w14:paraId="77CCCD58" w14:textId="77777777" w:rsidR="00000E0A" w:rsidRPr="00000E0A" w:rsidRDefault="00000E0A" w:rsidP="00000E0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4.9. Принимает меры по реализации программ, проектов и мероприятий в области энергосбережения и повышения энергетической эффективности в пределах установленной сферы деятельности.</w:t>
      </w:r>
    </w:p>
    <w:p w14:paraId="06EE9EC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4.10. Осуществляет прием населения, рассмотрение в установленном порядке обращений граждан.</w:t>
      </w:r>
      <w:r w:rsidRPr="00000E0A">
        <w:rPr>
          <w:rFonts w:ascii="Arial" w:hAnsi="Arial" w:cs="Arial"/>
        </w:rPr>
        <w:br/>
      </w:r>
    </w:p>
    <w:p w14:paraId="0B4D40A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4.11. Осуществляет защиту интересов города Москвы в установленной сфере деятельности в судах, арбитражных судах, третейских судах, федеральных органах исполнительной власти, осуществляющих контроль (надзор), представляет в установленном порядке Правительство Москвы в иных государственных органах, организациях.</w:t>
      </w:r>
    </w:p>
    <w:p w14:paraId="2DB55D9F" w14:textId="7B98B119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в редакции, введенной в действие постановлением Правительства Москвы от 30 ноября 2021 года N 1863-ПП.)</w:t>
      </w:r>
      <w:r w:rsidRPr="00000E0A">
        <w:rPr>
          <w:rFonts w:ascii="Arial" w:hAnsi="Arial" w:cs="Arial"/>
        </w:rPr>
        <w:br/>
      </w:r>
    </w:p>
    <w:p w14:paraId="21D55D47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4.12. Организует и осуществляет в пределах своей компетенции мобилизационную подготовку и мобилизацию в порядке, установленном федеральными законами, иными нормативными правовыми актами Российской Федерации, правовыми актами города Москвы, обеспечивает выполнение мероприятий по вопросам гражданской обороны, предупреждения и ликвидации чрезвычайных ситуаций.</w:t>
      </w:r>
      <w:r w:rsidRPr="00000E0A">
        <w:rPr>
          <w:rFonts w:ascii="Arial" w:hAnsi="Arial" w:cs="Arial"/>
        </w:rPr>
        <w:br/>
      </w:r>
    </w:p>
    <w:p w14:paraId="11682F55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4.12(1). Осуществляет мероприятия по противодействию терроризму в установленной сфере деятельности. Контролирует состояние антитеррористической защищенности объектов (территорий), выделенных для размещения подведомственных организаций.</w:t>
      </w:r>
    </w:p>
    <w:p w14:paraId="64EC8EBE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дополнительно включен постановлением Правительства Москвы от 8 сентября 2014 года N 512-ПП)</w:t>
      </w:r>
    </w:p>
    <w:p w14:paraId="622CF812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4.12(2). Обеспечивает защиту сведений, составляющих государственную тайну, в соответствии с возложенными задачами и в пределах своей компетенции.</w:t>
      </w:r>
    </w:p>
    <w:p w14:paraId="7235BDB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4.12(2)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12BB833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4.12(3). Организовывает и обеспечивает мероприятия по защите информации, содержащей сведения, составляющие государственную тайну, и конфиденциальной информации.</w:t>
      </w:r>
    </w:p>
    <w:p w14:paraId="3EA50914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4.12(3) дополнительно включен с 11 января 2017 года постановлением Правительства Москвы от 11 января 2017 года N 2-ПП)</w:t>
      </w:r>
      <w:r w:rsidRPr="00000E0A">
        <w:rPr>
          <w:rFonts w:ascii="Arial" w:hAnsi="Arial" w:cs="Arial"/>
        </w:rPr>
        <w:br/>
      </w:r>
    </w:p>
    <w:p w14:paraId="5C5A1E07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4.12(4). Обеспечивает при реализации полномочий приоритет целей и задач по развитию конкуренции в установленной сфере деятельности.</w:t>
      </w:r>
    </w:p>
    <w:p w14:paraId="083EE39D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4.12(4) дополнительно включен постановлением Правительства Москвы от 18 декабря 2018 года N 1582-ПП)</w:t>
      </w:r>
    </w:p>
    <w:p w14:paraId="6FAEB52E" w14:textId="6D67E864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4.13. Пункт утратил силу - постановление Правительства Москвы от 15 июня 2016 года N 347-ПП</w:t>
      </w:r>
      <w:r w:rsidR="00783214" w:rsidRPr="00783214">
        <w:rPr>
          <w:rFonts w:ascii="Arial" w:hAnsi="Arial" w:cs="Arial"/>
        </w:rPr>
        <w:t>.</w:t>
      </w:r>
      <w:r w:rsidRPr="00000E0A">
        <w:rPr>
          <w:rFonts w:ascii="Arial" w:hAnsi="Arial" w:cs="Arial"/>
        </w:rPr>
        <w:br/>
      </w:r>
    </w:p>
    <w:p w14:paraId="1C6999ED" w14:textId="464B3D43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4.14. Пункт утратил силу с 11 января 2017 года - постановление Правительства Москвы от 11 января 2017 года N 2-ПП. </w:t>
      </w:r>
      <w:r w:rsidRPr="00000E0A">
        <w:rPr>
          <w:rFonts w:ascii="Arial" w:hAnsi="Arial" w:cs="Arial"/>
        </w:rPr>
        <w:br/>
      </w:r>
    </w:p>
    <w:p w14:paraId="1A42E87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4.15. Выполняет иные предусмотренные федеральным законодательством, законами города Москвы, правовыми актами Мэра Москвы и Правительства Москвы полномочия в установленной сфере деятельности.</w:t>
      </w:r>
    </w:p>
    <w:p w14:paraId="13DC44F8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4.15 дополнительно включен после вступления в силу распоряжения Правительства Российской Федерации об утверждении соглашения между Федеральным агентством по недропользованию и Правительством Москвы о передаче отдельных полномочий, со дня официального опубликования указанного соглашения, постановлением Правительства Москвы от 18 апреля 2014 года N 195-</w:t>
      </w:r>
      <w:proofErr w:type="gramStart"/>
      <w:r w:rsidRPr="00000E0A">
        <w:rPr>
          <w:rFonts w:ascii="Arial" w:hAnsi="Arial" w:cs="Arial"/>
        </w:rPr>
        <w:t>ПП)   </w:t>
      </w:r>
      <w:proofErr w:type="gramEnd"/>
      <w:r w:rsidRPr="00000E0A">
        <w:rPr>
          <w:rFonts w:ascii="Arial" w:hAnsi="Arial" w:cs="Arial"/>
        </w:rPr>
        <w:t>  </w:t>
      </w:r>
      <w:r w:rsidRPr="00000E0A">
        <w:rPr>
          <w:rFonts w:ascii="Arial" w:hAnsi="Arial" w:cs="Arial"/>
        </w:rPr>
        <w:br/>
      </w:r>
    </w:p>
    <w:p w14:paraId="044E929F" w14:textId="77777777" w:rsidR="00000E0A" w:rsidRPr="00000E0A" w:rsidRDefault="00000E0A" w:rsidP="00000E0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0A">
        <w:rPr>
          <w:rFonts w:ascii="Arial" w:hAnsi="Arial" w:cs="Arial"/>
          <w:sz w:val="24"/>
          <w:szCs w:val="24"/>
        </w:rPr>
        <w:t>III. Права Департамента</w:t>
      </w:r>
    </w:p>
    <w:p w14:paraId="555B9DE6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 В целях осуществления своих полномочий Департамент имеет право:</w:t>
      </w:r>
      <w:r w:rsidRPr="00000E0A">
        <w:rPr>
          <w:rFonts w:ascii="Arial" w:hAnsi="Arial" w:cs="Arial"/>
        </w:rPr>
        <w:br/>
      </w:r>
    </w:p>
    <w:p w14:paraId="36C56CFA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5.1. Запрашивать и получать в установленном порядке от органов исполнительной власти города Москвы, органов местного самоуправления, организаций и физических лиц информацию, необходимую для реализации полномочий в установленной сфере деятельности.</w:t>
      </w:r>
      <w:r w:rsidRPr="00000E0A">
        <w:rPr>
          <w:rFonts w:ascii="Arial" w:hAnsi="Arial" w:cs="Arial"/>
        </w:rPr>
        <w:br/>
      </w:r>
    </w:p>
    <w:p w14:paraId="4EF2864A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5.2. Вносить в установленном порядке на рассмотрение уполномоченных органов государственной власти города Москвы и должностных лиц органов исполнительной власти города Москвы предложения по вопросам в пределах своей компетенции.</w:t>
      </w:r>
      <w:r w:rsidRPr="00000E0A">
        <w:rPr>
          <w:rFonts w:ascii="Arial" w:hAnsi="Arial" w:cs="Arial"/>
        </w:rPr>
        <w:br/>
      </w:r>
    </w:p>
    <w:p w14:paraId="4916AC0F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5.3. Создавать совещательные, экспертные и иные рабочие органы в установленной сфере деятельности.</w:t>
      </w:r>
      <w:r w:rsidRPr="00000E0A">
        <w:rPr>
          <w:rFonts w:ascii="Arial" w:hAnsi="Arial" w:cs="Arial"/>
        </w:rPr>
        <w:br/>
      </w:r>
    </w:p>
    <w:p w14:paraId="05D399DD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5.4. Организовывать конференции, семинары, круглые столы с представителями органов государственной власти и местного самоуправления, природоохранных, научных и иных организаций по вопросам, относящимся к установленной сфере деятельности.</w:t>
      </w:r>
      <w:r w:rsidRPr="00000E0A">
        <w:rPr>
          <w:rFonts w:ascii="Arial" w:hAnsi="Arial" w:cs="Arial"/>
        </w:rPr>
        <w:br/>
      </w:r>
    </w:p>
    <w:p w14:paraId="21C261AB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5.5. Привлекать научные и иные организации, ученых и специалистов в установленном порядке для проработки вопросов, отнесенных к установленной сфере деятельности.</w:t>
      </w:r>
      <w:r w:rsidRPr="00000E0A">
        <w:rPr>
          <w:rFonts w:ascii="Arial" w:hAnsi="Arial" w:cs="Arial"/>
        </w:rPr>
        <w:br/>
      </w:r>
    </w:p>
    <w:p w14:paraId="3929A14E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5.6. Заключать в пределах своей компетенции договоры с физическими и юридическими лицами в целях выполнения возложенных на Департамент полномочий.</w:t>
      </w:r>
      <w:r w:rsidRPr="00000E0A">
        <w:rPr>
          <w:rFonts w:ascii="Arial" w:hAnsi="Arial" w:cs="Arial"/>
        </w:rPr>
        <w:br/>
      </w:r>
    </w:p>
    <w:p w14:paraId="0D1E126B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5.7. Осуществлять иные права в соответствии с федеральными законами, иными нормативными правовыми актами Российской Федерации, законами города Москвы, иными правовыми актами города Москвы.</w:t>
      </w:r>
      <w:r w:rsidRPr="00000E0A">
        <w:rPr>
          <w:rFonts w:ascii="Arial" w:hAnsi="Arial" w:cs="Arial"/>
        </w:rPr>
        <w:br/>
      </w:r>
    </w:p>
    <w:p w14:paraId="55B5479F" w14:textId="77777777" w:rsidR="00000E0A" w:rsidRPr="00000E0A" w:rsidRDefault="00000E0A" w:rsidP="00000E0A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00E0A">
        <w:rPr>
          <w:rFonts w:ascii="Arial" w:hAnsi="Arial" w:cs="Arial"/>
          <w:sz w:val="24"/>
          <w:szCs w:val="24"/>
        </w:rPr>
        <w:t>IV. Организация деятельности Департамента</w:t>
      </w:r>
    </w:p>
    <w:p w14:paraId="268973CF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6. Департамент возглавляет руководитель, назначаемый на должность и освобождаемый от должности Мэром Москвы.</w:t>
      </w:r>
      <w:r w:rsidRPr="00000E0A">
        <w:rPr>
          <w:rFonts w:ascii="Arial" w:hAnsi="Arial" w:cs="Arial"/>
        </w:rPr>
        <w:br/>
      </w:r>
    </w:p>
    <w:p w14:paraId="022C85E6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 Руководитель Департамента:</w:t>
      </w:r>
      <w:r w:rsidRPr="00000E0A">
        <w:rPr>
          <w:rFonts w:ascii="Arial" w:hAnsi="Arial" w:cs="Arial"/>
        </w:rPr>
        <w:br/>
      </w:r>
    </w:p>
    <w:p w14:paraId="011976CA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7.1. Руководит деятельностью Департамента, несет персональную ответственность перед Правительством Москвы за реализацию Департаментом установленных полномочий.</w:t>
      </w:r>
      <w:r w:rsidRPr="00000E0A">
        <w:rPr>
          <w:rFonts w:ascii="Arial" w:hAnsi="Arial" w:cs="Arial"/>
        </w:rPr>
        <w:br/>
      </w:r>
    </w:p>
    <w:p w14:paraId="48EED9A2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7.2. Распределяет обязанности между заместителями руководителя Департамента.</w:t>
      </w:r>
      <w:r w:rsidRPr="00000E0A">
        <w:rPr>
          <w:rFonts w:ascii="Arial" w:hAnsi="Arial" w:cs="Arial"/>
        </w:rPr>
        <w:br/>
      </w:r>
    </w:p>
    <w:p w14:paraId="0E1FF9CF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7.3. Утверждает структуру и штатное расписание Департамента в пределах утвержденной предельной штатной численности и фонда оплаты труда, а также положения о структурных подразделениях Департамента.</w:t>
      </w:r>
      <w:r w:rsidRPr="00000E0A">
        <w:rPr>
          <w:rFonts w:ascii="Arial" w:hAnsi="Arial" w:cs="Arial"/>
        </w:rPr>
        <w:br/>
      </w:r>
    </w:p>
    <w:p w14:paraId="7BBF386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7.4. Организует проведение мероприятий по совершенствованию системы управления в установленной сфере деятельности Департамента, в том числе по оптимизации подведомственной бюджетной сети.</w:t>
      </w:r>
      <w:r w:rsidRPr="00000E0A">
        <w:rPr>
          <w:rFonts w:ascii="Arial" w:hAnsi="Arial" w:cs="Arial"/>
        </w:rPr>
        <w:br/>
      </w:r>
    </w:p>
    <w:p w14:paraId="71E32506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7.5. Осуществляет в установленном порядке расходование денежных средств в пределах выделенных ассигнований, обеспечивает соблюдение финансовой дисциплины и повышение эффективности использования средств бюджета города Москвы, предусмотренных на содержание Департамента и реализацию возложенных на него полномочий, несет персональную ответственность за достижение показателей эффективности в установленной сфере деятельности.</w:t>
      </w:r>
      <w:r w:rsidRPr="00000E0A">
        <w:rPr>
          <w:rFonts w:ascii="Arial" w:hAnsi="Arial" w:cs="Arial"/>
        </w:rPr>
        <w:br/>
      </w:r>
    </w:p>
    <w:p w14:paraId="32104926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7.6. Подписывает в пределах своей компетенции правовые акты (приказы и распоряжения) Департамента, осуществляет контроль за их исполнением.</w:t>
      </w:r>
      <w:r w:rsidRPr="00000E0A">
        <w:rPr>
          <w:rFonts w:ascii="Arial" w:hAnsi="Arial" w:cs="Arial"/>
        </w:rPr>
        <w:br/>
      </w:r>
    </w:p>
    <w:p w14:paraId="35D2F4EC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7.7. Исполняет полномочия представителя нанимателя для государственных гражданских служащих Департамента и работодателя для работников Департамента, замещающих должности, не являющиеся должностями государственной гражданской службы, в соответствии с законодательством о государственной гражданской службе и трудовым законодательством.</w:t>
      </w:r>
      <w:r w:rsidRPr="00000E0A">
        <w:rPr>
          <w:rFonts w:ascii="Arial" w:hAnsi="Arial" w:cs="Arial"/>
        </w:rPr>
        <w:br/>
      </w:r>
    </w:p>
    <w:p w14:paraId="790ACB76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7.8. Организует прохождение государственной гражданской службы в Департаменте.</w:t>
      </w:r>
      <w:r w:rsidRPr="00000E0A">
        <w:rPr>
          <w:rFonts w:ascii="Arial" w:hAnsi="Arial" w:cs="Arial"/>
        </w:rPr>
        <w:br/>
      </w:r>
    </w:p>
    <w:p w14:paraId="2E2C63E1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7.9. Обеспечивает соблюдение государственными гражданскими служащими законодательства о государственной гражданской службе, служебной дисциплины, коллективных договоров, правил служебного распорядка, должностных регламентов.</w:t>
      </w:r>
      <w:r w:rsidRPr="00000E0A">
        <w:rPr>
          <w:rFonts w:ascii="Arial" w:hAnsi="Arial" w:cs="Arial"/>
        </w:rPr>
        <w:br/>
      </w:r>
    </w:p>
    <w:p w14:paraId="78008BDF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7.10. Обеспечивает эффективное использование и сохранность имущества города Москвы, закрепленного за Департаментом.</w:t>
      </w:r>
      <w:r w:rsidRPr="00000E0A">
        <w:rPr>
          <w:rFonts w:ascii="Arial" w:hAnsi="Arial" w:cs="Arial"/>
        </w:rPr>
        <w:br/>
      </w:r>
    </w:p>
    <w:p w14:paraId="4802E1BF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7.11. Действует без доверенности от имени Департамента, заключает государственные контракты на поставки товаров, оказание услуг, выполнение работ и гражданско-правовые договоры в целях выполнения возложенных на Департамент полномочий, совершает иные юридические действия.</w:t>
      </w:r>
      <w:r w:rsidRPr="00000E0A">
        <w:rPr>
          <w:rFonts w:ascii="Arial" w:hAnsi="Arial" w:cs="Arial"/>
        </w:rPr>
        <w:br/>
      </w:r>
    </w:p>
    <w:p w14:paraId="319B406B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lastRenderedPageBreak/>
        <w:t>7.12. Представляет Департамент в федеральных органах государственной власти, иных государственных органах, органах государственной власти субъектов Российской Федерации, органах местного самоуправления, в организациях, общественных объединениях граждан.</w:t>
      </w:r>
      <w:r w:rsidRPr="00000E0A">
        <w:rPr>
          <w:rFonts w:ascii="Arial" w:hAnsi="Arial" w:cs="Arial"/>
        </w:rPr>
        <w:br/>
      </w:r>
    </w:p>
    <w:p w14:paraId="2C030F28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7.13. Несет ответственность за соблюдение установленного федеральными законами, иными нормативными правовыми актами Российской Федерации, правовыми актами города Москвы режима защиты конфиденциальной информации, а также информации, отнесенной к государственной, коммерческой, служебной, иной тайне.</w:t>
      </w:r>
      <w:r w:rsidRPr="00000E0A">
        <w:rPr>
          <w:rFonts w:ascii="Arial" w:hAnsi="Arial" w:cs="Arial"/>
        </w:rPr>
        <w:br/>
      </w:r>
    </w:p>
    <w:p w14:paraId="0C69338C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7.14. В пределах своей компетенции организует и обеспечивает мобилизационную подготовку в Департаменте и подведомственных ему организациях.</w:t>
      </w:r>
      <w:r w:rsidRPr="00000E0A">
        <w:rPr>
          <w:rFonts w:ascii="Arial" w:hAnsi="Arial" w:cs="Arial"/>
        </w:rPr>
        <w:br/>
      </w:r>
    </w:p>
    <w:p w14:paraId="3AEB364F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7.15. Подписывает бухгалтерскую и статистическую отчетность Департамента, несет ответственность за нарушение законодательства о бухгалтерском учете, порядке представления статистической отчетности.</w:t>
      </w:r>
      <w:r w:rsidRPr="00000E0A">
        <w:rPr>
          <w:rFonts w:ascii="Arial" w:hAnsi="Arial" w:cs="Arial"/>
        </w:rPr>
        <w:br/>
      </w:r>
    </w:p>
    <w:p w14:paraId="6C8F543B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8. Департамент является юридическим лицом, имеет бланк и печать с изображением герба города Москвы и со своим наименованием, иные служебные печати и штампы, лицевой счет администратора доходов бюджета в территориальном органе Федерального казначейства, осуществляющем казначейское обслуживание исполнения бюджета города Москвы, лицевые счета в финансовом органе города Москвы, открываемые в порядке, определенном бюджетным законодательством Российской Федерации, законами города Москвы и иными правовыми актами города Москвы.</w:t>
      </w:r>
    </w:p>
    <w:p w14:paraId="519F4BFA" w14:textId="097E5D2F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(Пункт в редакции, введенной в действие постановлением Правительства Москвы от 13 июля 2021 года N 1036-</w:t>
      </w:r>
      <w:proofErr w:type="gramStart"/>
      <w:r w:rsidRPr="00000E0A">
        <w:rPr>
          <w:rFonts w:ascii="Arial" w:hAnsi="Arial" w:cs="Arial"/>
        </w:rPr>
        <w:t>ПП. )</w:t>
      </w:r>
      <w:proofErr w:type="gramEnd"/>
      <w:r w:rsidRPr="00000E0A">
        <w:rPr>
          <w:rFonts w:ascii="Arial" w:hAnsi="Arial" w:cs="Arial"/>
        </w:rPr>
        <w:br/>
      </w:r>
    </w:p>
    <w:p w14:paraId="67328910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9. Расходы на содержание Департамента осуществляются за счет средств, предусмотренных в бюджете города Москвы на соответствующий финансовый год (соответствующий финансовый год и плановый период) на функционирование исполнительных органов государственной власти, а также в установленном порядке за счет субвенций из федерального бюджета на осуществление переданных полномочий Российской Федерации в области охраны окружающей среды.</w:t>
      </w:r>
      <w:r w:rsidRPr="00000E0A">
        <w:rPr>
          <w:rFonts w:ascii="Arial" w:hAnsi="Arial" w:cs="Arial"/>
        </w:rPr>
        <w:br/>
      </w:r>
    </w:p>
    <w:p w14:paraId="18C12373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10. Реорганизация и ликвидация Департамента осуществляются Правительством Москвы в соответствии с федеральными законами, иными нормативными правовыми актами Российской Федерации, правовыми актами города Москвы.</w:t>
      </w:r>
      <w:r w:rsidRPr="00000E0A">
        <w:rPr>
          <w:rFonts w:ascii="Arial" w:hAnsi="Arial" w:cs="Arial"/>
        </w:rPr>
        <w:br/>
      </w:r>
    </w:p>
    <w:p w14:paraId="4479B730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>11. В случае ликвидации Департамента его документы передаются в установленном порядке в Главное архивное управление города Москвы или определенный им орган.</w:t>
      </w:r>
      <w:r w:rsidRPr="00000E0A">
        <w:rPr>
          <w:rFonts w:ascii="Arial" w:hAnsi="Arial" w:cs="Arial"/>
        </w:rPr>
        <w:br/>
      </w:r>
    </w:p>
    <w:p w14:paraId="0C758010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12. Сокращенное наименование Департамента - </w:t>
      </w:r>
      <w:proofErr w:type="spellStart"/>
      <w:r w:rsidRPr="00000E0A">
        <w:rPr>
          <w:rFonts w:ascii="Arial" w:hAnsi="Arial" w:cs="Arial"/>
        </w:rPr>
        <w:t>Мосприрода</w:t>
      </w:r>
      <w:proofErr w:type="spellEnd"/>
      <w:r w:rsidRPr="00000E0A">
        <w:rPr>
          <w:rFonts w:ascii="Arial" w:hAnsi="Arial" w:cs="Arial"/>
        </w:rPr>
        <w:t>.</w:t>
      </w:r>
      <w:r w:rsidRPr="00000E0A">
        <w:rPr>
          <w:rFonts w:ascii="Arial" w:hAnsi="Arial" w:cs="Arial"/>
        </w:rPr>
        <w:br/>
      </w:r>
    </w:p>
    <w:p w14:paraId="12BE8E34" w14:textId="77777777" w:rsidR="00000E0A" w:rsidRPr="00000E0A" w:rsidRDefault="00000E0A" w:rsidP="00000E0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00E0A">
        <w:rPr>
          <w:rFonts w:ascii="Arial" w:hAnsi="Arial" w:cs="Arial"/>
        </w:rPr>
        <w:t xml:space="preserve">13. Юридический адрес Департамента: </w:t>
      </w:r>
      <w:proofErr w:type="spellStart"/>
      <w:r w:rsidRPr="00000E0A">
        <w:rPr>
          <w:rFonts w:ascii="Arial" w:hAnsi="Arial" w:cs="Arial"/>
        </w:rPr>
        <w:t>ул.Новый</w:t>
      </w:r>
      <w:proofErr w:type="spellEnd"/>
      <w:r w:rsidRPr="00000E0A">
        <w:rPr>
          <w:rFonts w:ascii="Arial" w:hAnsi="Arial" w:cs="Arial"/>
        </w:rPr>
        <w:t xml:space="preserve"> Арбат, д.11, корп.1, </w:t>
      </w:r>
      <w:proofErr w:type="spellStart"/>
      <w:r w:rsidRPr="00000E0A">
        <w:rPr>
          <w:rFonts w:ascii="Arial" w:hAnsi="Arial" w:cs="Arial"/>
        </w:rPr>
        <w:t>г.Москва</w:t>
      </w:r>
      <w:proofErr w:type="spellEnd"/>
      <w:r w:rsidRPr="00000E0A">
        <w:rPr>
          <w:rFonts w:ascii="Arial" w:hAnsi="Arial" w:cs="Arial"/>
        </w:rPr>
        <w:t>, 119019.</w:t>
      </w:r>
    </w:p>
    <w:p w14:paraId="336210B2" w14:textId="77777777" w:rsidR="00000E0A" w:rsidRPr="00000E0A" w:rsidRDefault="00000E0A" w:rsidP="00000E0A"/>
    <w:p w14:paraId="6B227558" w14:textId="77777777" w:rsidR="00B43C61" w:rsidRPr="00000E0A" w:rsidRDefault="00B43C6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00E0A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00E0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000E0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00E0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00E0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000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00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