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F4E37" w:rsidRPr="005F4E37" w:rsidRDefault="005F4E37" w:rsidP="005F4E37">
      <w:pPr>
        <w:jc w:val="center"/>
        <w:rPr>
          <w:rFonts w:ascii="Times New Roman" w:hAnsi="Times New Roman" w:cs="Times New Roman"/>
          <w:b/>
          <w:sz w:val="24"/>
          <w:szCs w:val="24"/>
        </w:rPr>
      </w:pPr>
      <w:r w:rsidRPr="005F4E37">
        <w:rPr>
          <w:rFonts w:ascii="Times New Roman" w:hAnsi="Times New Roman" w:cs="Times New Roman"/>
          <w:b/>
          <w:sz w:val="24"/>
          <w:szCs w:val="24"/>
        </w:rPr>
        <w:t>О принятии правил создания, охраны и содержания зеленых насаждений на территории города Брянска (с изменениями на 26 февраля 2014 года)</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БРЯНСКИЙ ГОРОДСКОЙ СОВЕТ НАРОДНЫХ ДЕПУТАТОВ</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от 29 июня 2007 года N 742</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О принятии правил создания, охраны и содержания</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зеленых насаждений на территории города Брянска</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(с изменениями на 26 февраля 2014 года)</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____________________________________________________________________</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Документ с изменениями, внесенными:</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решением Брянского городского Совета народных Депутатов от 26.09.2007 N 798,</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решением Брянского городского Совета народных Депутатов от 01.07.2011 N 584,</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решением Брянского городского Совета народных Депутатов от 27.02.2013 N 955,</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решением Брянского городского Совета народных Депутатов от 26.06.2013 N 1028,</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решением Брянского городского Совета народных депутатов от 25.12.2013 N 1148,</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решением Брянского городского Совета народных депутатов от 26.02.2014 N 1185.</w:t>
      </w: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____________________________________________________________________</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Руководствуясь Федеральным законом от 06.10.2003 N 131-ФЗ "Об общих принципах организации местного самоуправления в Российской Федерации", Уставом города Брянска, Брянский городской Совет народных депутатов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решил: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1. Принять прилагаемые Правила создания, охраны и содержания зеленых насаждений на территории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 Контроль за соблюдением гражданами, должностными и юридическими лицами Правил создания, охраны и содержания зеленых насаждений на территории города Брянска возложить на районные администрации города Брянска, а в случае сноса зеленых насаждений, произрастающих на территориях, выделенных под строительство объектов и благоустройство территорий, на Управление по строительству и развитию территории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w:t>
      </w:r>
      <w:proofErr w:type="gramStart"/>
      <w:r w:rsidRPr="005F4E37">
        <w:rPr>
          <w:rFonts w:ascii="Times New Roman" w:hAnsi="Times New Roman" w:cs="Times New Roman"/>
          <w:sz w:val="24"/>
          <w:szCs w:val="24"/>
        </w:rPr>
        <w:t>N 1148)</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 Брянской городской администрации в срок до 1 августа 2007 года разработать и принять порядок по расчету компенсационной стоимости за уничтожение (повреждение) зеленых насаждений на территории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 Брянской городской администрации разработать и принять порядок проведения инвентаризации зеленых насаждений на территории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 Решение вступает в силу со дня его официального опубликования.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jc w:val="right"/>
        <w:rPr>
          <w:rFonts w:ascii="Times New Roman" w:hAnsi="Times New Roman" w:cs="Times New Roman"/>
          <w:sz w:val="24"/>
          <w:szCs w:val="24"/>
        </w:rPr>
      </w:pPr>
      <w:r w:rsidRPr="005F4E37">
        <w:rPr>
          <w:rFonts w:ascii="Times New Roman" w:hAnsi="Times New Roman" w:cs="Times New Roman"/>
          <w:sz w:val="24"/>
          <w:szCs w:val="24"/>
        </w:rPr>
        <w:t>Глава города Брянска</w:t>
      </w:r>
    </w:p>
    <w:p w:rsidR="005F4E37" w:rsidRPr="005F4E37" w:rsidRDefault="005F4E37" w:rsidP="005F4E37">
      <w:pPr>
        <w:jc w:val="right"/>
        <w:rPr>
          <w:rFonts w:ascii="Times New Roman" w:hAnsi="Times New Roman" w:cs="Times New Roman"/>
          <w:sz w:val="24"/>
          <w:szCs w:val="24"/>
        </w:rPr>
      </w:pPr>
      <w:r w:rsidRPr="005F4E37">
        <w:rPr>
          <w:rFonts w:ascii="Times New Roman" w:hAnsi="Times New Roman" w:cs="Times New Roman"/>
          <w:sz w:val="24"/>
          <w:szCs w:val="24"/>
        </w:rPr>
        <w:t>И.И.Алехин</w:t>
      </w:r>
    </w:p>
    <w:p w:rsidR="005F4E37" w:rsidRPr="005F4E37" w:rsidRDefault="005F4E37" w:rsidP="005F4E37">
      <w:pPr>
        <w:jc w:val="right"/>
        <w:rPr>
          <w:rFonts w:ascii="Times New Roman" w:hAnsi="Times New Roman" w:cs="Times New Roman"/>
          <w:sz w:val="24"/>
          <w:szCs w:val="24"/>
        </w:rPr>
      </w:pPr>
    </w:p>
    <w:p w:rsidR="005F4E37" w:rsidRPr="005F4E37" w:rsidRDefault="005F4E37" w:rsidP="005F4E37">
      <w:pPr>
        <w:jc w:val="right"/>
        <w:rPr>
          <w:rFonts w:ascii="Times New Roman" w:hAnsi="Times New Roman" w:cs="Times New Roman"/>
          <w:sz w:val="24"/>
          <w:szCs w:val="24"/>
        </w:rPr>
      </w:pPr>
    </w:p>
    <w:p w:rsidR="005F4E37" w:rsidRPr="005F4E37" w:rsidRDefault="005F4E37" w:rsidP="005F4E37">
      <w:pPr>
        <w:jc w:val="right"/>
        <w:rPr>
          <w:rFonts w:ascii="Times New Roman" w:hAnsi="Times New Roman" w:cs="Times New Roman"/>
          <w:sz w:val="24"/>
          <w:szCs w:val="24"/>
        </w:rPr>
      </w:pPr>
    </w:p>
    <w:p w:rsidR="005F4E37" w:rsidRPr="005F4E37" w:rsidRDefault="005F4E37" w:rsidP="005F4E37">
      <w:pPr>
        <w:jc w:val="right"/>
        <w:rPr>
          <w:rFonts w:ascii="Times New Roman" w:hAnsi="Times New Roman" w:cs="Times New Roman"/>
          <w:sz w:val="24"/>
          <w:szCs w:val="24"/>
        </w:rPr>
      </w:pPr>
      <w:proofErr w:type="gramStart"/>
      <w:r w:rsidRPr="005F4E37">
        <w:rPr>
          <w:rFonts w:ascii="Times New Roman" w:hAnsi="Times New Roman" w:cs="Times New Roman"/>
          <w:sz w:val="24"/>
          <w:szCs w:val="24"/>
        </w:rPr>
        <w:t>Приняты</w:t>
      </w:r>
      <w:proofErr w:type="gramEnd"/>
    </w:p>
    <w:p w:rsidR="005F4E37" w:rsidRPr="005F4E37" w:rsidRDefault="005F4E37" w:rsidP="005F4E37">
      <w:pPr>
        <w:jc w:val="right"/>
        <w:rPr>
          <w:rFonts w:ascii="Times New Roman" w:hAnsi="Times New Roman" w:cs="Times New Roman"/>
          <w:sz w:val="24"/>
          <w:szCs w:val="24"/>
        </w:rPr>
      </w:pPr>
      <w:r w:rsidRPr="005F4E37">
        <w:rPr>
          <w:rFonts w:ascii="Times New Roman" w:hAnsi="Times New Roman" w:cs="Times New Roman"/>
          <w:sz w:val="24"/>
          <w:szCs w:val="24"/>
        </w:rPr>
        <w:t>Решением</w:t>
      </w:r>
    </w:p>
    <w:p w:rsidR="005F4E37" w:rsidRPr="005F4E37" w:rsidRDefault="005F4E37" w:rsidP="005F4E37">
      <w:pPr>
        <w:jc w:val="right"/>
        <w:rPr>
          <w:rFonts w:ascii="Times New Roman" w:hAnsi="Times New Roman" w:cs="Times New Roman"/>
          <w:sz w:val="24"/>
          <w:szCs w:val="24"/>
        </w:rPr>
      </w:pPr>
      <w:r w:rsidRPr="005F4E37">
        <w:rPr>
          <w:rFonts w:ascii="Times New Roman" w:hAnsi="Times New Roman" w:cs="Times New Roman"/>
          <w:sz w:val="24"/>
          <w:szCs w:val="24"/>
        </w:rPr>
        <w:t>Брянского городского</w:t>
      </w:r>
    </w:p>
    <w:p w:rsidR="005F4E37" w:rsidRPr="005F4E37" w:rsidRDefault="005F4E37" w:rsidP="005F4E37">
      <w:pPr>
        <w:jc w:val="right"/>
        <w:rPr>
          <w:rFonts w:ascii="Times New Roman" w:hAnsi="Times New Roman" w:cs="Times New Roman"/>
          <w:sz w:val="24"/>
          <w:szCs w:val="24"/>
        </w:rPr>
      </w:pPr>
      <w:r w:rsidRPr="005F4E37">
        <w:rPr>
          <w:rFonts w:ascii="Times New Roman" w:hAnsi="Times New Roman" w:cs="Times New Roman"/>
          <w:sz w:val="24"/>
          <w:szCs w:val="24"/>
        </w:rPr>
        <w:t>Совета народных депутатов</w:t>
      </w:r>
    </w:p>
    <w:p w:rsidR="005F4E37" w:rsidRPr="005F4E37" w:rsidRDefault="005F4E37" w:rsidP="005F4E37">
      <w:pPr>
        <w:jc w:val="right"/>
        <w:rPr>
          <w:rFonts w:ascii="Times New Roman" w:hAnsi="Times New Roman" w:cs="Times New Roman"/>
          <w:sz w:val="24"/>
          <w:szCs w:val="24"/>
        </w:rPr>
      </w:pPr>
      <w:r w:rsidRPr="005F4E37">
        <w:rPr>
          <w:rFonts w:ascii="Times New Roman" w:hAnsi="Times New Roman" w:cs="Times New Roman"/>
          <w:sz w:val="24"/>
          <w:szCs w:val="24"/>
        </w:rPr>
        <w:lastRenderedPageBreak/>
        <w:t>от 29.06.2007 N 742</w:t>
      </w:r>
    </w:p>
    <w:p w:rsidR="005F4E37" w:rsidRPr="005F4E37" w:rsidRDefault="005F4E37" w:rsidP="005F4E37">
      <w:pP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Правила создания, охраны и содержания зеленых насаждений на территории города Брянска</w:t>
      </w:r>
    </w:p>
    <w:p w:rsidR="005F4E37" w:rsidRPr="005F4E37" w:rsidRDefault="005F4E37" w:rsidP="005F4E37">
      <w:pPr>
        <w:jc w:val="center"/>
        <w:rPr>
          <w:rFonts w:ascii="Times New Roman" w:hAnsi="Times New Roman" w:cs="Times New Roman"/>
          <w:sz w:val="24"/>
          <w:szCs w:val="24"/>
        </w:rPr>
      </w:pPr>
    </w:p>
    <w:p w:rsidR="005F4E37" w:rsidRPr="005F4E37" w:rsidRDefault="005F4E37" w:rsidP="005F4E37">
      <w:pPr>
        <w:jc w:val="center"/>
        <w:rPr>
          <w:rFonts w:ascii="Times New Roman" w:hAnsi="Times New Roman" w:cs="Times New Roman"/>
          <w:sz w:val="24"/>
          <w:szCs w:val="24"/>
        </w:rPr>
      </w:pPr>
      <w:r w:rsidRPr="005F4E37">
        <w:rPr>
          <w:rFonts w:ascii="Times New Roman" w:hAnsi="Times New Roman" w:cs="Times New Roman"/>
          <w:sz w:val="24"/>
          <w:szCs w:val="24"/>
        </w:rPr>
        <w:t>(в ред. Постановления администрации Брянской области от 26.09.2007 N 798)</w:t>
      </w: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1. Общие положения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Настоящие Правила разработаны в соответствии с федеральным законодательством, законодательством Брянской области, муниципальными правовыми актами города Брянска и направлены на обеспечение сохранения и развития зеленого фонда города Брянска, улучшение экологической ситуации в городе Брянске.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Зеленый фонд города Брянска является составной частью природного комплекса города Брянска и включает в себя озелененные и лесные территории всех категорий и видов, образующих систему городского озеленения в границах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Защите подлежат все зеленые насаждения, расположенные на территориях общего, ограниченного пользования и специального назначения в границах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Правила устанавливают единые и </w:t>
      </w:r>
      <w:proofErr w:type="gramStart"/>
      <w:r w:rsidRPr="005F4E37">
        <w:rPr>
          <w:rFonts w:ascii="Times New Roman" w:hAnsi="Times New Roman" w:cs="Times New Roman"/>
          <w:sz w:val="24"/>
          <w:szCs w:val="24"/>
        </w:rPr>
        <w:t>обязательные к исполнению</w:t>
      </w:r>
      <w:proofErr w:type="gramEnd"/>
      <w:r w:rsidRPr="005F4E37">
        <w:rPr>
          <w:rFonts w:ascii="Times New Roman" w:hAnsi="Times New Roman" w:cs="Times New Roman"/>
          <w:sz w:val="24"/>
          <w:szCs w:val="24"/>
        </w:rPr>
        <w:t xml:space="preserve"> всеми гражданами, должностными и юридическими лицами нормы и требования к созданию, содержанию, защите и сносу зеленых насаждений, уходу за зелеными насаждениями на территории города Брянска, за исключением лесов, расположенных в границах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Права граждан, пребывающих в лесах, регламентированы Лесным кодексом Российской Федерации.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 целях настоящих Правил используются понятия, установленные Правилами создания, охраны и содержания зеленых насаждений в городах Российской Федерации, утвержденными приказом Госстроя РФ от 15 декабря 1999 г. N 153, в том числе: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озелененные территории общего пользования - территории, используемые для рекреации всего населения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озелененные территории ограниченного пользования - это территории в пределах жилой, гражданской, промышленной застройки, территорий и организаций обслуживания населения и здравоохранения, науки, образования, рассчитанные на пользование определенными группами населения;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озелененные территории специального назначения - санитарно-защитные, </w:t>
      </w:r>
      <w:proofErr w:type="spellStart"/>
      <w:r w:rsidRPr="005F4E37">
        <w:rPr>
          <w:rFonts w:ascii="Times New Roman" w:hAnsi="Times New Roman" w:cs="Times New Roman"/>
          <w:sz w:val="24"/>
          <w:szCs w:val="24"/>
        </w:rPr>
        <w:t>водоохранные</w:t>
      </w:r>
      <w:proofErr w:type="spellEnd"/>
      <w:r w:rsidRPr="005F4E37">
        <w:rPr>
          <w:rFonts w:ascii="Times New Roman" w:hAnsi="Times New Roman" w:cs="Times New Roman"/>
          <w:sz w:val="24"/>
          <w:szCs w:val="24"/>
        </w:rPr>
        <w:t>, защитно-мелиоративные зоны, кладбища, насаждения вдоль автомобильных и железных дорог, питомники, цветочно-оранжерейные хозяйства, территории, подпадающие под действие Закона "Об особо охраняемых территориях".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Для целей настоящих Правил также используются понятия, установленные Лесным кодексом Российской Федерации, Федеральным законом "Об охране окружающей среды", иными нормативными правовыми актами, регламентирующими деятельность в области создания, охраны и содержания зеленых насаждений, и применяемые в них.</w:t>
      </w: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 Создание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2.1. Производство работ по созданию объектов озеленения может осуществляться только при наличии утвержденной в установленном порядке рабочей документации.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 Подготовка территории.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2.2.1. Все работы, связанные с разрытиями, производятся в соответствии с Правилами производства земляных работ на территории города Брянска, принятыми Постановлением Брянского городского Совета народных депутатов от 29.10.2004 N 836-П.</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2.2.2. Работы по подготовке территории необходимо начинать с расчистки от подлежащих сносу строений, пней, остатков строительных материалов, мусора, разметки мест сбора, обвалования растительного грунта и снятия его, а также мест пересадки растений, которые будут использованы для озеленения территории. Подсыпку углублений и ям, образованных при разборке подземных сооружений, стен и фундаментов, необходимо выполнять супесчаными и суглинистыми грунтами. </w:t>
      </w:r>
      <w:r w:rsidRPr="005F4E37">
        <w:rPr>
          <w:rFonts w:ascii="Times New Roman" w:hAnsi="Times New Roman" w:cs="Times New Roman"/>
          <w:sz w:val="24"/>
          <w:szCs w:val="24"/>
        </w:rPr>
        <w:lastRenderedPageBreak/>
        <w:t>Во избежание просадки почв подсыпка органическим мусором или отходами какого-либо химического производства не разрешается. Мелкий органический мусор (опилки, стружки, листья) можно перемешать с насыпанным грунтом.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2.2.3. При организации строительной площадки необходимо принять меры по сбережению и минимальному повреждению всех растений, отмеченных в проекте как сохраняемые: огораживание, частичная обрезка низких и широких крон, охранительная обвязка стволов, связывание кроны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2.2.4. При наличии на территории хорошего травостоя следует нарезать дернину, складировать и принимать меры по ее сохранению (полив, </w:t>
      </w:r>
      <w:proofErr w:type="spellStart"/>
      <w:r w:rsidRPr="005F4E37">
        <w:rPr>
          <w:rFonts w:ascii="Times New Roman" w:hAnsi="Times New Roman" w:cs="Times New Roman"/>
          <w:sz w:val="24"/>
          <w:szCs w:val="24"/>
        </w:rPr>
        <w:t>притенение</w:t>
      </w:r>
      <w:proofErr w:type="spellEnd"/>
      <w:r w:rsidRPr="005F4E37">
        <w:rPr>
          <w:rFonts w:ascii="Times New Roman" w:hAnsi="Times New Roman" w:cs="Times New Roman"/>
          <w:sz w:val="24"/>
          <w:szCs w:val="24"/>
        </w:rPr>
        <w:t>) для последующего использования при устройстве газона.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2.2.5. При необходимости повышения уровня грунтового покрытия для сохранности существующих деревьев вокруг ствола устраивают сухой колодец и систему дренажа; при понижении уровня для сохранности растений необходимо устроить систему террас и подпорные стенки или насыпать у дерева слой земли, предохраняющий корни от повреждений (при небольшом перепаде высот).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2.2.6. При отсыпках или срезках грунта в зонах сохраняемых зеленых насаждений размер лунок и стаканов у деревьев должен быть не менее 1,0 диаметра кроны и не более 30 см по высоте от существующей поверхности земли у ствола дерева.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2.2.7. Расчистка территории от деревьев, намеченных к удалению, может выполняться с разделкой деревьев на месте и последующей вывозкой бревен или с разделкой поваленных деревьев в стороне. Удаление пней следует производить корчевателями или </w:t>
      </w:r>
      <w:proofErr w:type="spellStart"/>
      <w:r w:rsidRPr="005F4E37">
        <w:rPr>
          <w:rFonts w:ascii="Times New Roman" w:hAnsi="Times New Roman" w:cs="Times New Roman"/>
          <w:sz w:val="24"/>
          <w:szCs w:val="24"/>
        </w:rPr>
        <w:t>пнедробилкой</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2.2.8. Деревья и кустарники, годные для пересадки, выкапываются и используются при озеленении данного или другого объектов.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2.2.9. Вертикальная планировка территории, прокладка подземных коммуникаций, устройство дорог, проездов и тротуаров должны быть закончены до начала посадок.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 Растительные грунты и подготовка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2.3.1. Растительный грунт, подлежащий снятию с застраиваемых площадей, должен срезаться, перемещаться в специально выделенные места и складироваться. При работе с растительным грунтом следует предохранять его от загрязнения, размыва, выветривания и смешивания с нижележащим нерастительным грунтом.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2.3.2. Количество необходимого растительного грунта определяют как сумму его объемов, необходимых для насыпки слоя почвы под газоны, цветники, а также для заполнения посадочных ям, траншей, котлованов. Одновременно определяется объем растительного грунта, имеющийся на объекте, устанавливается его пригодность для озеленения территории, при этом пользуются расчетом: для насыпки растительного грунта слоем 1 см на 1 га требуется 100 куб. м грунта.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2.3.3. Растительный грунт, используемый для озеленения территорий, заготавливается путем снятия верхнего слоя почвы на глубину 20 - 25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2.3.4. Почва объекта должна соответствовать следующим агротехническим требованиям: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иметь плотность не более 5 - 20 кг/кв. см (плотность определяется как сопротивление смятию);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обладать структурой, при которой размеры комков составляют не менее 0,5 - 1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содержать достаточное количество питательных веществ;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не иметь засоренности сорняками и мусором.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2.3.5. Улучшение механического состава растительного грунта осуществляется введением добавок (песок, торф, известь и т.д.) при расстилке грунта путем 2- и 3-кратного перемешивания.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2.3.6. Улучшение плодородия растительного грунта осуществляется введением минеральных и органических удобрений, известкованием, гипсованием, промывкой, осушением в зависимости от характера и состояния почв: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на участках с глинистыми малоплодородными плохо дренирующимися почвами необходимо провести их "облегчение" путем внесения песка в смеси с проветренным торфом (торфокомпостом), затем извести и минеральных удобрений;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чисто песчаных участках, а также на других участках, совсем не имеющих почвенного покрова или сильно загрязненных строительным мусором, промышленными отходами и т.п., создастся 20-сантиметровый слой растительной земли для устройства газона, а посадочные ямы заполняются ею полностью (основная масса корней травянистых растений располагается до глубины 20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на участках с песчаным малоплодородным грунтом следует внести вначале глину с торфом или компостом, а затем - минеральные удобрения, посеять и запахать </w:t>
      </w:r>
      <w:proofErr w:type="spellStart"/>
      <w:r w:rsidRPr="005F4E37">
        <w:rPr>
          <w:rFonts w:ascii="Times New Roman" w:hAnsi="Times New Roman" w:cs="Times New Roman"/>
          <w:sz w:val="24"/>
          <w:szCs w:val="24"/>
        </w:rPr>
        <w:t>сидераты</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болотистых почвах или торфяниках, имеющих высокую кислотность и застой влаги, необходимо, прежде всего, провести осушение, проложить дренаж, затем вспахать и внести известь, органические и минеральные удобрения;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старопахотных и луговых участках подготовка почвы должна заключаться во вспашке верхнего плодородного горизонта с одновременным внесением удобрений;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бесплодных почвах окультуривание грунтов следует проводить путем внесения органических, минеральных и бактериальных удобрений;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участках бывших свалок территорию очищают от крупного мусора, затем с помощью плантажного плуга по всей площади нарезают глубокие (50 - 60 см) борозды на расстоянии не менее 0,5 м друг от друга с целью усиления аэрации, удаления вредных газов летом и выщелачивания избытка минеральных солей в зимний период. Весной следующего года поверхность следует спланировать, вспахать на глубину 25 - 30 см и пробороновать; органические и минеральные удобрения вносить при этом не рекомендуется, так как грунты свалок достаточно ими богаты;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на склонах, подверженных интенсивным эрозийным процессам, обработку почв необходимо проводить поперек склона, увязав ее предварительно с подготовительными мероприятиями, перехватывающими поверхностный сток (глубокая вспашка, </w:t>
      </w:r>
      <w:proofErr w:type="spellStart"/>
      <w:r w:rsidRPr="005F4E37">
        <w:rPr>
          <w:rFonts w:ascii="Times New Roman" w:hAnsi="Times New Roman" w:cs="Times New Roman"/>
          <w:sz w:val="24"/>
          <w:szCs w:val="24"/>
        </w:rPr>
        <w:t>бороздование</w:t>
      </w:r>
      <w:proofErr w:type="spellEnd"/>
      <w:r w:rsidRPr="005F4E37">
        <w:rPr>
          <w:rFonts w:ascii="Times New Roman" w:hAnsi="Times New Roman" w:cs="Times New Roman"/>
          <w:sz w:val="24"/>
          <w:szCs w:val="24"/>
        </w:rPr>
        <w:t>, устройство защитных валиков и т.п.).</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2.3.7. Подготовка территории при освоении отработанных крупных карьеров и отвалов заключается в полной изоляции техногенных грунтов от корнеобитаемого слоя, для чего необходимо произвести подсыпку растительных грунтов под деревья, кустарники, газоны и цветники по подстилающему изоляционному слою из песка и суглинка. Слой изоляции и растительного грунта должен составлять не менее 2 м для деревьев (1 м изоляции и 1 м растительной почвы), для кустарников - 1,2 м (60 см изоляции и 60 см растительных грунтов), для цветников и газонов - 0,8 м (50 см изоляционного слоя и 30 см растительного грунта).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Насыпка изоляционного и растительного грунтов должна производиться с запасом на усадку в размере 20% от установленной нормы.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2.3.8. Улучшение или восстановление плодородия </w:t>
      </w:r>
      <w:proofErr w:type="spellStart"/>
      <w:r w:rsidRPr="005F4E37">
        <w:rPr>
          <w:rFonts w:ascii="Times New Roman" w:hAnsi="Times New Roman" w:cs="Times New Roman"/>
          <w:sz w:val="24"/>
          <w:szCs w:val="24"/>
        </w:rPr>
        <w:t>почвогрунтов</w:t>
      </w:r>
      <w:proofErr w:type="spellEnd"/>
      <w:r w:rsidRPr="005F4E37">
        <w:rPr>
          <w:rFonts w:ascii="Times New Roman" w:hAnsi="Times New Roman" w:cs="Times New Roman"/>
          <w:sz w:val="24"/>
          <w:szCs w:val="24"/>
        </w:rPr>
        <w:t xml:space="preserve"> на участках, отведенных под озеленение, должно предусматриваться в каждом случае конкретным проектом.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Плодородными считаются почвы, содержащие 4% и более гумуса в 100 г, не менее 6 мг </w:t>
      </w:r>
      <w:proofErr w:type="gramStart"/>
      <w:r w:rsidRPr="005F4E37">
        <w:rPr>
          <w:rFonts w:ascii="Times New Roman" w:hAnsi="Times New Roman" w:cs="Times New Roman"/>
          <w:sz w:val="24"/>
          <w:szCs w:val="24"/>
        </w:rPr>
        <w:t xml:space="preserve">легко </w:t>
      </w:r>
      <w:proofErr w:type="spellStart"/>
      <w:r w:rsidRPr="005F4E37">
        <w:rPr>
          <w:rFonts w:ascii="Times New Roman" w:hAnsi="Times New Roman" w:cs="Times New Roman"/>
          <w:sz w:val="24"/>
          <w:szCs w:val="24"/>
        </w:rPr>
        <w:t>гидролизуемого</w:t>
      </w:r>
      <w:proofErr w:type="spellEnd"/>
      <w:proofErr w:type="gramEnd"/>
      <w:r w:rsidRPr="005F4E37">
        <w:rPr>
          <w:rFonts w:ascii="Times New Roman" w:hAnsi="Times New Roman" w:cs="Times New Roman"/>
          <w:sz w:val="24"/>
          <w:szCs w:val="24"/>
        </w:rPr>
        <w:t xml:space="preserve"> (доступного растениям) азота и более чем по 10 мг двуокиси фосфора (P2O5) и окиси калия (K2О).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Нормы внесения минеральных удобрений должны определяться плодородием существующих почв и их типом: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песчаных почвах нормы внесения азота и калия должны быть на 10 - 15% увеличены, а фосфора - снижены;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 тяжелых почвах нормы фосфорных и калийных удобрений - на 20 - 25% уменьшены;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на серых лесных почвах норму азота необходимо снизить, а фосфора повысить на 10 - 15% по сравнению с </w:t>
      </w:r>
      <w:proofErr w:type="gramStart"/>
      <w:r w:rsidRPr="005F4E37">
        <w:rPr>
          <w:rFonts w:ascii="Times New Roman" w:hAnsi="Times New Roman" w:cs="Times New Roman"/>
          <w:sz w:val="24"/>
          <w:szCs w:val="24"/>
        </w:rPr>
        <w:t>дерново-подзолистыми</w:t>
      </w:r>
      <w:proofErr w:type="gram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на </w:t>
      </w:r>
      <w:proofErr w:type="spellStart"/>
      <w:r w:rsidRPr="005F4E37">
        <w:rPr>
          <w:rFonts w:ascii="Times New Roman" w:hAnsi="Times New Roman" w:cs="Times New Roman"/>
          <w:sz w:val="24"/>
          <w:szCs w:val="24"/>
        </w:rPr>
        <w:t>выщелочных</w:t>
      </w:r>
      <w:proofErr w:type="spellEnd"/>
      <w:r w:rsidRPr="005F4E37">
        <w:rPr>
          <w:rFonts w:ascii="Times New Roman" w:hAnsi="Times New Roman" w:cs="Times New Roman"/>
          <w:sz w:val="24"/>
          <w:szCs w:val="24"/>
        </w:rPr>
        <w:t xml:space="preserve"> и оподзоленных черноземах степной зоны норма внесения азота должна быть на 15%, калия - на 30% ниже, а фосфора - на 10 - 15% выше;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на кислых почвах (без известкования) норму удобрений следует увеличить, а на щелочных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 xml:space="preserve"> выше 6,5) уменьшить на 15 - 20%.</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2.3.9. Вносимые минеральные удобрения должны быть сбалансированы по составу, так как чем больше в почве содержится азота, тем больше должно быть фосфора и калия, иначе они окажутся недоступными для растений. Действие азотных удобрений продолжается в течение 3 - 4 лет, фосфорных и калийных - 5 - 8 лет.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2.3.10. </w:t>
      </w:r>
      <w:proofErr w:type="gramStart"/>
      <w:r w:rsidRPr="005F4E37">
        <w:rPr>
          <w:rFonts w:ascii="Times New Roman" w:hAnsi="Times New Roman" w:cs="Times New Roman"/>
          <w:sz w:val="24"/>
          <w:szCs w:val="24"/>
        </w:rPr>
        <w:t>Важное значение</w:t>
      </w:r>
      <w:proofErr w:type="gramEnd"/>
      <w:r w:rsidRPr="005F4E37">
        <w:rPr>
          <w:rFonts w:ascii="Times New Roman" w:hAnsi="Times New Roman" w:cs="Times New Roman"/>
          <w:sz w:val="24"/>
          <w:szCs w:val="24"/>
        </w:rPr>
        <w:t xml:space="preserve"> имеет кислотность почв, так как отношение к ней разных видов растений различно.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Большинство лиственных растений предпочитает слабокислотную среду, где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 xml:space="preserve"> = 5,6 - 6,4; хвойные - среднекислую с </w:t>
      </w:r>
      <w:proofErr w:type="spellStart"/>
      <w:r w:rsidRPr="005F4E37">
        <w:rPr>
          <w:rFonts w:ascii="Times New Roman" w:hAnsi="Times New Roman" w:cs="Times New Roman"/>
          <w:sz w:val="24"/>
          <w:szCs w:val="24"/>
        </w:rPr>
        <w:t>рH</w:t>
      </w:r>
      <w:proofErr w:type="spellEnd"/>
      <w:r w:rsidRPr="005F4E37">
        <w:rPr>
          <w:rFonts w:ascii="Times New Roman" w:hAnsi="Times New Roman" w:cs="Times New Roman"/>
          <w:sz w:val="24"/>
          <w:szCs w:val="24"/>
        </w:rPr>
        <w:t xml:space="preserve"> = 4,6 - 5,2. Для нейтрализации избыточной кислотности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 xml:space="preserve"> &lt; 4,5) в почву вносится известь, доломитовая мука, мел, древесная зола и другие материалы в соответствующих дозах, определяемых в зависимости от кислотности почв и их механического состава. Внесение должно быть равномерным с последующей заделкой при вспашке.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При очень сильной кислотности почв уровень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 xml:space="preserve"> ниже 4, сильнокислые - 4,1 - 4,5, среднекислые - 4,6 - 5,2, слабокислые - 5,3 - 6,4, нейтральные или близкие к ним - 6,7 - 7,4, щелочные - более 7,5.</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roofErr w:type="gramStart"/>
      <w:r w:rsidRPr="005F4E37">
        <w:rPr>
          <w:rFonts w:ascii="Times New Roman" w:hAnsi="Times New Roman" w:cs="Times New Roman"/>
          <w:sz w:val="24"/>
          <w:szCs w:val="24"/>
        </w:rPr>
        <w:t xml:space="preserve">Избыточно-щелочные почвы промывают водой при обильном поливе (норма 100 - 110 л/кв. м на супесчаных почвах и 120 - 160 л/кв. м на суглинистых) и вносят кислые удобрения: сернокислый аммоний, сернокислый магний и др. или гипс (при </w:t>
      </w:r>
      <w:proofErr w:type="spellStart"/>
      <w:r w:rsidRPr="005F4E37">
        <w:rPr>
          <w:rFonts w:ascii="Times New Roman" w:hAnsi="Times New Roman" w:cs="Times New Roman"/>
          <w:sz w:val="24"/>
          <w:szCs w:val="24"/>
        </w:rPr>
        <w:t>рН</w:t>
      </w:r>
      <w:proofErr w:type="spellEnd"/>
      <w:r w:rsidRPr="005F4E37">
        <w:rPr>
          <w:rFonts w:ascii="Times New Roman" w:hAnsi="Times New Roman" w:cs="Times New Roman"/>
          <w:sz w:val="24"/>
          <w:szCs w:val="24"/>
        </w:rPr>
        <w:t xml:space="preserve"> &gt; 8) из расчета 0,3 кг/кв. м с обязательной заделкой.</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 случае возможного подтопления насаждений необходимо устройство дренажа.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2.3.11. Растительный грунт должен расстилаться по спланированному основанию, вспаханному на глубину не менее 15 см. Поверхность осевшего растительного слоя должна быть не выше окаймляющего борта.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2.3.12. Работы по расстилке растительного грунта выполняются на больших территориях, выделяя под засыпку растительным грунтом только площади, ограниченные проездами и площадками с твердым усовершенствованным покрытием. Корыта для проездов, площадок, тротуаров и дорожек </w:t>
      </w:r>
      <w:r w:rsidRPr="005F4E37">
        <w:rPr>
          <w:rFonts w:ascii="Times New Roman" w:hAnsi="Times New Roman" w:cs="Times New Roman"/>
          <w:sz w:val="24"/>
          <w:szCs w:val="24"/>
        </w:rPr>
        <w:lastRenderedPageBreak/>
        <w:t>с другими видами покрытий вырезают в слое отсыпанного и уплотненного растительного грунта. С этой целью растительный грунт в полосе не более 6 м, прилегающей к этим сооружениям, необходимо отсыпать с минусовыми допусками по высоте (не более 5 см от проектных отметок).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2.3.13. Работы по озеленению должны выполняться только после расстилки растительного грунта, устройства проездов, тротуаров, дорожек, площадок, оград, прокладки коммуникаций, дренажей и уборки мусора.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2.4. Подготовка посадочных мест.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2.4.1. Ямы и траншеи для посадки деревьев и кустарников в облиственном состоянии должны быть выкопаны заранее, чтобы не задерживать посадочных работ. Размеры ям и траншей для посадки деревьев и кустарников со стандартными размерами предусмотрены нормативными показателями расхода материалов, сборник 47 "Озеленение. Защитные лесонасаждения. Многолетние плодовые насаждения", введенными в действие письмом Госстроя РФ от 16.03.1998 N ВБ-20-89/12.</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После выкопки ям и траншей стенки и дно выравнивают и зачищают, рядом складывают запас земли для засыпки корневой системы. Траншеи под живую изгородь засыпают растительной землей на 3/4 объема, остальная земля складируется рядом.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Для посадки кустарников группами необходимо создавать общий котлован в пределах границ, определяемых проектом. Котлован заполняют растительной землей полностью с запасом на осадку.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Траншеи и отдельные ямы для высадки лиан (вертикальное озеленение) выкапывают по линии посадки вдоль декорируемых поверхностей, отступая от опор или стенок 0,3 - 0,4 м. Заполняют их хорошо удобренной рыхлой растительной землей с добавлением перегноя или компоста (до 30%). При невозможности посадки лиан в грунт (близость подземных коммуникаций, подвалов и пр.) необходимо сделать специальные ящики шириной не менее 0,5 м и глубиной 0,4 - 0,5 м с отверстиями для стока воды, перекрываемыми черепками.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2.4.2. Подготовку посадочных ям и траншей вблизи подземных коммуникаций необходимо производить под наблюдением инженерно-технического работника, ответственного за </w:t>
      </w:r>
      <w:r w:rsidRPr="005F4E37">
        <w:rPr>
          <w:rFonts w:ascii="Times New Roman" w:hAnsi="Times New Roman" w:cs="Times New Roman"/>
          <w:sz w:val="24"/>
          <w:szCs w:val="24"/>
        </w:rPr>
        <w:lastRenderedPageBreak/>
        <w:t>производство работ, а при непосредственной близости газопровода и электрических кабелей - под непосредственным наблюдением специалиста.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обнаружении подземных коммуникаций, не отмеченных на планах и схемах, работу следует приостановить до получения соответствующего разрешения.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2.5. Требования к посадочному материалу.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2.5.1. Посадочный материал должен отвечать требованиям по качеству и параметрам, установленным государственными стандартами.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Саженцы должны иметь симметричную крону, очищенную от сухих и поврежденных ветвей, прямой штамб, здоровую, нормально развитую корневую систему с хорошо выраженной скелетной частью; на саженцах не должно быть механических повреждений, а также признаков повреждений вредителями и болезнями.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2.5.2. Саженцы хвойных, вечнозеленых и лиственных пород старше 10 лет, а также пород, трудно переносящих пересадку, должны приниматься только с комом земли сразу после выкопки их с мест выращивания.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2.5.3. Категорически запрещается завозить и высаживать в городе Брянске деревья и кустарники слабо развитые, с уродливыми кронами (однобокими, сплюснутыми и пр.), а также растения с наличием ран, повреждениями кроны и штамба.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2.5.4. Для ремонта, реконструкции и реставрации зеленых насаждений могут использоваться растения больших кондиций, чем предусмотрено стандартом.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2.5.5. При перевозках партий саженцев из других субъектов Российской Федерации и стран каждая партия должна сопровождаться сертификатом (разрешением) Государственной инспекции по карантину растений.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 Выкопка посадочного материала, транспортировка, хранение.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2.6.1. Выкопку посадочного материала с оголенной корневой системой проводят с помощью механизмов - </w:t>
      </w:r>
      <w:proofErr w:type="spellStart"/>
      <w:r w:rsidRPr="005F4E37">
        <w:rPr>
          <w:rFonts w:ascii="Times New Roman" w:hAnsi="Times New Roman" w:cs="Times New Roman"/>
          <w:sz w:val="24"/>
          <w:szCs w:val="24"/>
        </w:rPr>
        <w:t>выкопочных</w:t>
      </w:r>
      <w:proofErr w:type="spellEnd"/>
      <w:r w:rsidRPr="005F4E37">
        <w:rPr>
          <w:rFonts w:ascii="Times New Roman" w:hAnsi="Times New Roman" w:cs="Times New Roman"/>
          <w:sz w:val="24"/>
          <w:szCs w:val="24"/>
        </w:rPr>
        <w:t xml:space="preserve"> плугов и </w:t>
      </w:r>
      <w:proofErr w:type="spellStart"/>
      <w:r w:rsidRPr="005F4E37">
        <w:rPr>
          <w:rFonts w:ascii="Times New Roman" w:hAnsi="Times New Roman" w:cs="Times New Roman"/>
          <w:sz w:val="24"/>
          <w:szCs w:val="24"/>
        </w:rPr>
        <w:t>выкопочных</w:t>
      </w:r>
      <w:proofErr w:type="spellEnd"/>
      <w:r w:rsidRPr="005F4E37">
        <w:rPr>
          <w:rFonts w:ascii="Times New Roman" w:hAnsi="Times New Roman" w:cs="Times New Roman"/>
          <w:sz w:val="24"/>
          <w:szCs w:val="24"/>
        </w:rPr>
        <w:t xml:space="preserve"> скоб.</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2.6.2. При небольшом количестве подлежащих выкопке растений или выборочной выкопке </w:t>
      </w:r>
      <w:proofErr w:type="spellStart"/>
      <w:r w:rsidRPr="005F4E37">
        <w:rPr>
          <w:rFonts w:ascii="Times New Roman" w:hAnsi="Times New Roman" w:cs="Times New Roman"/>
          <w:sz w:val="24"/>
          <w:szCs w:val="24"/>
        </w:rPr>
        <w:t>высокодекоративных</w:t>
      </w:r>
      <w:proofErr w:type="spellEnd"/>
      <w:r w:rsidRPr="005F4E37">
        <w:rPr>
          <w:rFonts w:ascii="Times New Roman" w:hAnsi="Times New Roman" w:cs="Times New Roman"/>
          <w:sz w:val="24"/>
          <w:szCs w:val="24"/>
        </w:rPr>
        <w:t xml:space="preserve"> и редких растений работу выполняют вручную остро отточенными лопатами. Корни перерубают, чтобы растения легко, без усилий, вынуть из почвы. Совершенно недопустимо выдергивать растения из земли силой, что бывает, когда корни перерублены не полностью.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2.6.3. Недопустимо расщепление стволов и корней, повреждение ветвей, </w:t>
      </w:r>
      <w:proofErr w:type="spellStart"/>
      <w:r w:rsidRPr="005F4E37">
        <w:rPr>
          <w:rFonts w:ascii="Times New Roman" w:hAnsi="Times New Roman" w:cs="Times New Roman"/>
          <w:sz w:val="24"/>
          <w:szCs w:val="24"/>
        </w:rPr>
        <w:t>задиров</w:t>
      </w:r>
      <w:proofErr w:type="spellEnd"/>
      <w:r w:rsidRPr="005F4E37">
        <w:rPr>
          <w:rFonts w:ascii="Times New Roman" w:hAnsi="Times New Roman" w:cs="Times New Roman"/>
          <w:sz w:val="24"/>
          <w:szCs w:val="24"/>
        </w:rPr>
        <w:t xml:space="preserve"> коры, </w:t>
      </w:r>
      <w:proofErr w:type="spellStart"/>
      <w:r w:rsidRPr="005F4E37">
        <w:rPr>
          <w:rFonts w:ascii="Times New Roman" w:hAnsi="Times New Roman" w:cs="Times New Roman"/>
          <w:sz w:val="24"/>
          <w:szCs w:val="24"/>
        </w:rPr>
        <w:t>размочаливание</w:t>
      </w:r>
      <w:proofErr w:type="spellEnd"/>
      <w:r w:rsidRPr="005F4E37">
        <w:rPr>
          <w:rFonts w:ascii="Times New Roman" w:hAnsi="Times New Roman" w:cs="Times New Roman"/>
          <w:sz w:val="24"/>
          <w:szCs w:val="24"/>
        </w:rPr>
        <w:t xml:space="preserve"> корней.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2.6.4. Сразу же после выкопки и отбраковки посадочный материал сортируют, укладывают в удобном для подъезда транспорта месте и временно прикапывают корни рыхлой землей, чтобы не допустить их </w:t>
      </w:r>
      <w:proofErr w:type="spellStart"/>
      <w:r w:rsidRPr="005F4E37">
        <w:rPr>
          <w:rFonts w:ascii="Times New Roman" w:hAnsi="Times New Roman" w:cs="Times New Roman"/>
          <w:sz w:val="24"/>
          <w:szCs w:val="24"/>
        </w:rPr>
        <w:t>подсыхания</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При засушливой погоде и невозможности быстрого вывоза растения следует прикопать в специально подготовленных </w:t>
      </w:r>
      <w:proofErr w:type="spellStart"/>
      <w:r w:rsidRPr="005F4E37">
        <w:rPr>
          <w:rFonts w:ascii="Times New Roman" w:hAnsi="Times New Roman" w:cs="Times New Roman"/>
          <w:sz w:val="24"/>
          <w:szCs w:val="24"/>
        </w:rPr>
        <w:t>прикопочных</w:t>
      </w:r>
      <w:proofErr w:type="spellEnd"/>
      <w:r w:rsidRPr="005F4E37">
        <w:rPr>
          <w:rFonts w:ascii="Times New Roman" w:hAnsi="Times New Roman" w:cs="Times New Roman"/>
          <w:sz w:val="24"/>
          <w:szCs w:val="24"/>
        </w:rPr>
        <w:t xml:space="preserve"> траншеях вблизи дорог или в местах с удобными подъездами. После тщательной засыпки корней рыхлой землей их обильно поливают водой. Хвойные и вечнозеленые лиственные растения по мере выкопки должны немедленно вывозиться к местам посадки.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2.6.5. Крупномерные деревья и все хвойные растения обязательно выкапывают с комом земли, размеры и форма которого определяются кондициями растения, что отражено в соответствующих государственных стандартах.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2.6.6. Крупномерный посадочный материал следует выкапывать механизмами, прокладывая траншеи ковшовым экскаватором (0,25 куб. м) вдоль рядов, а затем </w:t>
      </w:r>
      <w:proofErr w:type="gramStart"/>
      <w:r w:rsidRPr="005F4E37">
        <w:rPr>
          <w:rFonts w:ascii="Times New Roman" w:hAnsi="Times New Roman" w:cs="Times New Roman"/>
          <w:sz w:val="24"/>
          <w:szCs w:val="24"/>
        </w:rPr>
        <w:t>отделяя растения в ряду друг от</w:t>
      </w:r>
      <w:proofErr w:type="gramEnd"/>
      <w:r w:rsidRPr="005F4E37">
        <w:rPr>
          <w:rFonts w:ascii="Times New Roman" w:hAnsi="Times New Roman" w:cs="Times New Roman"/>
          <w:sz w:val="24"/>
          <w:szCs w:val="24"/>
        </w:rPr>
        <w:t xml:space="preserve"> друга канавками с помощью механизмов или вручную, совмещая канавки с линиями подреза корней.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2.6.7. При упаковке деревьев в жесткую тару их окапывают канавкой шириной 40 - 50 см и глубиной, на 20 - 30 см превышающей высоту кома. При этом используют съемные щиты </w:t>
      </w:r>
      <w:proofErr w:type="spellStart"/>
      <w:r w:rsidRPr="005F4E37">
        <w:rPr>
          <w:rFonts w:ascii="Times New Roman" w:hAnsi="Times New Roman" w:cs="Times New Roman"/>
          <w:sz w:val="24"/>
          <w:szCs w:val="24"/>
        </w:rPr>
        <w:lastRenderedPageBreak/>
        <w:t>обратнотрапециевидной</w:t>
      </w:r>
      <w:proofErr w:type="spellEnd"/>
      <w:r w:rsidRPr="005F4E37">
        <w:rPr>
          <w:rFonts w:ascii="Times New Roman" w:hAnsi="Times New Roman" w:cs="Times New Roman"/>
          <w:sz w:val="24"/>
          <w:szCs w:val="24"/>
        </w:rPr>
        <w:t xml:space="preserve"> формы с крючками и захватами для поднятия и погрузки дерева с комом. Если между щитами и комом имеются пустоты, их засыпают землей и слегка трамбуют.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2.6.8. Группу и сорт саженцев деревьев и кустарников устанавливают при их приемке техническим контролем предприятия, выращивающего и реализующего посадочный материал, или лицом, на которое возложены обязанности технического контролера.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2.6.9. </w:t>
      </w:r>
      <w:proofErr w:type="gramStart"/>
      <w:r w:rsidRPr="005F4E37">
        <w:rPr>
          <w:rFonts w:ascii="Times New Roman" w:hAnsi="Times New Roman" w:cs="Times New Roman"/>
          <w:sz w:val="24"/>
          <w:szCs w:val="24"/>
        </w:rPr>
        <w:t xml:space="preserve">Высоту саженцев измеряют от корневой шейки до верхушечной почки, а высоту штамба - от корневой шейки до нижней скелетной ветви; диаметр кроны рассчитывают по средней величине максимального и минимального диаметров в горизонтальной проекции; диаметр корневой системы - как </w:t>
      </w:r>
      <w:proofErr w:type="spellStart"/>
      <w:r w:rsidRPr="005F4E37">
        <w:rPr>
          <w:rFonts w:ascii="Times New Roman" w:hAnsi="Times New Roman" w:cs="Times New Roman"/>
          <w:sz w:val="24"/>
          <w:szCs w:val="24"/>
        </w:rPr>
        <w:t>полусумму</w:t>
      </w:r>
      <w:proofErr w:type="spellEnd"/>
      <w:r w:rsidRPr="005F4E37">
        <w:rPr>
          <w:rFonts w:ascii="Times New Roman" w:hAnsi="Times New Roman" w:cs="Times New Roman"/>
          <w:sz w:val="24"/>
          <w:szCs w:val="24"/>
        </w:rPr>
        <w:t xml:space="preserve"> величин двух взаимно перпендикулярных измерений ширины ее по горизонтали; длину корневой системы - от корневой шейки до нижней точки среза;</w:t>
      </w:r>
      <w:proofErr w:type="gramEnd"/>
      <w:r w:rsidRPr="005F4E37">
        <w:rPr>
          <w:rFonts w:ascii="Times New Roman" w:hAnsi="Times New Roman" w:cs="Times New Roman"/>
          <w:sz w:val="24"/>
          <w:szCs w:val="24"/>
        </w:rPr>
        <w:t xml:space="preserve"> диаметр штамба измеряют на высоте 1,3 м от корневой шейки.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2.6.10. При автомобильной транспортировке саженцев деревьев и кустарников с оголенной корневой системой их укладывают наклонно корнями вперед на дно кузова машины, предварительно настелив слой чистого влажного упаковочного материала (солома, опилки, маты и др.), и укрывают брезентом, мешковиной, рогожей или синтетической пленкой. Низкорослые саженцы деревьев и кустарников грузят вертикально.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Допускается перевозка саженцев в корзинах, ящиках, мешках, тюках и другими способами, обеспечивающими сохранность посадочного материала.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2.6.11. Верхняя кромка заднего борта автомашины должна быть обшита мягким материалом для предохранения саженцев от механических повреждений.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2.6.12. При перевозке саженцев высотой 4 м и более под штамбом устанавливают подпорки.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2.6.13. Перевозка людей, а также грузов в кузовах бортовых автомобилей одновременно с перевозимым посадочным материалом не допускается.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2.6.14. Для кратковременного хранения посадочного материала с оголенными корнями должна быть заранее подготовлена площадка на месте выкопки материала или на объекте озеленения, а если объектов несколько - то на одном из них, равноудаленном от других. Площадку выбирают на </w:t>
      </w:r>
      <w:r w:rsidRPr="005F4E37">
        <w:rPr>
          <w:rFonts w:ascii="Times New Roman" w:hAnsi="Times New Roman" w:cs="Times New Roman"/>
          <w:sz w:val="24"/>
          <w:szCs w:val="24"/>
        </w:rPr>
        <w:lastRenderedPageBreak/>
        <w:t>повышенном, но защищенном месте с рыхлыми почвами. Для приемки и учета материала назначается ответственное лицо.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2.6.18. Растения с комом земли устанавливают на ровную, заранее подготовленную площадку в тени, не распаковывая, плотно обсыпают рыхлой землей или опилками до верха кома и затем обильно поливают. Хранение саженцев с комом допускается не более 10 суток.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2.6.19. При отпуске посадочного материала крону и корни не обрезают. Крону и корни допускается обрезать только во время посадки растений на постоянное место.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 Посадка деревьев и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2.7.1. Наиболее оптимальным временем посадки растений являются весна и осень, когда растения находятся в естественном безлиственном состоянии (листопадные виды) или в состоянии пониженной активности физиологических процессов.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Весенние посадки проводят после оттаивания и прогревания почвы до начала активного распускания почек и образования побегов.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Осенние посадки проводят с момента опадения листьев до устойчивых заморозков.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Хвойные породы необходимо пересаживать в ранневесеннее (март - начало апреля) и </w:t>
      </w:r>
      <w:proofErr w:type="spellStart"/>
      <w:r w:rsidRPr="005F4E37">
        <w:rPr>
          <w:rFonts w:ascii="Times New Roman" w:hAnsi="Times New Roman" w:cs="Times New Roman"/>
          <w:sz w:val="24"/>
          <w:szCs w:val="24"/>
        </w:rPr>
        <w:t>раннеосеннее</w:t>
      </w:r>
      <w:proofErr w:type="spellEnd"/>
      <w:r w:rsidRPr="005F4E37">
        <w:rPr>
          <w:rFonts w:ascii="Times New Roman" w:hAnsi="Times New Roman" w:cs="Times New Roman"/>
          <w:sz w:val="24"/>
          <w:szCs w:val="24"/>
        </w:rPr>
        <w:t xml:space="preserve"> (август - начало сентября) время.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2.7.2. Поврежденные корни и ветви растений перед посадкой должны быть срезаны. Срезы ветвей и места повреждений зачищают, покрывают садовой замазкой или закрашивают масляной краской под цвет ствола. В посадочные ямы при посадке саженцев с обнаженной корневой системой должны быть забиты колья, выступающие над уровнем земли на 1,3 м; в нижнюю часть посадочных ям и траншей засыпается растительный грунт. Корни саженцев необходимо обмакнуть в земляную жижу, имеющую вязкую консистенцию. При посадке необходимо следить за заполнением грунтом пустот между корнями высаживаемых растений. По мере заполнения ям и траншей грунт в них должен уплотняться от стенок к центру. Высота установки саженцев в яму или траншею должна обеспечивать положение корневой шейки на уровне поверхности земли после осадки грунта. Саженцы после посадки должны быть подвязаны к установленным в ямы </w:t>
      </w:r>
      <w:r w:rsidRPr="005F4E37">
        <w:rPr>
          <w:rFonts w:ascii="Times New Roman" w:hAnsi="Times New Roman" w:cs="Times New Roman"/>
          <w:sz w:val="24"/>
          <w:szCs w:val="24"/>
        </w:rPr>
        <w:lastRenderedPageBreak/>
        <w:t>кольям и обильно политы водой. Осевшую после первого полива землю необходимо подсыпать на следующий день и вторично полить растения.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2.7.3. Ямы и траншеи, в которые будут высаживаться растения с комом, должны быть засыпаны растительным грунтом до низа кома. При посадке растений с упакованным комом упаковка удаляется только после окончания установки растений на место. При малосвязанном грунте земляного кома мягкую упаковку можно не извлекать.</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2.7.4. При посадке деревьев и кустарников в сильно фильтрующие грунты на дно посадочных мест следует укладывать слой суглинка толщиной не менее 15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2.7.5. </w:t>
      </w:r>
      <w:proofErr w:type="gramStart"/>
      <w:r w:rsidRPr="005F4E37">
        <w:rPr>
          <w:rFonts w:ascii="Times New Roman" w:hAnsi="Times New Roman" w:cs="Times New Roman"/>
          <w:sz w:val="24"/>
          <w:szCs w:val="24"/>
        </w:rPr>
        <w:t>При посадке растений в период вегетации должны выполняться следующие требования: саженцы должны быть с комом, упакованным в жесткую тару (упаковка кома в мягкую тару допускается только для посадочного материала, выкопанного из плотных глинистых грунтов); срок между выкапыванием посадочного материала и его посадкой должен быть минимальным; для пересадки необходимо выбирать прохладные пасмурные дни или утренние и вечерние часы дня;</w:t>
      </w:r>
      <w:proofErr w:type="gramEnd"/>
      <w:r w:rsidRPr="005F4E37">
        <w:rPr>
          <w:rFonts w:ascii="Times New Roman" w:hAnsi="Times New Roman" w:cs="Times New Roman"/>
          <w:sz w:val="24"/>
          <w:szCs w:val="24"/>
        </w:rPr>
        <w:t xml:space="preserve"> кроны растений при перевозке должны быть связаны и укрыты от высушивания; после посадки кроны саженцев и кустов должны быть прорежены с удалением до 30% листового аппарата, </w:t>
      </w:r>
      <w:proofErr w:type="spellStart"/>
      <w:r w:rsidRPr="005F4E37">
        <w:rPr>
          <w:rFonts w:ascii="Times New Roman" w:hAnsi="Times New Roman" w:cs="Times New Roman"/>
          <w:sz w:val="24"/>
          <w:szCs w:val="24"/>
        </w:rPr>
        <w:t>притенены</w:t>
      </w:r>
      <w:proofErr w:type="spellEnd"/>
      <w:r w:rsidRPr="005F4E37">
        <w:rPr>
          <w:rFonts w:ascii="Times New Roman" w:hAnsi="Times New Roman" w:cs="Times New Roman"/>
          <w:sz w:val="24"/>
          <w:szCs w:val="24"/>
        </w:rPr>
        <w:t xml:space="preserve"> и регулярно (не реже двух раз в неделю) обмываться водой в течение месяца.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2.7.6. При посадке саженцев в летнее время без кома земли часть кроны должна быть обрезана и обработана антитранспирантами - пленкообразующими препаратами - латексами, уменьшающими водоотдачу листовой поверхности на 40 - 60%. Обработка латексом проводится за 1 - 2 дня до пересадки, раствор которого готовится непосредственно перед употреблением.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2.7.7. </w:t>
      </w:r>
      <w:proofErr w:type="gramStart"/>
      <w:r w:rsidRPr="005F4E37">
        <w:rPr>
          <w:rFonts w:ascii="Times New Roman" w:hAnsi="Times New Roman" w:cs="Times New Roman"/>
          <w:sz w:val="24"/>
          <w:szCs w:val="24"/>
        </w:rPr>
        <w:t xml:space="preserve">В целях максимального использования осеннего периода для озеленения территорий допускается выкапывание посадочных мест, посадка и пересадка саженцев с комом земли при температурах наружного воздуха не ниже -15°С. При этом должны выполняться следующие дополнительные требования: земля вокруг растений, намеченных к пересадке, а также в местах их пересадки должна быть предохранена от </w:t>
      </w:r>
      <w:proofErr w:type="spellStart"/>
      <w:r w:rsidRPr="005F4E37">
        <w:rPr>
          <w:rFonts w:ascii="Times New Roman" w:hAnsi="Times New Roman" w:cs="Times New Roman"/>
          <w:sz w:val="24"/>
          <w:szCs w:val="24"/>
        </w:rPr>
        <w:t>промораживания</w:t>
      </w:r>
      <w:proofErr w:type="spellEnd"/>
      <w:r w:rsidRPr="005F4E37">
        <w:rPr>
          <w:rFonts w:ascii="Times New Roman" w:hAnsi="Times New Roman" w:cs="Times New Roman"/>
          <w:sz w:val="24"/>
          <w:szCs w:val="24"/>
        </w:rPr>
        <w:t xml:space="preserve"> путем рыхления и засыпки сухими листьями, рыхлым грунтом</w:t>
      </w:r>
      <w:proofErr w:type="gramEnd"/>
      <w:r w:rsidRPr="005F4E37">
        <w:rPr>
          <w:rFonts w:ascii="Times New Roman" w:hAnsi="Times New Roman" w:cs="Times New Roman"/>
          <w:sz w:val="24"/>
          <w:szCs w:val="24"/>
        </w:rPr>
        <w:t xml:space="preserve">, сухим рыхлым снегом или укрыта утепляющими матами, изготовленными из подручных материалов (хворост, солома, щиты и т.д.); места посадки растений должны подготавливаться непосредственно перед посадкой, растение должно устанавливаться в яму на "подушку" из талого грунта; </w:t>
      </w:r>
      <w:proofErr w:type="gramStart"/>
      <w:r w:rsidRPr="005F4E37">
        <w:rPr>
          <w:rFonts w:ascii="Times New Roman" w:hAnsi="Times New Roman" w:cs="Times New Roman"/>
          <w:sz w:val="24"/>
          <w:szCs w:val="24"/>
        </w:rPr>
        <w:t xml:space="preserve">засыпка траншей вокруг кома и оголенной корневой системы производится талым грунтом, при пересадке с комом допускается примесь мерзлых комьев размером не более 15 см и в количестве не более 10% от общего количества засыпаемого грунта; комья мерзлого грунта не должны быть сосредоточены в одном месте; при посадке саженцев с </w:t>
      </w:r>
      <w:r w:rsidRPr="005F4E37">
        <w:rPr>
          <w:rFonts w:ascii="Times New Roman" w:hAnsi="Times New Roman" w:cs="Times New Roman"/>
          <w:sz w:val="24"/>
          <w:szCs w:val="24"/>
        </w:rPr>
        <w:lastRenderedPageBreak/>
        <w:t>оголенной корневой системой использование мерзлого грунта не допускается;</w:t>
      </w:r>
      <w:proofErr w:type="gramEnd"/>
      <w:r w:rsidRPr="005F4E37">
        <w:rPr>
          <w:rFonts w:ascii="Times New Roman" w:hAnsi="Times New Roman" w:cs="Times New Roman"/>
          <w:sz w:val="24"/>
          <w:szCs w:val="24"/>
        </w:rPr>
        <w:t xml:space="preserve"> после посадки производится полив растений и укрытие лунки от промерзания. Подвязка посаженных растений должна производиться весной.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2.7.8. Весной, после начала оттаивания почвы, все растения осенней посадки должны быть проверены. При этом наклонившиеся выправляют, но не оттяжкой за ствол, а раскопкой земли с обратной стороны от наклона до дна кома. Потом подкапывают под дно, ком осторожно опускают на место до вертикального положения растения и засыпают растительной землей с тщательным уплотнением. Растения укрепляют проволочными растяжками, которые крепят к стволу хомутами с мягкими прокладками. За растениями должен быть установлен регулярный уход.</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2.7.9. Посадка в городе Брянске женских экземпляров тополей и других растений, засоряющих территорию во время плодоношения или вызывающих массовые аллергические реакции во время цветения, не допускается.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2.7.10. При посадке деревьев от зданий, сооружений, объектов инженерного благоустройства до оси ствола дерева применяются следующие расстояния: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наружных стен зданий и сооружений - 5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края тротуаров и садовых дорожек - 0,7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края проезжей части улиц, кромок укрепленных обочин дорог или бровок канав - 2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мачт и опор осветительной сети, мостовых опор и эстакад - 4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подошвы откосов, террас - 1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подошвы или внутренней грани подпорных стенок - 3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подземных сетей - 1,5 - 2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посадке кустарников от зданий, сооружений, объектов инженерного благоустройства до оси кустарника применяются следующие расстояния: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наружных стен зданий и сооружений - 1,5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края тротуаров и садовых дорожек - 0,5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края проезжей части улиц, кромок укрепленных обочин дорог или бровок канав - 1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подошвы откосов, террас - 0,5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подошвы или внутренней грани подпорных стенок - 1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 подземных сетей - 0,7 - 1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Примечания: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1. Приведенные нормы относятся к деревьям с диаметром крон не более 5 м и должны быть увеличены для деревьев с кроной большего диаметра.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 </w:t>
      </w:r>
      <w:proofErr w:type="gramStart"/>
      <w:r w:rsidRPr="005F4E37">
        <w:rPr>
          <w:rFonts w:ascii="Times New Roman" w:hAnsi="Times New Roman" w:cs="Times New Roman"/>
          <w:sz w:val="24"/>
          <w:szCs w:val="24"/>
        </w:rPr>
        <w:t xml:space="preserve">Расстояния от воздушных линий электропередачи до деревьев следует принимать в соответствии с Правилами установления охранных зон объектов </w:t>
      </w:r>
      <w:proofErr w:type="spellStart"/>
      <w:r w:rsidRPr="005F4E37">
        <w:rPr>
          <w:rFonts w:ascii="Times New Roman" w:hAnsi="Times New Roman" w:cs="Times New Roman"/>
          <w:sz w:val="24"/>
          <w:szCs w:val="24"/>
        </w:rPr>
        <w:t>электросетевого</w:t>
      </w:r>
      <w:proofErr w:type="spellEnd"/>
      <w:r w:rsidRPr="005F4E37">
        <w:rPr>
          <w:rFonts w:ascii="Times New Roman" w:hAnsi="Times New Roman" w:cs="Times New Roman"/>
          <w:sz w:val="24"/>
          <w:szCs w:val="24"/>
        </w:rPr>
        <w:t xml:space="preserve"> хозяйства и особых условий использования земельных участков, расположенных в границах таких зон, утвержденными Постановлением Правительства Российской Федерации от 24.02.2009 N 160. (в ред. решения Брянского городского Совета народных Депутатов от 01.07.2011 N 584)</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 Деревья, высаживаемые у зданий, не должны препятствовать инсоляции и освещенности жилых и общественных помещений.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 На улицах с троллейбусным движением деревья следует удалять от края тротуара на 4 - 5 м, чтобы от соприкосновения с машиной они не повреждались и их ветви не задевали провода.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2.7.11. Расстояния между деревьями, высаживаемыми вдоль магистралей, должны быть не менее 7 м, между кустарниками - 0,3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многорядной посадке кустарников ширину полосы следует увеличивать на 1,5 - 2 м для каждого дополнительного ряда растений.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2.7.12. Ориентировочные нормы посадки деревьев и кустарников на единицу площади определяются в соответствии с Правилами создания, охраны и содержания зеленых насаждений в городах Российской Федерации, утвержденными приказом Госстроя РФ от 15.12.1999 N 153.</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2.7.13. При установке деревьев с комом в яму рабочим запрещается находиться в опасной зоне крана, равной максимальному вылету стрелы крана плюс 5 м. При подъеме и опускании дерева возле него может находиться только стропальщик и только в том случае, если дерево поднято над площадкой не выше 0,3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 Устройство газона.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 </w:t>
      </w:r>
      <w:proofErr w:type="gramStart"/>
      <w:r w:rsidRPr="005F4E37">
        <w:rPr>
          <w:rFonts w:ascii="Times New Roman" w:hAnsi="Times New Roman" w:cs="Times New Roman"/>
          <w:sz w:val="24"/>
          <w:szCs w:val="24"/>
        </w:rPr>
        <w:t>Газоны устраивают на полностью подготовленном и спланированном растительном грунте с соблюдением уклона основания 0,5 - 0,6%. Толщина растительной земли принимается для обычного, партерного и мавританского газонов - 15 - 20 см, спортивного - 25 см.</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создании партерных и спортивных газонов обязательно проводится тщательное просеивание земли для очистки от корневищ сорняков и прочих включений или обработка гербицидами.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2.8.2. При создании газона на участке с мощным слоем плодородной земли необходимо перед посевом газонных травосмесей верхний слой взрыхлить на глубину 8 - 10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2.8.3. При устройстве газонов на сильно фильтрующих грунтах (щебенка, гравий, намытый толстым слоем песок) между растительной землей и дренирующим основанием укладывают водозадерживающий слой из легких и средних суглинков толщиной 5 - 10 см. Затем равномерно укладывают привезенную растительную землю слоем 15 - 20 см и тщательно разравнивают.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2.8.4. Засев газонов на больших территориях производят сеялками для посева газонных трав по прикатанной поверхности. Семена мельче 1 мм должны высеваться в смеси с сухим песком в соотношении 1:1 по объему, семена крупнее 1 мм - в чистом виде. При посеве газона семена заделывают на глубину до 1 см. Для заделки семян необходимо использовать легкие бороны или катки с шипами и щетками. После заделки семян газон должен быть укатан катком весом 75 - 100 кг. На почвах, образующих корку, укатка не производится.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2.8.5. При основной подготовке почвы под газоны необходимо равномерно внести минеральные удобрения.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Создавать газоны лучше в начале вегетационного сезона: в начале мая или осенью - в августе - сентябре. При систематическом поливе посев можно производить в течение всего весенне-летнего периода.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Газоны создаются путем посева, </w:t>
      </w:r>
      <w:proofErr w:type="spellStart"/>
      <w:r w:rsidRPr="005F4E37">
        <w:rPr>
          <w:rFonts w:ascii="Times New Roman" w:hAnsi="Times New Roman" w:cs="Times New Roman"/>
          <w:sz w:val="24"/>
          <w:szCs w:val="24"/>
        </w:rPr>
        <w:t>гидропосева</w:t>
      </w:r>
      <w:proofErr w:type="spellEnd"/>
      <w:r w:rsidRPr="005F4E37">
        <w:rPr>
          <w:rFonts w:ascii="Times New Roman" w:hAnsi="Times New Roman" w:cs="Times New Roman"/>
          <w:sz w:val="24"/>
          <w:szCs w:val="24"/>
        </w:rPr>
        <w:t xml:space="preserve">, </w:t>
      </w:r>
      <w:proofErr w:type="spellStart"/>
      <w:r w:rsidRPr="005F4E37">
        <w:rPr>
          <w:rFonts w:ascii="Times New Roman" w:hAnsi="Times New Roman" w:cs="Times New Roman"/>
          <w:sz w:val="24"/>
          <w:szCs w:val="24"/>
        </w:rPr>
        <w:t>одерновки</w:t>
      </w:r>
      <w:proofErr w:type="spellEnd"/>
      <w:r w:rsidRPr="005F4E37">
        <w:rPr>
          <w:rFonts w:ascii="Times New Roman" w:hAnsi="Times New Roman" w:cs="Times New Roman"/>
          <w:sz w:val="24"/>
          <w:szCs w:val="24"/>
        </w:rPr>
        <w:t>, раскладки рулонной дернины, посадки почвопокровных растений.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2.8.6. Норма высева смеси свежих семян на 1 кв. м засеваемой площади должна быть 20 г. Если срок хранения семян превысил 3 года, норму высева следует увеличить в 1,5 - 2 раза.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2.8.7. Для создания декоративных и устойчивых газонов используются различные травосмеси, принцип составления которых заключается в смешении трав различных типов кущения, расположения и мощности корневой системы, различной высоты. Обычно это 2 - 5 видов трав. В смеси желательно отдавать предпочтение (5 - 15%) травам с корневищным, </w:t>
      </w:r>
      <w:proofErr w:type="spellStart"/>
      <w:r w:rsidRPr="005F4E37">
        <w:rPr>
          <w:rFonts w:ascii="Times New Roman" w:hAnsi="Times New Roman" w:cs="Times New Roman"/>
          <w:sz w:val="24"/>
          <w:szCs w:val="24"/>
        </w:rPr>
        <w:t>рыхлокорневым</w:t>
      </w:r>
      <w:proofErr w:type="spellEnd"/>
      <w:r w:rsidRPr="005F4E37">
        <w:rPr>
          <w:rFonts w:ascii="Times New Roman" w:hAnsi="Times New Roman" w:cs="Times New Roman"/>
          <w:sz w:val="24"/>
          <w:szCs w:val="24"/>
        </w:rPr>
        <w:t xml:space="preserve"> и смешенным типом кущения.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Норма высева семян травы, входящей в состав травосмеси, рассчитывается по формуле: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Pr>
          <w:rFonts w:ascii="Times New Roman" w:hAnsi="Times New Roman" w:cs="Times New Roman"/>
          <w:sz w:val="24"/>
          <w:szCs w:val="24"/>
        </w:rPr>
        <w:t xml:space="preserve">            </w:t>
      </w:r>
      <w:r w:rsidRPr="005F4E37">
        <w:rPr>
          <w:rFonts w:ascii="Times New Roman" w:hAnsi="Times New Roman" w:cs="Times New Roman"/>
          <w:sz w:val="24"/>
          <w:szCs w:val="24"/>
        </w:rPr>
        <w:t xml:space="preserve">Н </w:t>
      </w:r>
      <w:proofErr w:type="spellStart"/>
      <w:r w:rsidRPr="005F4E37">
        <w:rPr>
          <w:rFonts w:ascii="Times New Roman" w:hAnsi="Times New Roman" w:cs="Times New Roman"/>
          <w:sz w:val="24"/>
          <w:szCs w:val="24"/>
        </w:rPr>
        <w:t>x</w:t>
      </w:r>
      <w:proofErr w:type="spellEnd"/>
      <w:r w:rsidRPr="005F4E37">
        <w:rPr>
          <w:rFonts w:ascii="Times New Roman" w:hAnsi="Times New Roman" w:cs="Times New Roman"/>
          <w:sz w:val="24"/>
          <w:szCs w:val="24"/>
        </w:rPr>
        <w:t xml:space="preserve"> 100</w:t>
      </w: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Ф = -------------------- , где</w:t>
      </w:r>
    </w:p>
    <w:p w:rsidR="005F4E37" w:rsidRPr="005F4E37" w:rsidRDefault="005F4E37" w:rsidP="005F4E37">
      <w:pPr>
        <w:rPr>
          <w:rFonts w:ascii="Times New Roman" w:hAnsi="Times New Roman" w:cs="Times New Roman"/>
          <w:sz w:val="24"/>
          <w:szCs w:val="24"/>
        </w:rPr>
      </w:pPr>
      <w:r>
        <w:rPr>
          <w:rFonts w:ascii="Times New Roman" w:hAnsi="Times New Roman" w:cs="Times New Roman"/>
          <w:sz w:val="24"/>
          <w:szCs w:val="24"/>
        </w:rPr>
        <w:t xml:space="preserve">                  </w:t>
      </w:r>
      <w:r w:rsidRPr="005F4E37">
        <w:rPr>
          <w:rFonts w:ascii="Times New Roman" w:hAnsi="Times New Roman" w:cs="Times New Roman"/>
          <w:sz w:val="24"/>
          <w:szCs w:val="24"/>
        </w:rPr>
        <w:t>Г</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Ф - фактическая норма высева семян, г/кв.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 - норма высева семян при 100% всхожести, г/кв.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Г - действительная всхожесть семян, %.</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2.8.8. При укреплении откосов применяется </w:t>
      </w:r>
      <w:proofErr w:type="spellStart"/>
      <w:r w:rsidRPr="005F4E37">
        <w:rPr>
          <w:rFonts w:ascii="Times New Roman" w:hAnsi="Times New Roman" w:cs="Times New Roman"/>
          <w:sz w:val="24"/>
          <w:szCs w:val="24"/>
        </w:rPr>
        <w:t>одерновка</w:t>
      </w:r>
      <w:proofErr w:type="spell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сплошная</w:t>
      </w:r>
      <w:proofErr w:type="gramEnd"/>
      <w:r w:rsidRPr="005F4E37">
        <w:rPr>
          <w:rFonts w:ascii="Times New Roman" w:hAnsi="Times New Roman" w:cs="Times New Roman"/>
          <w:sz w:val="24"/>
          <w:szCs w:val="24"/>
        </w:rPr>
        <w:t xml:space="preserve"> или "в клетку". В обоих случаях, прежде всего, следует приготовить основание со слоем растительной земли не менее 10 см. На невысоких откосах (до 3 - 5 м) и при сравнительно небольших уклонах (менее 1:2) слой растительной земли можно насыпать равномерно. При более крутых склонах основание должно террасироваться и только после этого насыпается растительная земля.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2.8.9. Дерн необходимо заготавливать на лугах (или газонах) полосами шириной 25 - 30 см, длиной 50 - 60 см, толщиной 6 - 8 см. Хранить и перевозить дернину нужно в штабелях, укладывая куски дерна травой к траве, хранение более двух дней не рекомендуется.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2.8.10. </w:t>
      </w:r>
      <w:proofErr w:type="gramStart"/>
      <w:r w:rsidRPr="005F4E37">
        <w:rPr>
          <w:rFonts w:ascii="Times New Roman" w:hAnsi="Times New Roman" w:cs="Times New Roman"/>
          <w:sz w:val="24"/>
          <w:szCs w:val="24"/>
        </w:rPr>
        <w:t xml:space="preserve">Сплошную </w:t>
      </w:r>
      <w:proofErr w:type="spellStart"/>
      <w:r w:rsidRPr="005F4E37">
        <w:rPr>
          <w:rFonts w:ascii="Times New Roman" w:hAnsi="Times New Roman" w:cs="Times New Roman"/>
          <w:sz w:val="24"/>
          <w:szCs w:val="24"/>
        </w:rPr>
        <w:t>одерновку</w:t>
      </w:r>
      <w:proofErr w:type="spellEnd"/>
      <w:r w:rsidRPr="005F4E37">
        <w:rPr>
          <w:rFonts w:ascii="Times New Roman" w:hAnsi="Times New Roman" w:cs="Times New Roman"/>
          <w:sz w:val="24"/>
          <w:szCs w:val="24"/>
        </w:rPr>
        <w:t xml:space="preserve"> на легких почвах и крутых склонах необходимо проводить снизу вверх, на пологих (при крутизне склонов меньше 1:1,5) - дерн укладывать "в клетку".</w:t>
      </w:r>
      <w:proofErr w:type="gramEnd"/>
      <w:r w:rsidRPr="005F4E37">
        <w:rPr>
          <w:rFonts w:ascii="Times New Roman" w:hAnsi="Times New Roman" w:cs="Times New Roman"/>
          <w:sz w:val="24"/>
          <w:szCs w:val="24"/>
        </w:rPr>
        <w:t xml:space="preserve"> Каждая дернина закрепляется 2 - 3 колышками длиной 20 - 30 см. Швы между кусками дерна засыпать растительной землей.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2.8.11. При </w:t>
      </w:r>
      <w:proofErr w:type="spellStart"/>
      <w:r w:rsidRPr="005F4E37">
        <w:rPr>
          <w:rFonts w:ascii="Times New Roman" w:hAnsi="Times New Roman" w:cs="Times New Roman"/>
          <w:sz w:val="24"/>
          <w:szCs w:val="24"/>
        </w:rPr>
        <w:t>одерновке</w:t>
      </w:r>
      <w:proofErr w:type="spellEnd"/>
      <w:r w:rsidRPr="005F4E37">
        <w:rPr>
          <w:rFonts w:ascii="Times New Roman" w:hAnsi="Times New Roman" w:cs="Times New Roman"/>
          <w:sz w:val="24"/>
          <w:szCs w:val="24"/>
        </w:rPr>
        <w:t xml:space="preserve"> газонов "в клетку" необходимо сначала выложить по нижней бровке откоса 3 - 4 сплошные полосы дерна и одну полосу по верху откоса. Затем по центральной части уложить ленты дерна под углом 45° к основанию так, чтобы при их пересечении образовывались клетки со сторонами 1 - 1,5 м. Ленты дерна обязательно укрепить колышками. В образовавшиеся клетки засыпать растительную землю и посеять семена газонных трав тех же видов, из которых образована дернина.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2.8.12. Газон на откосе может быть создан также с применением деревянной опалубки из досок толщиной 2,5 - 4 см, шириной 15 см и длиной не менее 1,5 м для образования клеток 1,5 </w:t>
      </w:r>
      <w:proofErr w:type="spellStart"/>
      <w:r w:rsidRPr="005F4E37">
        <w:rPr>
          <w:rFonts w:ascii="Times New Roman" w:hAnsi="Times New Roman" w:cs="Times New Roman"/>
          <w:sz w:val="24"/>
          <w:szCs w:val="24"/>
        </w:rPr>
        <w:t>x</w:t>
      </w:r>
      <w:proofErr w:type="spellEnd"/>
      <w:r w:rsidRPr="005F4E37">
        <w:rPr>
          <w:rFonts w:ascii="Times New Roman" w:hAnsi="Times New Roman" w:cs="Times New Roman"/>
          <w:sz w:val="24"/>
          <w:szCs w:val="24"/>
        </w:rPr>
        <w:t xml:space="preserve"> 1,5. Доски должны быть прикреплены к откосу острыми кольями, клетки засыпаны землей и засеяны семенами газонных трав.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2.8.13. При закреплении бровок вдоль дорожек и цветников используется </w:t>
      </w:r>
      <w:proofErr w:type="spellStart"/>
      <w:r w:rsidRPr="005F4E37">
        <w:rPr>
          <w:rFonts w:ascii="Times New Roman" w:hAnsi="Times New Roman" w:cs="Times New Roman"/>
          <w:sz w:val="24"/>
          <w:szCs w:val="24"/>
        </w:rPr>
        <w:t>одерновка</w:t>
      </w:r>
      <w:proofErr w:type="spellEnd"/>
      <w:r w:rsidRPr="005F4E37">
        <w:rPr>
          <w:rFonts w:ascii="Times New Roman" w:hAnsi="Times New Roman" w:cs="Times New Roman"/>
          <w:sz w:val="24"/>
          <w:szCs w:val="24"/>
        </w:rPr>
        <w:t>, дернина укладывается сплошными длинными лентами.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2.8.14. Создание газона методом </w:t>
      </w:r>
      <w:proofErr w:type="spellStart"/>
      <w:r w:rsidRPr="005F4E37">
        <w:rPr>
          <w:rFonts w:ascii="Times New Roman" w:hAnsi="Times New Roman" w:cs="Times New Roman"/>
          <w:sz w:val="24"/>
          <w:szCs w:val="24"/>
        </w:rPr>
        <w:t>гидропосева</w:t>
      </w:r>
      <w:proofErr w:type="spellEnd"/>
      <w:r w:rsidRPr="005F4E37">
        <w:rPr>
          <w:rFonts w:ascii="Times New Roman" w:hAnsi="Times New Roman" w:cs="Times New Roman"/>
          <w:sz w:val="24"/>
          <w:szCs w:val="24"/>
        </w:rPr>
        <w:t xml:space="preserve"> должно осуществляться специальными установками с применением пленкообразующих синтетических материалов - латексов. </w:t>
      </w:r>
      <w:proofErr w:type="gramStart"/>
      <w:r w:rsidRPr="005F4E37">
        <w:rPr>
          <w:rFonts w:ascii="Times New Roman" w:hAnsi="Times New Roman" w:cs="Times New Roman"/>
          <w:sz w:val="24"/>
          <w:szCs w:val="24"/>
        </w:rPr>
        <w:t xml:space="preserve">Для </w:t>
      </w:r>
      <w:proofErr w:type="spellStart"/>
      <w:r w:rsidRPr="005F4E37">
        <w:rPr>
          <w:rFonts w:ascii="Times New Roman" w:hAnsi="Times New Roman" w:cs="Times New Roman"/>
          <w:sz w:val="24"/>
          <w:szCs w:val="24"/>
        </w:rPr>
        <w:t>гидропосева</w:t>
      </w:r>
      <w:proofErr w:type="spellEnd"/>
      <w:r w:rsidRPr="005F4E37">
        <w:rPr>
          <w:rFonts w:ascii="Times New Roman" w:hAnsi="Times New Roman" w:cs="Times New Roman"/>
          <w:sz w:val="24"/>
          <w:szCs w:val="24"/>
        </w:rPr>
        <w:t xml:space="preserve"> рекомендуется следующий состав смеси: вода - 3,8 куб. м; семена многолетних трав - 24 - 26 кг; минеральные удобрения (кг): азотные - 48, фосфорные - 24, калийные - 16; древесные опилки - 320 кг или торфяная крошка 480 кг; латекс - 110 - 140 л.</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Норма расхода смеси - 5 л/кв. м. Подготовка основания газона производится обычным способом.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2.8.15. Эффективным методом создания газона является применение рулонной дернины, выращенной на основе обогащенного минеральными удобрениями субстрата, который тонким слоем размещен на непроницаемом для корней основании (полиэтиленовая пленка, бетон и др.). Высеянные на этот субстрат семена образуют большое количество корней, что делает газонный ковер очень прочным и обеспечивает быструю приживаемость дернины на новом месте. В качестве субстрата применяется верховой и низинный торф, торф в смеси с плодородной землей (1:1), торф с различными компостами. Субстрат расстилается слоем толщиной 2 - 3 см на непроницаемом основании. Срок выращивания дернины 7 - 10 недель (со времени посева) в зависимости от погодных условий. При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 xml:space="preserve"> субстрата ниже 4,8 вносится известь - CaCO3 (2 - 3 кг на 1 куб. м субстрата). Оптимальная кислотность для рулонной дернины - 5,6 - 7,5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 среднем количество вносимых калийных и фосфорных минеральных удобрений составляет 36 кг/га, азотных - 60 - 90 кг/га. Норма высева семян в 1,5 раза выше обычной нормы.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roofErr w:type="gramStart"/>
      <w:r w:rsidRPr="005F4E37">
        <w:rPr>
          <w:rFonts w:ascii="Times New Roman" w:hAnsi="Times New Roman" w:cs="Times New Roman"/>
          <w:sz w:val="24"/>
          <w:szCs w:val="24"/>
        </w:rPr>
        <w:t>Рулонную дернину необходимо систематически поливать: сначала дважды в день из расчета 3 - 5 л/кв. м, по мере роста трав и укрепления корневой системы сократить полив до одного раза при норме 10 л/кв. м. Стрижка газона производится при высоте травостоя 12 - 15 см. Высота скашивания не менее 4 - 5 см. Готовая дернина легко скручивается в рулон.</w:t>
      </w:r>
      <w:proofErr w:type="gramEnd"/>
      <w:r w:rsidRPr="005F4E37">
        <w:rPr>
          <w:rFonts w:ascii="Times New Roman" w:hAnsi="Times New Roman" w:cs="Times New Roman"/>
          <w:sz w:val="24"/>
          <w:szCs w:val="24"/>
        </w:rPr>
        <w:t xml:space="preserve"> Наиболее удобны рулоны 4 - 6 м длиною и 1 - 1,5 м шириною. Хранение дернины допускается в течение 7 - 14 дней с сохранением влажности 50 - 60% полной </w:t>
      </w:r>
      <w:proofErr w:type="spellStart"/>
      <w:r w:rsidRPr="005F4E37">
        <w:rPr>
          <w:rFonts w:ascii="Times New Roman" w:hAnsi="Times New Roman" w:cs="Times New Roman"/>
          <w:sz w:val="24"/>
          <w:szCs w:val="24"/>
        </w:rPr>
        <w:t>влагоемкости</w:t>
      </w:r>
      <w:proofErr w:type="spellEnd"/>
      <w:r w:rsidRPr="005F4E37">
        <w:rPr>
          <w:rFonts w:ascii="Times New Roman" w:hAnsi="Times New Roman" w:cs="Times New Roman"/>
          <w:sz w:val="24"/>
          <w:szCs w:val="24"/>
        </w:rPr>
        <w:t xml:space="preserve">. Рулонная дернина будущего газона </w:t>
      </w:r>
      <w:r w:rsidRPr="005F4E37">
        <w:rPr>
          <w:rFonts w:ascii="Times New Roman" w:hAnsi="Times New Roman" w:cs="Times New Roman"/>
          <w:sz w:val="24"/>
          <w:szCs w:val="24"/>
        </w:rPr>
        <w:lastRenderedPageBreak/>
        <w:t>укладывается на утрамбованную и увлажненную почву, укрепляется деревянными спицами, швы заполняются растительной землей, прикатываются вдоль и поперек катками массой до 500 кг и обильно поливаются. Первую стрижку на таких газонах нужно проводить вручную или легкими газонокосилками на воздушной подушке через 10 - 15 дней после укладки.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2.8.16. На отдельных участках озеленяемого объекта при необходимости (затенение, дефицит влаги, склоны и пр.) должны быть созданы газоны из почвопокровных растений, т.е. из стелющихся низкорослых травянистых и кустарниковых растений, обладающих вегетативной подвижностью, способных к активному захвату новой площади и удержанию ее за собой. Почва для создания подобных газонов готовится обычным способом с учетом ее конкретных свойств и индивидуальных требований растений. Наиболее рекомендуемый способ размножения почвопокровных растений - вегетативный, без предварительного укоренения. Перед посадкой основание черенков растений необходимо обработать 0,01-процентным раствором стимулятора роста при экспозиции 4 - 5 часов.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2.8.17. В крупных парках луговые газоны необходимо создавать путем улучшения существующих травостоев механической обработкой дернины, заключающейся в прикатывании и прочесывании в сочетании с </w:t>
      </w:r>
      <w:proofErr w:type="spellStart"/>
      <w:r w:rsidRPr="005F4E37">
        <w:rPr>
          <w:rFonts w:ascii="Times New Roman" w:hAnsi="Times New Roman" w:cs="Times New Roman"/>
          <w:sz w:val="24"/>
          <w:szCs w:val="24"/>
        </w:rPr>
        <w:t>прорезанием</w:t>
      </w:r>
      <w:proofErr w:type="spellEnd"/>
      <w:r w:rsidRPr="005F4E37">
        <w:rPr>
          <w:rFonts w:ascii="Times New Roman" w:hAnsi="Times New Roman" w:cs="Times New Roman"/>
          <w:sz w:val="24"/>
          <w:szCs w:val="24"/>
        </w:rPr>
        <w:t xml:space="preserve"> и прокалыванием дернины для улучшения аэрации почвы. Наибольший эффект дает прикатывание с помощью игольчатых катков, одновременно прорезающих дернину. Прочесывать травостой необходимо ротационными щетками или граблями с длинными и острыми зубьями. Луговой газон содержится в режиме луговых угодий, допускающем хождение, отдых и игры на траве.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2.8.18. Партерные газоны создают в наиболее важных узлах архитектурно-планировочных композиций парков, садов, скверов перед входами в общественные здания, около памятников, скульптур, фонтанов, декоративных водоемов и т.п. Партерные газоны должны в течение всего вегетационного периода сохранять однотонную окраску и густой, низкий, равномерно сомкнутый травостой.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2.8.19. Партерные газоны создают из одного - двух видов трав. Обычно используют многолетние низкорослые злаковые травы с тонкими стеблями и узкими листьями (овсяница красная, мятлик луговой).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2.8.20. При создании партерного газона на сравнительно небольших площадях поверх посева расстилается мешковина, закрепляемая шпильками. Полив производится по мешковине.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2.8.21. Мавританские или "цветущие" газоны устраивают на полянах и лужайках больших парков и лесопарков, в насаждениях жилых районов и др. Они бывают однолетними и многолетними, первые засевают семенами однолетников, таких как мак, василек, </w:t>
      </w:r>
      <w:proofErr w:type="spellStart"/>
      <w:r w:rsidRPr="005F4E37">
        <w:rPr>
          <w:rFonts w:ascii="Times New Roman" w:hAnsi="Times New Roman" w:cs="Times New Roman"/>
          <w:sz w:val="24"/>
          <w:szCs w:val="24"/>
        </w:rPr>
        <w:t>алиссум</w:t>
      </w:r>
      <w:proofErr w:type="spellEnd"/>
      <w:r w:rsidRPr="005F4E37">
        <w:rPr>
          <w:rFonts w:ascii="Times New Roman" w:hAnsi="Times New Roman" w:cs="Times New Roman"/>
          <w:sz w:val="24"/>
          <w:szCs w:val="24"/>
        </w:rPr>
        <w:t xml:space="preserve">, льнянка, </w:t>
      </w:r>
      <w:proofErr w:type="spellStart"/>
      <w:r w:rsidRPr="005F4E37">
        <w:rPr>
          <w:rFonts w:ascii="Times New Roman" w:hAnsi="Times New Roman" w:cs="Times New Roman"/>
          <w:sz w:val="24"/>
          <w:szCs w:val="24"/>
        </w:rPr>
        <w:t>иберис</w:t>
      </w:r>
      <w:proofErr w:type="spellEnd"/>
      <w:r w:rsidRPr="005F4E37">
        <w:rPr>
          <w:rFonts w:ascii="Times New Roman" w:hAnsi="Times New Roman" w:cs="Times New Roman"/>
          <w:sz w:val="24"/>
          <w:szCs w:val="24"/>
        </w:rPr>
        <w:t xml:space="preserve">, календула, </w:t>
      </w:r>
      <w:proofErr w:type="spellStart"/>
      <w:r w:rsidRPr="005F4E37">
        <w:rPr>
          <w:rFonts w:ascii="Times New Roman" w:hAnsi="Times New Roman" w:cs="Times New Roman"/>
          <w:sz w:val="24"/>
          <w:szCs w:val="24"/>
        </w:rPr>
        <w:t>тагетес</w:t>
      </w:r>
      <w:proofErr w:type="spellEnd"/>
      <w:r w:rsidRPr="005F4E37">
        <w:rPr>
          <w:rFonts w:ascii="Times New Roman" w:hAnsi="Times New Roman" w:cs="Times New Roman"/>
          <w:sz w:val="24"/>
          <w:szCs w:val="24"/>
        </w:rPr>
        <w:t xml:space="preserve"> и др. Злаковые травы в однолетних газонах практически не используются.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Для создания многолетних цветущих газонов служит клевер белый, маргаритка, мак альпийский, ромашка белая, тысячелистник, колокольчики, можно ввести и рано цветущие луковичные растения: </w:t>
      </w:r>
      <w:proofErr w:type="spellStart"/>
      <w:r w:rsidRPr="005F4E37">
        <w:rPr>
          <w:rFonts w:ascii="Times New Roman" w:hAnsi="Times New Roman" w:cs="Times New Roman"/>
          <w:sz w:val="24"/>
          <w:szCs w:val="24"/>
        </w:rPr>
        <w:t>сциллу</w:t>
      </w:r>
      <w:proofErr w:type="spellEnd"/>
      <w:r w:rsidRPr="005F4E37">
        <w:rPr>
          <w:rFonts w:ascii="Times New Roman" w:hAnsi="Times New Roman" w:cs="Times New Roman"/>
          <w:sz w:val="24"/>
          <w:szCs w:val="24"/>
        </w:rPr>
        <w:t xml:space="preserve">, </w:t>
      </w:r>
      <w:proofErr w:type="spellStart"/>
      <w:r w:rsidRPr="005F4E37">
        <w:rPr>
          <w:rFonts w:ascii="Times New Roman" w:hAnsi="Times New Roman" w:cs="Times New Roman"/>
          <w:sz w:val="24"/>
          <w:szCs w:val="24"/>
        </w:rPr>
        <w:t>мускари</w:t>
      </w:r>
      <w:proofErr w:type="spellEnd"/>
      <w:r w:rsidRPr="005F4E37">
        <w:rPr>
          <w:rFonts w:ascii="Times New Roman" w:hAnsi="Times New Roman" w:cs="Times New Roman"/>
          <w:sz w:val="24"/>
          <w:szCs w:val="24"/>
        </w:rPr>
        <w:t>, тюльпаны среднеазиатские, нарциссы. Злаковые травы в травосмесях для цветущих многолетних газонов обычно составляют 40 - 50%.</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2.8.22. Устройство спортивного газона при строительстве открытых плоскостных сооружений начинается с разметки площади, устройства поверхностного водоотвода, подготовки подстилающего слоя из связных дренирующих или фильтрующих грунтов и расстилки почвенного слоя.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2.8.23. При доставке и расстилке почвенного слоя передвижение транспортных, строительных машин и механизмов, кроме планировочных и уплотняющих, допускается только по подпочвенному слою после уплотнения его без полива одним проходом катков. Перед расстилкой почвенного слоя колеи и следы проходов машин и механизмов на подпочвенном слое должны быть спрофилированы и укатаны. Движение транспортных средств и строительных машин, </w:t>
      </w:r>
      <w:proofErr w:type="gramStart"/>
      <w:r w:rsidRPr="005F4E37">
        <w:rPr>
          <w:rFonts w:ascii="Times New Roman" w:hAnsi="Times New Roman" w:cs="Times New Roman"/>
          <w:sz w:val="24"/>
          <w:szCs w:val="24"/>
        </w:rPr>
        <w:t>кроме</w:t>
      </w:r>
      <w:proofErr w:type="gramEnd"/>
      <w:r w:rsidRPr="005F4E37">
        <w:rPr>
          <w:rFonts w:ascii="Times New Roman" w:hAnsi="Times New Roman" w:cs="Times New Roman"/>
          <w:sz w:val="24"/>
          <w:szCs w:val="24"/>
        </w:rPr>
        <w:t xml:space="preserve"> планировочных и уплотняющих, по почвенному слою не допускается.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2.8.24. Уплотнение подпочвенного и почвенного слоев осуществляется 1 или 2 проходами (вдоль и поперек поля) катков массой 1,2 т с гладкими вальцами с предварительным (за 10 - 15 часов до начала укладки) поливом из расчета 10 - 12 л/кв. м. Места посадок обязательно досыпаются, профилируются и повторно уплотняются. Наличие просадок на поверхности слоя под контрольной 3-метровой рейкой не допускается.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2.8.25. Растительный грунт для спортивного газона должен быть близок по гранулометрическому составу к легкому суглинку, иметь </w:t>
      </w:r>
      <w:proofErr w:type="spellStart"/>
      <w:r w:rsidRPr="005F4E37">
        <w:rPr>
          <w:rFonts w:ascii="Times New Roman" w:hAnsi="Times New Roman" w:cs="Times New Roman"/>
          <w:sz w:val="24"/>
          <w:szCs w:val="24"/>
        </w:rPr>
        <w:t>р</w:t>
      </w:r>
      <w:proofErr w:type="gramStart"/>
      <w:r w:rsidRPr="005F4E37">
        <w:rPr>
          <w:rFonts w:ascii="Times New Roman" w:hAnsi="Times New Roman" w:cs="Times New Roman"/>
          <w:sz w:val="24"/>
          <w:szCs w:val="24"/>
        </w:rPr>
        <w:t>H</w:t>
      </w:r>
      <w:proofErr w:type="spellEnd"/>
      <w:proofErr w:type="gramEnd"/>
      <w:r w:rsidRPr="005F4E37">
        <w:rPr>
          <w:rFonts w:ascii="Times New Roman" w:hAnsi="Times New Roman" w:cs="Times New Roman"/>
          <w:sz w:val="24"/>
          <w:szCs w:val="24"/>
        </w:rPr>
        <w:t xml:space="preserve"> = 6,5 - 7,3, содержать гумус 4 - 8%, азот не менее 6 мг на 100 г почвы, фосфор не менее 25 мг на 100 г почвы, калий 10 - 15 мг на 100 г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2.8.26. Для спортивных газонов очень важен механический состав почв. </w:t>
      </w:r>
      <w:proofErr w:type="gramStart"/>
      <w:r w:rsidRPr="005F4E37">
        <w:rPr>
          <w:rFonts w:ascii="Times New Roman" w:hAnsi="Times New Roman" w:cs="Times New Roman"/>
          <w:sz w:val="24"/>
          <w:szCs w:val="24"/>
        </w:rPr>
        <w:t xml:space="preserve">Ни один из естественных </w:t>
      </w:r>
      <w:proofErr w:type="spellStart"/>
      <w:r w:rsidRPr="005F4E37">
        <w:rPr>
          <w:rFonts w:ascii="Times New Roman" w:hAnsi="Times New Roman" w:cs="Times New Roman"/>
          <w:sz w:val="24"/>
          <w:szCs w:val="24"/>
        </w:rPr>
        <w:t>почвогрунтов</w:t>
      </w:r>
      <w:proofErr w:type="spellEnd"/>
      <w:r w:rsidRPr="005F4E37">
        <w:rPr>
          <w:rFonts w:ascii="Times New Roman" w:hAnsi="Times New Roman" w:cs="Times New Roman"/>
          <w:sz w:val="24"/>
          <w:szCs w:val="24"/>
        </w:rPr>
        <w:t xml:space="preserve"> не может практически использоваться для спортивных газонов без почвоулучшающих мероприятий, так как механический состав их не удовлетворяет требованиям (примерный оптимальный механический состав почвы для спортивных газонов предусмотрен </w:t>
      </w:r>
      <w:r w:rsidRPr="005F4E37">
        <w:rPr>
          <w:rFonts w:ascii="Times New Roman" w:hAnsi="Times New Roman" w:cs="Times New Roman"/>
          <w:sz w:val="24"/>
          <w:szCs w:val="24"/>
        </w:rPr>
        <w:lastRenderedPageBreak/>
        <w:t>Правилами создания, охраны и содержания зеленых насаждений в городах Российской Федерации, утвержденными приказом Госстроя РФ от 15.12.1999 N 153).</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2.8.27. Спортивные газоны создают на однородном по структуре и мощности растительном слое земли (толщиной не менее 25 см). Земля должна быть хорошо дренированной с высокой связностью и сбалансированным соотношением основных питательных веществ.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2.8.28. Растительный грунт готовят на специальных площадках. Если используется местный грунт без перемещения, то для его улучшения постепенно (по частям) вносят почвоулучшающие материалы, равномерно распределяя их и перемешивая в верхнем слое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2.8.29. Растительный грунт укладывают в соответствии с высотной разметкой слоями 8 - 12 см, разравнивая граблями и прикатывая деревянными катками массой 80 - 100 кг. Окончательную планировку почвы выполняют очень тщательно, в 3 - 5 проходов граблями, затем укатывают катком вдоль и поперек. Планировку проводят с перерывами в течение 5 - 6 недель с тем, чтобы почва успела осесть и уплотниться. Если при ходьбе на поле остаются заметные следы, то необходимо продолжить </w:t>
      </w:r>
      <w:proofErr w:type="spellStart"/>
      <w:r w:rsidRPr="005F4E37">
        <w:rPr>
          <w:rFonts w:ascii="Times New Roman" w:hAnsi="Times New Roman" w:cs="Times New Roman"/>
          <w:sz w:val="24"/>
          <w:szCs w:val="24"/>
        </w:rPr>
        <w:t>прикатку</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2.8.30. Для спортивных газонов устраивается дренаж. На тяжелых почвах дрены закладываются чаще (через 4 - 8 м) и ближе к поверхности (60 см); на средних - менее часто (10 - 12 см) и глубже (90 - 100 см). На тяжелых водонепроницаемых основаниях делается сплошной дренаж из щебня слоем 10 - 15 см (фракция 20 мм), гравия или керамзита слоем 5 - 7 см (фракция 8 мм) и крупнозернистого речного песка слоем 7 - 10 см, уклон не менее 0,008.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2.8.31. Перед посевом семян подготовленный почвенный слой (растительный грунт) должен быть взрыхлен и выдержан под паром не менее 3 недель. Перед посевом семян производится повторное рыхление и уборка сорняков за пределы газона.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Вначале высевают крупные семена, заделывая их на глубину до 10 мм с одновременным созданием посевного ложа для мелких семян, высеваемых в направлении, перпендикулярном посеву крупных семян. Мелкие семена должны быть заделаны на глубину до 3 мм. После посева поверхность прикатывается катком массой до 100 кг.</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2.8.32. Для создания спортивных газонов используют травосмеси различных составов (рекомендуемые составы травосмесей предусмотрены Правилами создания, охраны и содержания </w:t>
      </w:r>
      <w:r w:rsidRPr="005F4E37">
        <w:rPr>
          <w:rFonts w:ascii="Times New Roman" w:hAnsi="Times New Roman" w:cs="Times New Roman"/>
          <w:sz w:val="24"/>
          <w:szCs w:val="24"/>
        </w:rPr>
        <w:lastRenderedPageBreak/>
        <w:t>зеленых насаждений в городах Российской Федерации, утвержденными приказом Госстроя РФ от 15.12.1999 N 153).</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2.8.33. Устройство верхнего слоя спортивного газона из дернины производят по визирным колышкам, забиваемым в подпочвенный слой через 3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2.8.34. Устройство верхнего слоя спортивного газона из почвопокровных растений производят посадкой частей корневищных и ползучих растений длиной не менее 100 мм.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2.8.35. Спортивный газон эксплуатируется только после полного развития травостоя и первой стрижки.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 Устройство цветников.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2.9.1. Цветник - это участок геометрической или свободной формы с высаженными одно-, двух- или многолетними растениями. Это один из наиболее декоративных элементов объекта озеленения. Цветники создают в соответствии с проектом.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2.9.2. Для создания цветников из однолетников и двулетников достаточен слой растительной земли 25 - 40 см. Для этого выкапывают корыто или насыпают землю на существующее основание так, чтобы поверхность цветника возвышалась над поверхностью газона на 8 - 10 см или была вровень с ним. В почву вносят минеральные (аммиачную селитру 20 - 30, суперфосфат 40 - 50, калийную соль 30 г/кв. м) и органические (перегной, перепревший навоз, компост и т.п. из расчета 8 - 10 кг/кв. м) удобрения.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2.9.3. Для создания цветников из многолетников роют корыто заданной формы и глубиной от 40 до 60 см в зависимости от вида растения. Как правило, для цветников нельзя использовать кислые почвы. Если </w:t>
      </w:r>
      <w:proofErr w:type="spellStart"/>
      <w:r w:rsidRPr="005F4E37">
        <w:rPr>
          <w:rFonts w:ascii="Times New Roman" w:hAnsi="Times New Roman" w:cs="Times New Roman"/>
          <w:sz w:val="24"/>
          <w:szCs w:val="24"/>
        </w:rPr>
        <w:t>рН</w:t>
      </w:r>
      <w:proofErr w:type="spellEnd"/>
      <w:r w:rsidRPr="005F4E37">
        <w:rPr>
          <w:rFonts w:ascii="Times New Roman" w:hAnsi="Times New Roman" w:cs="Times New Roman"/>
          <w:sz w:val="24"/>
          <w:szCs w:val="24"/>
        </w:rPr>
        <w:t xml:space="preserve"> ниже 5,5, почву следует </w:t>
      </w:r>
      <w:proofErr w:type="spellStart"/>
      <w:r w:rsidRPr="005F4E37">
        <w:rPr>
          <w:rFonts w:ascii="Times New Roman" w:hAnsi="Times New Roman" w:cs="Times New Roman"/>
          <w:sz w:val="24"/>
          <w:szCs w:val="24"/>
        </w:rPr>
        <w:t>произвестковать</w:t>
      </w:r>
      <w:proofErr w:type="spellEnd"/>
      <w:r w:rsidRPr="005F4E37">
        <w:rPr>
          <w:rFonts w:ascii="Times New Roman" w:hAnsi="Times New Roman" w:cs="Times New Roman"/>
          <w:sz w:val="24"/>
          <w:szCs w:val="24"/>
        </w:rPr>
        <w:t xml:space="preserve"> по общепринятым нормам.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2.9.4. Цветочная рассада должна быть хорошо окоренившейся и симметрично развитой, не должна быть вытянутой и переплетенной между собой. Многолетники должны иметь не менее трех почек или побегов, полные клубни, имеющие не менее двух здоровых почек, плотные, без механических повреждений луковицы.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2.9.5. Рассада однолетних и двулетних цветочных растений должна содержаться до посадки в затененных местах и в увлажненном состоянии.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2.9.6. Высадка рассады производится утром или к концу дня, в пасмурную погоду - в течение всего дня. Растения следует высаживать во влажную почву, не допускать сжатие и заворот корней. Для низкорослых видов и сортов расстояние между растениями 10 - 15 см, для высокорослых - 15 - 25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2.9.7. Цветники из однолетников создают, высевая семена в грунт. Посев производят в бороздки глубиной 0,5 - 2 см (в зависимости от размера семян) или разбрасывают семена с последующей заделкой их граблями. В фазе одного - двух настоящих листьев растения прореживают. Норма высева семян зависит от вида растений и величины семян.</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2.9.8. Весной в конце апреля в открытый грунт высевают более хладостойкие летники: астру, антирринум, левкой, календулу и др., во второй декаде мая - более теплолюбивые: </w:t>
      </w:r>
      <w:proofErr w:type="spellStart"/>
      <w:r w:rsidRPr="005F4E37">
        <w:rPr>
          <w:rFonts w:ascii="Times New Roman" w:hAnsi="Times New Roman" w:cs="Times New Roman"/>
          <w:sz w:val="24"/>
          <w:szCs w:val="24"/>
        </w:rPr>
        <w:t>цинии</w:t>
      </w:r>
      <w:proofErr w:type="spellEnd"/>
      <w:r w:rsidRPr="005F4E37">
        <w:rPr>
          <w:rFonts w:ascii="Times New Roman" w:hAnsi="Times New Roman" w:cs="Times New Roman"/>
          <w:sz w:val="24"/>
          <w:szCs w:val="24"/>
        </w:rPr>
        <w:t>, бальзамин, настурцию, ипомею и др.</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Семена большинства хладостойких однолетников и некоторых многолетников можно высевать поздней осенью, с началом устойчивых заморозков, так, чтобы они не успели прорасти до морозов. Семян при этом следует расходовать в два раза больше, заделывать перегноем, торфом или </w:t>
      </w:r>
      <w:proofErr w:type="spellStart"/>
      <w:r w:rsidRPr="005F4E37">
        <w:rPr>
          <w:rFonts w:ascii="Times New Roman" w:hAnsi="Times New Roman" w:cs="Times New Roman"/>
          <w:sz w:val="24"/>
          <w:szCs w:val="24"/>
        </w:rPr>
        <w:t>мелкокомковатой</w:t>
      </w:r>
      <w:proofErr w:type="spellEnd"/>
      <w:r w:rsidRPr="005F4E37">
        <w:rPr>
          <w:rFonts w:ascii="Times New Roman" w:hAnsi="Times New Roman" w:cs="Times New Roman"/>
          <w:sz w:val="24"/>
          <w:szCs w:val="24"/>
        </w:rPr>
        <w:t xml:space="preserve"> землей.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2.9.9. При посадке многолетних цветочных растений запрещается их чрезмерное заглубление. Растения с прикорневой розеткой листьев (</w:t>
      </w:r>
      <w:proofErr w:type="spellStart"/>
      <w:r w:rsidRPr="005F4E37">
        <w:rPr>
          <w:rFonts w:ascii="Times New Roman" w:hAnsi="Times New Roman" w:cs="Times New Roman"/>
          <w:sz w:val="24"/>
          <w:szCs w:val="24"/>
        </w:rPr>
        <w:t>функия</w:t>
      </w:r>
      <w:proofErr w:type="spellEnd"/>
      <w:r w:rsidRPr="005F4E37">
        <w:rPr>
          <w:rFonts w:ascii="Times New Roman" w:hAnsi="Times New Roman" w:cs="Times New Roman"/>
          <w:sz w:val="24"/>
          <w:szCs w:val="24"/>
        </w:rPr>
        <w:t>, мак восточный и др.) сажают так, чтобы центр розетки не был заглублен в почву. Луковичные растения сажают на глубину, в 3 - 4 раза превышающую размер луковицы. Глубина посадки лилий над луковичными корнями - 20 - 25 см, для лилии белой - 3 - 5 см, для других - 10 - 12 см. При посадке пионов необходимо, чтобы замещающие почки находились на уровне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2.9.10. Количество высаживаемых растений на 1 кв. м зависит от вида растения и размеров его подземной части. Крупные рослые многолетники высаживают по 1 - 2 шт. на 1 кв. м; </w:t>
      </w:r>
      <w:proofErr w:type="spellStart"/>
      <w:r w:rsidRPr="005F4E37">
        <w:rPr>
          <w:rFonts w:ascii="Times New Roman" w:hAnsi="Times New Roman" w:cs="Times New Roman"/>
          <w:sz w:val="24"/>
          <w:szCs w:val="24"/>
        </w:rPr>
        <w:t>среднерослые</w:t>
      </w:r>
      <w:proofErr w:type="spellEnd"/>
      <w:r w:rsidRPr="005F4E37">
        <w:rPr>
          <w:rFonts w:ascii="Times New Roman" w:hAnsi="Times New Roman" w:cs="Times New Roman"/>
          <w:sz w:val="24"/>
          <w:szCs w:val="24"/>
        </w:rPr>
        <w:t xml:space="preserve"> - 3 - 4 шт.; невысокие - 6 - 12 шт.; низкорослые - до 15 шт. на 1 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2.9.11. При устройстве цветников свободной планировки используют крупные камни, которые нередко обнаруживаются при строительстве объекта, располагая их на газоне в сочетании с цветочными растениями. При наличии на объекте большого количества камней на озеленяемой территории создаются </w:t>
      </w:r>
      <w:proofErr w:type="spellStart"/>
      <w:r w:rsidRPr="005F4E37">
        <w:rPr>
          <w:rFonts w:ascii="Times New Roman" w:hAnsi="Times New Roman" w:cs="Times New Roman"/>
          <w:sz w:val="24"/>
          <w:szCs w:val="24"/>
        </w:rPr>
        <w:t>рокарии</w:t>
      </w:r>
      <w:proofErr w:type="spellEnd"/>
      <w:r w:rsidRPr="005F4E37">
        <w:rPr>
          <w:rFonts w:ascii="Times New Roman" w:hAnsi="Times New Roman" w:cs="Times New Roman"/>
          <w:sz w:val="24"/>
          <w:szCs w:val="24"/>
        </w:rPr>
        <w:t>, т.е. участки, в оформлении которых ведущую роль играют живописно размещенные каменные глыбы различного размера.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2.9.12. Посадка цветов производится в следующие сроки: летников и многолетников, не зимующих в грунте, - после окончания весенних заморозков; двулетников и многолетников, зимующих в грунте, - осенью и весной; луковичных, зимующих в грунте, - осенью.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2.10. Устройство </w:t>
      </w:r>
      <w:proofErr w:type="spellStart"/>
      <w:r w:rsidRPr="005F4E37">
        <w:rPr>
          <w:rFonts w:ascii="Times New Roman" w:hAnsi="Times New Roman" w:cs="Times New Roman"/>
          <w:sz w:val="24"/>
          <w:szCs w:val="24"/>
        </w:rPr>
        <w:t>дорожно-тропиночной</w:t>
      </w:r>
      <w:proofErr w:type="spellEnd"/>
      <w:r w:rsidRPr="005F4E37">
        <w:rPr>
          <w:rFonts w:ascii="Times New Roman" w:hAnsi="Times New Roman" w:cs="Times New Roman"/>
          <w:sz w:val="24"/>
          <w:szCs w:val="24"/>
        </w:rPr>
        <w:t xml:space="preserve"> сети.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2.10.1. Устройство </w:t>
      </w:r>
      <w:proofErr w:type="spellStart"/>
      <w:r w:rsidRPr="005F4E37">
        <w:rPr>
          <w:rFonts w:ascii="Times New Roman" w:hAnsi="Times New Roman" w:cs="Times New Roman"/>
          <w:sz w:val="24"/>
          <w:szCs w:val="24"/>
        </w:rPr>
        <w:t>дорожно-тропиночной</w:t>
      </w:r>
      <w:proofErr w:type="spellEnd"/>
      <w:r w:rsidRPr="005F4E37">
        <w:rPr>
          <w:rFonts w:ascii="Times New Roman" w:hAnsi="Times New Roman" w:cs="Times New Roman"/>
          <w:sz w:val="24"/>
          <w:szCs w:val="24"/>
        </w:rPr>
        <w:t xml:space="preserve"> сети на озелененной территории производится согласно разработанному проекту и с соблюдением общестроительных норм и правил.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2.10.2. Вся </w:t>
      </w:r>
      <w:proofErr w:type="spellStart"/>
      <w:r w:rsidRPr="005F4E37">
        <w:rPr>
          <w:rFonts w:ascii="Times New Roman" w:hAnsi="Times New Roman" w:cs="Times New Roman"/>
          <w:sz w:val="24"/>
          <w:szCs w:val="24"/>
        </w:rPr>
        <w:t>дорожно-тропиночная</w:t>
      </w:r>
      <w:proofErr w:type="spellEnd"/>
      <w:r w:rsidRPr="005F4E37">
        <w:rPr>
          <w:rFonts w:ascii="Times New Roman" w:hAnsi="Times New Roman" w:cs="Times New Roman"/>
          <w:sz w:val="24"/>
          <w:szCs w:val="24"/>
        </w:rPr>
        <w:t xml:space="preserve"> сеть должна быть проложена согласно проекту и разбивочным чертежам в натуру. Трассы основных дорог выносятся по их осям с привязкой к основным базисным линиям. Затем проверяются продольные уклоны в соответствии с проектом вертикальной планировки, закрепляются в натуре точки пересечений дорожек, поворотов, радиусов закруглений и переломов рельефа; вырывается "корыто" и проводится планировка полотна дорожки с учетом требуемых уклонов; отбиваются границы дороги и создается поперечный профиль с помощью специально вырезанного шаблона из толстой фанеры. На больших дорогах и аллеях профиль создается с помощью автогрейдера или бульдозера с профильным ножом на отвале.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2.10.3. Для создания грунтовой дорожки "корыто" заполняется однородным грунтом и тщательно орошается водой с пропиткой на 5 - 6 см. Поверхность полотна уплотняется моторными катками с проходом от края к середине 5 - 6 раз по одному следу.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До начала укатки по краю дорожки устраивают опорные бровки из растительной земли или дернины высотой от верхнего покрытия 15 см, шириной 50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Опорные бровки делают строго по шнуру подсыпкой земли, которую равномерно рассыпают, планируют и утрамбовывают с помощью трамбовок, готовую бровку засевают двойной нормой </w:t>
      </w:r>
      <w:r w:rsidRPr="005F4E37">
        <w:rPr>
          <w:rFonts w:ascii="Times New Roman" w:hAnsi="Times New Roman" w:cs="Times New Roman"/>
          <w:sz w:val="24"/>
          <w:szCs w:val="24"/>
        </w:rPr>
        <w:lastRenderedPageBreak/>
        <w:t>семян газонных трав или лентой дерна шириной 10 - 15 см и толщиной 5 - 10 см с забивкой в нее деревянных укрепительных спиц.</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Грунтовая поверхность полотна дороги или площадки считается готовой, если тонкие круглые предметы (спицы, проволока, гвозди и т.д.) вытаскиваются из грунта без нарушения целостности верхнего слоя.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2.10.4. Песчано-гравийные и грунтоцементные смеси укладываются по заранее подготовленному и спрофилированному грунтовому основанию, полотно основания предварительно фрезеруется, и по нему рассыпаются указанные смеси; затем повторно поверхность профилируется и укатывается. Толщина слоя покрытия для пешеходных дорожек - до 12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2.10.5. При устройстве дорожек и площадок с насыпными (набивными) конструкциями одежд вдоль границ подготовленного основания устраиваются опорные бровки или устанавливается бордюр (бортовой камень). Для этого отрывается канавка глубиной 10 см и шириной 12 см, ложе канавки планируется, укладывается бетонная "подушка" и устанавливается бортовой камень, </w:t>
      </w:r>
      <w:proofErr w:type="spellStart"/>
      <w:r w:rsidRPr="005F4E37">
        <w:rPr>
          <w:rFonts w:ascii="Times New Roman" w:hAnsi="Times New Roman" w:cs="Times New Roman"/>
          <w:sz w:val="24"/>
          <w:szCs w:val="24"/>
        </w:rPr>
        <w:t>втапливая</w:t>
      </w:r>
      <w:proofErr w:type="spellEnd"/>
      <w:r w:rsidRPr="005F4E37">
        <w:rPr>
          <w:rFonts w:ascii="Times New Roman" w:hAnsi="Times New Roman" w:cs="Times New Roman"/>
          <w:sz w:val="24"/>
          <w:szCs w:val="24"/>
        </w:rPr>
        <w:t xml:space="preserve"> его в бетонную массу и выравнивая деревянными трамбовками вручную. Швы между бортовыми камнями заливают цементным раствором, а в основание добавляют бетонную массу, уплотняя ее.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roofErr w:type="gramStart"/>
      <w:r w:rsidRPr="005F4E37">
        <w:rPr>
          <w:rFonts w:ascii="Times New Roman" w:hAnsi="Times New Roman" w:cs="Times New Roman"/>
          <w:sz w:val="24"/>
          <w:szCs w:val="24"/>
        </w:rPr>
        <w:t>После установки бордюра и подготовки полотна по его поверхности рассыпается слой щебня и выравнивается в соответствии с поперечным и продольным профилем дорожки; спрофилированную поверхность увлажняют (10 л/кв. м поверхности) и укатывают катком весом не менее 1,5 т с проходом по одному следу 5 - 7 раз от краев к середине с перекрытием каждого следа на 1/3.</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Толщина уплотненного щебня не должна превышать 15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Щебеночное основание считается подготовленным, когда не чувствуется подвижности отдельных частиц или брошенный кусок щебенки под вальцы катка раздавливается.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На подготовленное основание наносятся высевки крепких пород или </w:t>
      </w:r>
      <w:proofErr w:type="spellStart"/>
      <w:r w:rsidRPr="005F4E37">
        <w:rPr>
          <w:rFonts w:ascii="Times New Roman" w:hAnsi="Times New Roman" w:cs="Times New Roman"/>
          <w:sz w:val="24"/>
          <w:szCs w:val="24"/>
        </w:rPr>
        <w:t>спецсмеси</w:t>
      </w:r>
      <w:proofErr w:type="spellEnd"/>
      <w:r w:rsidRPr="005F4E37">
        <w:rPr>
          <w:rFonts w:ascii="Times New Roman" w:hAnsi="Times New Roman" w:cs="Times New Roman"/>
          <w:sz w:val="24"/>
          <w:szCs w:val="24"/>
        </w:rPr>
        <w:t xml:space="preserve">, разравниваются по шаблону (с учетом уклонов); покрытие увлажняется (10 л/кв. м), после </w:t>
      </w:r>
      <w:proofErr w:type="spellStart"/>
      <w:r w:rsidRPr="005F4E37">
        <w:rPr>
          <w:rFonts w:ascii="Times New Roman" w:hAnsi="Times New Roman" w:cs="Times New Roman"/>
          <w:sz w:val="24"/>
          <w:szCs w:val="24"/>
        </w:rPr>
        <w:t>подсыхания</w:t>
      </w:r>
      <w:proofErr w:type="spellEnd"/>
      <w:r w:rsidRPr="005F4E37">
        <w:rPr>
          <w:rFonts w:ascii="Times New Roman" w:hAnsi="Times New Roman" w:cs="Times New Roman"/>
          <w:sz w:val="24"/>
          <w:szCs w:val="24"/>
        </w:rPr>
        <w:t xml:space="preserve"> укатывается катком до 1 т весом 5 - 7 раз по одному следу до достижения плотности покрытия, упругости и эластичности его поверхности.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Укатанное по высевкам полотно дорожки содержится 4 - 5 дней во влажном состоянии для цементирования высевок, затем отдельные места вновь прокатываются катком массой 1 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Готовность верхнего покрытия щебеночных покрытий определяется тем же способом, что и </w:t>
      </w:r>
      <w:proofErr w:type="gramStart"/>
      <w:r w:rsidRPr="005F4E37">
        <w:rPr>
          <w:rFonts w:ascii="Times New Roman" w:hAnsi="Times New Roman" w:cs="Times New Roman"/>
          <w:sz w:val="24"/>
          <w:szCs w:val="24"/>
        </w:rPr>
        <w:t>для</w:t>
      </w:r>
      <w:proofErr w:type="gramEnd"/>
      <w:r w:rsidRPr="005F4E37">
        <w:rPr>
          <w:rFonts w:ascii="Times New Roman" w:hAnsi="Times New Roman" w:cs="Times New Roman"/>
          <w:sz w:val="24"/>
          <w:szCs w:val="24"/>
        </w:rPr>
        <w:t xml:space="preserve"> грунтовых.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2.10.6. При устройстве дорожек из монолитного бетона обеспечиваются четкие контуры поверхности замощения путем установки специальной опалубки из дерева или бордюрного камня; подготовки щебеночного основания; укладки бетонной массы равномерным слоем по поверхности основания и выравниванием ее лопаткой, мастерком или специальной доской; укатывания катком с двумя горизонтальными барабанами, имеющими сетчатую фактуру. Укатка производится с помощью моторных механизмов, выравнивающих и трамбующих поверхность бетона.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 монолитный бетон может быть нанесен рисунок (квадраты, круги, волны и т.п.); добавлен цветной гравий с зернами 1 - 3 см в диаметре; уложены деревянные рейки, имитирующие плиточное покрытие; вдавлена в еще не затвердевший бетон цветная галька, сочетая которую с гравием, можно получить разнообразные рисунки.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2.10.7. При устройстве дорожек из бетонных плиток основание делается из щебня или чистого песка. По подготовленному полотну выстилается слой щебня, планируется по уклонам, укатывается катками; по укатанному основанию выстилается слой бетона или цементно-песчаной смеси и по нему укладываются плитки. При укладке вручную нижняя сторона плитки смачивается водой и накладывается на поверхность бетона, затем осторожно приводится в нужное положение рукояткой молотка; поверхность уложенных плит проверяется специальным шаблоном. Швы заливаются раствором цемента или засыпаются цементно-песчаной смесью.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Плитки небольших размеров укладываются вручную, крупные плиты весом более 50 кг укладываются с помощью специальных приспособлений и механизмов. При устройстве второстепенных дорожек по газону плитки укладываются на песчаную "подушку", </w:t>
      </w:r>
      <w:proofErr w:type="spellStart"/>
      <w:r w:rsidRPr="005F4E37">
        <w:rPr>
          <w:rFonts w:ascii="Times New Roman" w:hAnsi="Times New Roman" w:cs="Times New Roman"/>
          <w:sz w:val="24"/>
          <w:szCs w:val="24"/>
        </w:rPr>
        <w:t>втапливая</w:t>
      </w:r>
      <w:proofErr w:type="spellEnd"/>
      <w:r w:rsidRPr="005F4E37">
        <w:rPr>
          <w:rFonts w:ascii="Times New Roman" w:hAnsi="Times New Roman" w:cs="Times New Roman"/>
          <w:sz w:val="24"/>
          <w:szCs w:val="24"/>
        </w:rPr>
        <w:t xml:space="preserve"> плитку в песок на 2/3 ее толщины; поверхность плиток нивелируется. Швы между плитками засыпаются растительной землей и засеиваются семенами газонных трав.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Вертикальное смещение плиток не должно превышать 1,5 см; осадка плиток производится </w:t>
      </w:r>
      <w:proofErr w:type="spellStart"/>
      <w:r w:rsidRPr="005F4E37">
        <w:rPr>
          <w:rFonts w:ascii="Times New Roman" w:hAnsi="Times New Roman" w:cs="Times New Roman"/>
          <w:sz w:val="24"/>
          <w:szCs w:val="24"/>
        </w:rPr>
        <w:t>трамбованием</w:t>
      </w:r>
      <w:proofErr w:type="spellEnd"/>
      <w:r w:rsidRPr="005F4E37">
        <w:rPr>
          <w:rFonts w:ascii="Times New Roman" w:hAnsi="Times New Roman" w:cs="Times New Roman"/>
          <w:sz w:val="24"/>
          <w:szCs w:val="24"/>
        </w:rPr>
        <w:t xml:space="preserve"> через наложенную доску. Песчаное основание должно иметь боковые упоры из </w:t>
      </w:r>
      <w:r w:rsidRPr="005F4E37">
        <w:rPr>
          <w:rFonts w:ascii="Times New Roman" w:hAnsi="Times New Roman" w:cs="Times New Roman"/>
          <w:sz w:val="24"/>
          <w:szCs w:val="24"/>
        </w:rPr>
        <w:lastRenderedPageBreak/>
        <w:t>земляной плотно утрамбованной бровки или бетонного камня (</w:t>
      </w:r>
      <w:proofErr w:type="spellStart"/>
      <w:r w:rsidRPr="005F4E37">
        <w:rPr>
          <w:rFonts w:ascii="Times New Roman" w:hAnsi="Times New Roman" w:cs="Times New Roman"/>
          <w:sz w:val="24"/>
          <w:szCs w:val="24"/>
        </w:rPr>
        <w:t>поребрика</w:t>
      </w:r>
      <w:proofErr w:type="spellEnd"/>
      <w:r w:rsidRPr="005F4E37">
        <w:rPr>
          <w:rFonts w:ascii="Times New Roman" w:hAnsi="Times New Roman" w:cs="Times New Roman"/>
          <w:sz w:val="24"/>
          <w:szCs w:val="24"/>
        </w:rPr>
        <w:t>). Необходимо при укладке обеспечить плотное прилегание плиток к бровке и друг к другу.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Плитки укладывают вровень с прилегающей поверхностью газона или на 2 см выше.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2.10.8. Устройство дорожек с применением каменных плит (пиленных машинным способом), кирпича, торцовых шашек и кругляков от стволов деревьев производится аналогично укладке бетонных плит.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2.10.9. Укладка осуществляется вручную по хорошо </w:t>
      </w:r>
      <w:proofErr w:type="spellStart"/>
      <w:r w:rsidRPr="005F4E37">
        <w:rPr>
          <w:rFonts w:ascii="Times New Roman" w:hAnsi="Times New Roman" w:cs="Times New Roman"/>
          <w:sz w:val="24"/>
          <w:szCs w:val="24"/>
        </w:rPr>
        <w:t>отнивелированному</w:t>
      </w:r>
      <w:proofErr w:type="spellEnd"/>
      <w:r w:rsidRPr="005F4E37">
        <w:rPr>
          <w:rFonts w:ascii="Times New Roman" w:hAnsi="Times New Roman" w:cs="Times New Roman"/>
          <w:sz w:val="24"/>
          <w:szCs w:val="24"/>
        </w:rPr>
        <w:t xml:space="preserve"> основанию из песка, размельченного шлака или цементно-песчаной смеси; толщина "подушки" должна быть не менее 10 см. Швы между плитками засыпают песком или смесью.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Покрытие из брусчатки делается в той же последовательности, но согласно рисунку ("веер", "сетка", "</w:t>
      </w:r>
      <w:proofErr w:type="spellStart"/>
      <w:r w:rsidRPr="005F4E37">
        <w:rPr>
          <w:rFonts w:ascii="Times New Roman" w:hAnsi="Times New Roman" w:cs="Times New Roman"/>
          <w:sz w:val="24"/>
          <w:szCs w:val="24"/>
        </w:rPr>
        <w:t>вперевязку</w:t>
      </w:r>
      <w:proofErr w:type="spellEnd"/>
      <w:r w:rsidRPr="005F4E37">
        <w:rPr>
          <w:rFonts w:ascii="Times New Roman" w:hAnsi="Times New Roman" w:cs="Times New Roman"/>
          <w:sz w:val="24"/>
          <w:szCs w:val="24"/>
        </w:rPr>
        <w:t>" и пр.).</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Покрытие из кирпича создается на песчаной "подушке" - основании, которое выравнивается, планируется с учетом небольшого уклона для стока воды. Кирпичи укладываются различным рисунком; при укладке кирпичи утрамбовываются. Швы между кирпичами заполняются слегка влажным песком под один уровень с поверхностью.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Деревянные торцовые покрытия делаются по утрамбованному и ровному слою щебня; в ряде случаев применяют цементную стяжку, расстилая тонкий слой цементного раствора по поверхности. По основанию укладывают торцовые шапки или кругляки, предварительно пропитанные антисептиком. Швы шириной в 3 - 6 мм заполняют песком.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Все законченные покрытия рекомендуется выдерживать в течение 3 - 4 дней без эксплуатации.</w:t>
      </w: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 Содержание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3.1. Полив деревьев и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3.1.1. Деревья в насаждениях </w:t>
      </w:r>
      <w:proofErr w:type="gramStart"/>
      <w:r w:rsidRPr="005F4E37">
        <w:rPr>
          <w:rFonts w:ascii="Times New Roman" w:hAnsi="Times New Roman" w:cs="Times New Roman"/>
          <w:sz w:val="24"/>
          <w:szCs w:val="24"/>
        </w:rPr>
        <w:t>и</w:t>
      </w:r>
      <w:proofErr w:type="gramEnd"/>
      <w:r w:rsidRPr="005F4E37">
        <w:rPr>
          <w:rFonts w:ascii="Times New Roman" w:hAnsi="Times New Roman" w:cs="Times New Roman"/>
          <w:sz w:val="24"/>
          <w:szCs w:val="24"/>
        </w:rPr>
        <w:t xml:space="preserve"> особенно на городских улицах и магистралях нуждаются в регулярном поливе, который должен обеспечивать постоянную оптимальную влажность в корнеобитаемом слое почвы (не менее 60% от полной </w:t>
      </w:r>
      <w:proofErr w:type="spellStart"/>
      <w:r w:rsidRPr="005F4E37">
        <w:rPr>
          <w:rFonts w:ascii="Times New Roman" w:hAnsi="Times New Roman" w:cs="Times New Roman"/>
          <w:sz w:val="24"/>
          <w:szCs w:val="24"/>
        </w:rPr>
        <w:t>влагоемкости</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3.1.2. Нормы и кратность полива зависят от погодных условий, механического состава почвы и ее влажности, степени </w:t>
      </w:r>
      <w:proofErr w:type="spellStart"/>
      <w:r w:rsidRPr="005F4E37">
        <w:rPr>
          <w:rFonts w:ascii="Times New Roman" w:hAnsi="Times New Roman" w:cs="Times New Roman"/>
          <w:sz w:val="24"/>
          <w:szCs w:val="24"/>
        </w:rPr>
        <w:t>влаголюбия</w:t>
      </w:r>
      <w:proofErr w:type="spellEnd"/>
      <w:r w:rsidRPr="005F4E37">
        <w:rPr>
          <w:rFonts w:ascii="Times New Roman" w:hAnsi="Times New Roman" w:cs="Times New Roman"/>
          <w:sz w:val="24"/>
          <w:szCs w:val="24"/>
        </w:rPr>
        <w:t xml:space="preserve"> и засухоустойчивости пород деревьев, глубины и ширины залегания корневой системы. В среднем полив деревьев производят из расчета 30 л на 1 кв. м приствольной лунки на почвах легкого механического состава и до 50 л - на почвах тяжелого механического состава, однако кратность поливов на песчаных и супесчаных почвах должна быть выше, чем на глинистых и суглинистых.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3.1.3. Сроки и кратность поливов зависят от возраста растений, фазы развития и внешних условий. Деревья до 15 лет в сухую и жаркую погоду необходимо поливать 10 - 15 раз за вегетационный сезон, для взрослых растений кратность поливов снижается до 4 - 6 раз, в массивах - до 2 - 4 раз.</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Полив кустарников рекомендуется проводить не менее 3 - 4 раз за сезон с нормой полива 20 - 25 л/кв.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3.1.4. Полив деревьев, имеющих над лунками приствольные решетки, должен осуществляться с помощью </w:t>
      </w:r>
      <w:proofErr w:type="spellStart"/>
      <w:r w:rsidRPr="005F4E37">
        <w:rPr>
          <w:rFonts w:ascii="Times New Roman" w:hAnsi="Times New Roman" w:cs="Times New Roman"/>
          <w:sz w:val="24"/>
          <w:szCs w:val="24"/>
        </w:rPr>
        <w:t>гидроимпульсных</w:t>
      </w:r>
      <w:proofErr w:type="spellEnd"/>
      <w:r w:rsidRPr="005F4E37">
        <w:rPr>
          <w:rFonts w:ascii="Times New Roman" w:hAnsi="Times New Roman" w:cs="Times New Roman"/>
          <w:sz w:val="24"/>
          <w:szCs w:val="24"/>
        </w:rPr>
        <w:t xml:space="preserve"> машин, гидробуров или после снятия решеток. Последние возвращаются на место по окончании полива и засыпки лунок.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3.1.5. Полив деревьев, высаженных в полосе газона, осуществляют на всей территории проекции кроны или в лунки, последние после полива необходимо разрыхлить на глубину 2 - 3 см во избежание появления корки и для предотвращения появления сорняков.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3.1.6. Для скверов, садов и парков, где деревья и кустарники произрастают группами или одиночно на газоне, применяется сплошной полив зеленых насаждений посредством дождевальных установок.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3.1.7. Для смыва осевшей на листьях и хвое грязи и пыли необходимо проводить дождевание и обмыв крон деревьев и кустарников, особенно в жаркие дни, из расчета 2 - 3 л воды на 1 кв. м поверхности кроны растения. Обмыв крон производится с применением 0,1 - 0,2-процентных растворов различных моющих сре</w:t>
      </w:r>
      <w:proofErr w:type="gramStart"/>
      <w:r w:rsidRPr="005F4E37">
        <w:rPr>
          <w:rFonts w:ascii="Times New Roman" w:hAnsi="Times New Roman" w:cs="Times New Roman"/>
          <w:sz w:val="24"/>
          <w:szCs w:val="24"/>
        </w:rPr>
        <w:t>дств в в</w:t>
      </w:r>
      <w:proofErr w:type="gramEnd"/>
      <w:r w:rsidRPr="005F4E37">
        <w:rPr>
          <w:rFonts w:ascii="Times New Roman" w:hAnsi="Times New Roman" w:cs="Times New Roman"/>
          <w:sz w:val="24"/>
          <w:szCs w:val="24"/>
        </w:rPr>
        <w:t>оде.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Дождевание и обмыв крон необходимо проводить в ранние утренние часы (не позднее 8 - 9 ч) или вечером (после 18 - 19 ч). Кратность обработок зависит от категории насаждений, отдаленности источников загрязнения воздуха, содержания пыли и грязи на листьях, хвое и побегах, но не менее 2 - 4 раз за сезон.</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3.1.8. В засушливые годы необходимо производить осеннюю и весеннюю влагозарядку деревьев с трехкратной нормой полива, указанной в п. 3.1.2.</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 Внесение удобрений.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3.2.1. Подкормку насаждений осуществляют путем внесения в почву минеральных удобрений из расчета </w:t>
      </w:r>
      <w:proofErr w:type="gramStart"/>
      <w:r w:rsidRPr="005F4E37">
        <w:rPr>
          <w:rFonts w:ascii="Times New Roman" w:hAnsi="Times New Roman" w:cs="Times New Roman"/>
          <w:sz w:val="24"/>
          <w:szCs w:val="24"/>
        </w:rPr>
        <w:t>г</w:t>
      </w:r>
      <w:proofErr w:type="gramEnd"/>
      <w:r w:rsidRPr="005F4E37">
        <w:rPr>
          <w:rFonts w:ascii="Times New Roman" w:hAnsi="Times New Roman" w:cs="Times New Roman"/>
          <w:sz w:val="24"/>
          <w:szCs w:val="24"/>
        </w:rPr>
        <w:t xml:space="preserve"> действующего вещества на 1 кв. м приствольной лунки (усредненные оценки обеспечения почв минеральными и органическими веществами предусмотрены Правилами создания, охраны и содержания зеленых насаждений в городах Российской Федерации, утвержденными приказом Госстроя РФ от 15.12.1999 N 153).</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3.2.2. Минеральные удобрения при корневых подкормках вносятся одним из четырех способов: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равномерное разбрасывание удобрений по приствольной лунке с последующей заделкой в почву лопатой, мотыгой или граблями и поливом;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заделывание удобрений в канаву глубиной 20 - 30 см, вырытую по периферии кроны или по краю лунки;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внесение удобрений в шурфы или скважины, расположенные на всей площади проекции кроны, на глубину 30 - 40 см на расстоянии 100 см от ствола и 50 - 70 см друг от друга;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полив растворами минеральных удобрений (расход жидкости как при нормальном поливе), оптимальные концентрации для большинства древесных пород составляют: аммиачная селитра - 2, суперфосфат - 20, хлористый калий - 2 г/л.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Смеси и растворы удобрений готовятся непосредственно перед внесением.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Рекомендуется применять медленно действующие удобрения.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3.2.3. Для расчета доз удобрений необходимо систематически проводить агрохимический анализ почвы, так как высокая концентрация минеральных удобрений может вызвать ожог корневой системы растений.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3.2.4. Для подкормки деревьев, произрастающих среди асфальта или бетона, а также для улучшения газообмена, увлажнения и питания почвы применяется </w:t>
      </w:r>
      <w:proofErr w:type="spellStart"/>
      <w:r w:rsidRPr="005F4E37">
        <w:rPr>
          <w:rFonts w:ascii="Times New Roman" w:hAnsi="Times New Roman" w:cs="Times New Roman"/>
          <w:sz w:val="24"/>
          <w:szCs w:val="24"/>
        </w:rPr>
        <w:t>шурфование</w:t>
      </w:r>
      <w:proofErr w:type="spellEnd"/>
      <w:r w:rsidRPr="005F4E37">
        <w:rPr>
          <w:rFonts w:ascii="Times New Roman" w:hAnsi="Times New Roman" w:cs="Times New Roman"/>
          <w:sz w:val="24"/>
          <w:szCs w:val="24"/>
        </w:rPr>
        <w:t xml:space="preserve"> приствольных лунок. На расстоянии 60 - 80 см от ствола или по краю лунки делают 6 - 8 скважин диаметром 7 - 12 см, глубиной 60 - 80 см, которые заполняют компостом, торфом или опилками, пропитанными минеральными удобрениями. Дренирование следует проводить ранней весной или осенью один раз в 3 - 5 лет.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3.2.5. Подкормку насаждений органическими удобрениями производить 1 раз в 2 - 3 года путем внесения до 40 т/га (4 кг/кв. м) компостов, навоза с заделкой их в почву на глубину до 10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Жидкие органические удобрения (настои) вносить после дождя или полива в предварительно взрыхленную почву. Норма внесения таких растворов на 1 кв. м приствольной площадки под деревья - 20 - 25 л, под кустарники - 15 - 20 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3.2.6. Повышение жизнедеятельности растений в неблагоприятных условиях улиц осуществляется с помощью внесения стимуляторов роста. Внесение стимуляторов производится одновременно с внесением минеральных удобрений (в одном рабочем растворе) или без них ежегодно или один раз в два года в зависимости от состояния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3.2.7. Для повышения жизнедеятельности растений необходимо применять различные препараты на основе гуминовых кислот.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Полив растений, подкормка и внесение стимуляторов роста производится с помощью </w:t>
      </w:r>
      <w:proofErr w:type="spellStart"/>
      <w:r w:rsidRPr="005F4E37">
        <w:rPr>
          <w:rFonts w:ascii="Times New Roman" w:hAnsi="Times New Roman" w:cs="Times New Roman"/>
          <w:sz w:val="24"/>
          <w:szCs w:val="24"/>
        </w:rPr>
        <w:t>гидроимпульсной</w:t>
      </w:r>
      <w:proofErr w:type="spellEnd"/>
      <w:r w:rsidRPr="005F4E37">
        <w:rPr>
          <w:rFonts w:ascii="Times New Roman" w:hAnsi="Times New Roman" w:cs="Times New Roman"/>
          <w:sz w:val="24"/>
          <w:szCs w:val="24"/>
        </w:rPr>
        <w:t xml:space="preserve"> машины, системы гидробуров, смонтированных на поливомоечной машине, или путем закладки в посадочные ямы труб специальной конструкции.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3.2.8. В засушливые годы необходимо проводить внекорневую подкормку деревьев и кустарников. Внекорневые подкормки должны сочетаться с обмывом крон.</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3.2.9. Во избежание ожогов листьев при внекорневой обработке нельзя смешивать мочевину с хлористым калием.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3.2.10. При внекорневых обработках хвойных пород в растворы макроудобрений следует добавлять микроэлементы, содержание которых в растениях часто бывает недостаточным. Могут быть </w:t>
      </w:r>
      <w:proofErr w:type="gramStart"/>
      <w:r w:rsidRPr="005F4E37">
        <w:rPr>
          <w:rFonts w:ascii="Times New Roman" w:hAnsi="Times New Roman" w:cs="Times New Roman"/>
          <w:sz w:val="24"/>
          <w:szCs w:val="24"/>
        </w:rPr>
        <w:t>использованы</w:t>
      </w:r>
      <w:proofErr w:type="gramEnd"/>
      <w:r w:rsidRPr="005F4E37">
        <w:rPr>
          <w:rFonts w:ascii="Times New Roman" w:hAnsi="Times New Roman" w:cs="Times New Roman"/>
          <w:sz w:val="24"/>
          <w:szCs w:val="24"/>
        </w:rPr>
        <w:t xml:space="preserve"> выпускаемые промышленностью </w:t>
      </w:r>
      <w:proofErr w:type="spellStart"/>
      <w:r w:rsidRPr="005F4E37">
        <w:rPr>
          <w:rFonts w:ascii="Times New Roman" w:hAnsi="Times New Roman" w:cs="Times New Roman"/>
          <w:sz w:val="24"/>
          <w:szCs w:val="24"/>
        </w:rPr>
        <w:t>полимикроудобрения</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Расход питательного раствора зависит от высоты растения: от 5 до 30 л - для деревьев и 2 л - для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3.3. Рыхление почвы, мульчирование и утепление.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3.3.1. С целью устранения уплотнения почвы и удаления сорной растительности проводят рыхление почвы. Чтобы не повредить корневую систему растений, рыхлят на глубину не более 5 - 10 см под деревьями и 3 - 5 см под кустарниками.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наличии на приствольных лунках хвойных пород слоя опавшей хвои рыхление почвы не производится.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3.3.2. Приствольные лунки деревьев и кустарников необходимо содержать без сорняков и в рыхлом состоянии, но при достаточном питании и водном режиме в них могут высеваться газонные травы или высаживаться цветы.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3.3.3. В местах интенсивного пешеходного движения лунки покрывают декоративными металлическими или деревянными решетками или устраивают ограждения со скамьями для кратковременного отдыха населения.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3.3.4. Для уменьшения испарения влаги, предотвращения образования почвенной корки и борьбы с сорной растительностью необходимо проводить мульчирование почвы торфяной крошкой, различными компостами, скошенной травой, измельченной опавшей листвой и хвоей или крупным гравием, который рекомендуется применять на местах, подверженных </w:t>
      </w:r>
      <w:proofErr w:type="spellStart"/>
      <w:r w:rsidRPr="005F4E37">
        <w:rPr>
          <w:rFonts w:ascii="Times New Roman" w:hAnsi="Times New Roman" w:cs="Times New Roman"/>
          <w:sz w:val="24"/>
          <w:szCs w:val="24"/>
        </w:rPr>
        <w:t>вытаптыванию</w:t>
      </w:r>
      <w:proofErr w:type="spellEnd"/>
      <w:r w:rsidRPr="005F4E37">
        <w:rPr>
          <w:rFonts w:ascii="Times New Roman" w:hAnsi="Times New Roman" w:cs="Times New Roman"/>
          <w:sz w:val="24"/>
          <w:szCs w:val="24"/>
        </w:rPr>
        <w:t xml:space="preserve"> и уплотнению приствольных лунок. Мульчирование проводят весной или в начале лета. Слой мульчи - 3 - 5 см, ее нельзя укладывать на сухую, сильно уплотненную или только что увлажненную почву.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3.3.5. В лунках растений необходимо систематически проводить борьбу с сорняками, для чего используются два способа: механический (прополка, скашивание) и химический (с применением гербицидов).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3.3.6. Для предохранения корней растений от вымерзания приствольные лунки засыпают снегом слоем 40 - 50 см. Уплотнение и </w:t>
      </w:r>
      <w:proofErr w:type="spellStart"/>
      <w:r w:rsidRPr="005F4E37">
        <w:rPr>
          <w:rFonts w:ascii="Times New Roman" w:hAnsi="Times New Roman" w:cs="Times New Roman"/>
          <w:sz w:val="24"/>
          <w:szCs w:val="24"/>
        </w:rPr>
        <w:t>трамбование</w:t>
      </w:r>
      <w:proofErr w:type="spellEnd"/>
      <w:r w:rsidRPr="005F4E37">
        <w:rPr>
          <w:rFonts w:ascii="Times New Roman" w:hAnsi="Times New Roman" w:cs="Times New Roman"/>
          <w:sz w:val="24"/>
          <w:szCs w:val="24"/>
        </w:rPr>
        <w:t xml:space="preserve"> снега при этом не допускается.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Утепление корней растений можно производить грубым парниковым перегноем, торфом, компостом и листьями. Перегной при этом расстилается слоем 10 - 15 см, а листья - 20 - 25 см. Для того, чтобы листья не разносило ветром, сверху их присыпают тонким слоем земли. Весной корневая шейка деревьев должна быть освобождена от земли и утеплительного материала.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Для утепления стволов и кроны употребляются войлок, солома и другие материалы. Соломенными жгутами обертываются стволы и скелетные ветви кроны.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Особенно ценные декоративные растения утепляются с помощью специально изготовленных деревянных каркасов.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3.3.7. Окапывать деревья с насыпкой земли у ствола дерева запрещается.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 Обрезка кроны, стрижка "живой" изгороди.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 Одним из основных мероприятий по правильному содержанию городских зеленых насаждений является обрезка кроны. Различают следующие виды обрезки: санитарная, омолаживающая, формовочная.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3.4.2. Санитарная обрезка кроны направлена на удаление старых, больных, усыхающих и поврежденных ветвей, а также ветвей, направленных внутрь кроны или сближенных друг с другом. Обязательному удалению подлежат также побеги, отходящие от центрального ствола вверх под острым углом или вертикально (исключая пирамидальные формы), во избежание их обламывания и образования ран на стволе.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Санитарную обрезку проводят ежегодно в течение всего вегетационного периода, крупные ветви удаляют постепенно, по 1 - 2 ветви в год.</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3.4.3. Обрезка больных и сухих сучьев проводится до здорового места, при этом ветви удаляются на кольцо у самого их основания, а побеги - над "наружной" почкой, не задевая ее.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Срезы должны быть гладкими, крупным срезам придается слегка выпуклая форма, а вертикально растущие побеги снимаются косым срезом, чтобы не застаивалась вода.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Удаление больных ветвей производится обязательно с помощью трех пропилов: первый пропил делают с нижней стороны ветви на расстоянии 25 - 30 см от ствола и на глубину, равную четверти толщины ветви. Второй пропил делают сверху на 5 см дальше от ствола, чем нижний. После того, как ветвь отвалится, третьим пропилом аккуратно срезается оставшийся пенек. Разрывы коры можно устранить поддержкой пенька рукой или веревкой.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Для безопасности большие ветви предварительно подвешивают на веревке к выше расположенной ветви или к стволу дерева и после спиливания осторожно опускают на землю.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Сразу после обрезки все раны диаметром более 2 см необходимо замазать садовой замазкой или закрасить масляной краской на натуральной олифе. У хвойных деревьев, обильно выделяющих смолу, раны не замазываются.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3.4.4. Омолаживающая обрезка - это глубокая обрезка ветвей до их базальной части, стимулирующая образование молодых побегов, создающих новую крону. Ее проводят у таких деревьев и кустарников, которые с возрастом, несмотря на хороший уход, теряют декоративные качества, перестают давать ежегодный прирост, образуют </w:t>
      </w:r>
      <w:proofErr w:type="spellStart"/>
      <w:r w:rsidRPr="005F4E37">
        <w:rPr>
          <w:rFonts w:ascii="Times New Roman" w:hAnsi="Times New Roman" w:cs="Times New Roman"/>
          <w:sz w:val="24"/>
          <w:szCs w:val="24"/>
        </w:rPr>
        <w:t>суховершинность</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3.4.5. Омолаживание деревьев проводят постепенно - в течение 2 - 3 лет, начиная с вершины и крупных скелетных ветвей, и только у видов, обладающих хорошей </w:t>
      </w:r>
      <w:proofErr w:type="spellStart"/>
      <w:r w:rsidRPr="005F4E37">
        <w:rPr>
          <w:rFonts w:ascii="Times New Roman" w:hAnsi="Times New Roman" w:cs="Times New Roman"/>
          <w:sz w:val="24"/>
          <w:szCs w:val="24"/>
        </w:rPr>
        <w:t>побегопроизводительной</w:t>
      </w:r>
      <w:proofErr w:type="spellEnd"/>
      <w:r w:rsidRPr="005F4E37">
        <w:rPr>
          <w:rFonts w:ascii="Times New Roman" w:hAnsi="Times New Roman" w:cs="Times New Roman"/>
          <w:sz w:val="24"/>
          <w:szCs w:val="24"/>
        </w:rPr>
        <w:t xml:space="preserve"> способностью (липа, тополь, ива и др., </w:t>
      </w:r>
      <w:proofErr w:type="gramStart"/>
      <w:r w:rsidRPr="005F4E37">
        <w:rPr>
          <w:rFonts w:ascii="Times New Roman" w:hAnsi="Times New Roman" w:cs="Times New Roman"/>
          <w:sz w:val="24"/>
          <w:szCs w:val="24"/>
        </w:rPr>
        <w:t>из</w:t>
      </w:r>
      <w:proofErr w:type="gramEnd"/>
      <w:r w:rsidRPr="005F4E37">
        <w:rPr>
          <w:rFonts w:ascii="Times New Roman" w:hAnsi="Times New Roman" w:cs="Times New Roman"/>
          <w:sz w:val="24"/>
          <w:szCs w:val="24"/>
        </w:rPr>
        <w:t xml:space="preserve"> хвойных - ель колючая).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3.4.6. Обрезку ветвей проводят, укорачивая их на 1/2 - 3/4 длины. В случае образования большого числа молодых побегов из спящих почек необходимо произвести прореживание, убрав часть из них.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3.4.7. К омолаживающей обрезке относится и прием "посадки на пень", когда дерево или куст спиливаются до основания и остается лишь пень. Образовавшуюся поросль прореживают и формируют одно или многоствольное растение.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3.4.8. Омолаживающую обрезку декоративных кустарников (одиночных, в группе, в "живой" изгороди) проводят периодически, по мере появления стареющих и переросших побегов, потерявших декоративность. Ветви срезают возле молодого побега, а если он отсутствует, ветвь обрезают целиком - "сажают на пень": </w:t>
      </w:r>
      <w:proofErr w:type="spellStart"/>
      <w:r w:rsidRPr="005F4E37">
        <w:rPr>
          <w:rFonts w:ascii="Times New Roman" w:hAnsi="Times New Roman" w:cs="Times New Roman"/>
          <w:sz w:val="24"/>
          <w:szCs w:val="24"/>
        </w:rPr>
        <w:t>непривитые</w:t>
      </w:r>
      <w:proofErr w:type="spellEnd"/>
      <w:r w:rsidRPr="005F4E37">
        <w:rPr>
          <w:rFonts w:ascii="Times New Roman" w:hAnsi="Times New Roman" w:cs="Times New Roman"/>
          <w:sz w:val="24"/>
          <w:szCs w:val="24"/>
        </w:rPr>
        <w:t xml:space="preserve"> кустарники обрезают на высоте 10 - 15 см от корневой шейки, привитые - на такой же высоте от места прививки.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Омолаживание проводят в два приема: часть ветвей срезают в первый год, остальные - во второй. Обрезку производят ранней весной до начала </w:t>
      </w:r>
      <w:proofErr w:type="spellStart"/>
      <w:r w:rsidRPr="005F4E37">
        <w:rPr>
          <w:rFonts w:ascii="Times New Roman" w:hAnsi="Times New Roman" w:cs="Times New Roman"/>
          <w:sz w:val="24"/>
          <w:szCs w:val="24"/>
        </w:rPr>
        <w:t>сокодвижения</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3.4.9. Одновременно с омолаживанием кроны в целях повышения жизнеспособности ослабленных деревьев и кустарников необходимо проводить и омолаживание корневой системы. Для этого растение окапывают траншеей шириной 30 - 40 см и глубиной 40 - 60 см, на расстоянии, равном 10-кратному диаметру ствола. После зачистки корней в траншею насыпают удобренную землю и поливают растение.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3.4.10. Формовочная обрезка проводится с целью придания кроне заданной формы и сохранения ее, выравнивания высоты растений, достижения равномерного расположения скелетных ветвей.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обрезке необходимо учитывать видовые и биологические особенности растений: форму кроны, характер ее изменения с возрастом, способность переносить обрезку, возможность пробуждения спящих почек.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3.4.11. При формовочной обрезке деревьев в аллейной или рядовой посадке необходим постоянный </w:t>
      </w:r>
      <w:proofErr w:type="gramStart"/>
      <w:r w:rsidRPr="005F4E37">
        <w:rPr>
          <w:rFonts w:ascii="Times New Roman" w:hAnsi="Times New Roman" w:cs="Times New Roman"/>
          <w:sz w:val="24"/>
          <w:szCs w:val="24"/>
        </w:rPr>
        <w:t>контроль за</w:t>
      </w:r>
      <w:proofErr w:type="gramEnd"/>
      <w:r w:rsidRPr="005F4E37">
        <w:rPr>
          <w:rFonts w:ascii="Times New Roman" w:hAnsi="Times New Roman" w:cs="Times New Roman"/>
          <w:sz w:val="24"/>
          <w:szCs w:val="24"/>
        </w:rPr>
        <w:t xml:space="preserve"> высотой, размером и формой кроны.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3.4.12. У деревьев с плакучей, пирамидальной или шаровидной кроной необходимо своевременно удалять побеги, развивающиеся на подвоях ниже места прививок, а также регулировать рост, направление и густоту ветвей.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 деревьев с пирамидальной формой кроны удаляют все ветви, выходящие за пределы естественной формы. Укорачивая побеги, делают срез над почкой, обращенной внутрь кроны. Побеги, растущие внутрь кроны и густо переплетенные, срезают над почкой, обращенной наружу.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Кроны быстро растущих пород, когда требуется сохранение определенной высоты и формы, обрезают ежегодно, сочетая формовочную обрезку с удалением отстающих в росте (слабых), усыхающих и больных побегов, т.е. с санитарной обрезкой.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 медленно растущих деревьев формовку крон производят через 2 - 4 года.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3.4.13. Формовочную обрезку следует проводить ранней весной до распускания почек или осенью после листопада.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3.4.14. Степень обрезки зависит от вида дерева, его возраста и состояния кроны. Различают слабую, умеренную (среднюю) и сильную обрезки.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У молодых деревьев большинства пород проводят только слабую обрезку (не более 25 - 30% величины годичного прироста), у средневозрастных деревьев производят умеренную обрезку (до 50% длины годичного прироста). Сильную обрезку (60 - 75% длины годичного прироста) производят только у быстро растущих пород, у которых отсутствие обрезки или слабая обрезка приводит </w:t>
      </w:r>
      <w:proofErr w:type="gramStart"/>
      <w:r w:rsidRPr="005F4E37">
        <w:rPr>
          <w:rFonts w:ascii="Times New Roman" w:hAnsi="Times New Roman" w:cs="Times New Roman"/>
          <w:sz w:val="24"/>
          <w:szCs w:val="24"/>
        </w:rPr>
        <w:t>к</w:t>
      </w:r>
      <w:proofErr w:type="gramEnd"/>
      <w:r w:rsidRPr="005F4E37">
        <w:rPr>
          <w:rFonts w:ascii="Times New Roman" w:hAnsi="Times New Roman" w:cs="Times New Roman"/>
          <w:sz w:val="24"/>
          <w:szCs w:val="24"/>
        </w:rPr>
        <w:t xml:space="preserve"> быстрому </w:t>
      </w:r>
      <w:proofErr w:type="spellStart"/>
      <w:r w:rsidRPr="005F4E37">
        <w:rPr>
          <w:rFonts w:ascii="Times New Roman" w:hAnsi="Times New Roman" w:cs="Times New Roman"/>
          <w:sz w:val="24"/>
          <w:szCs w:val="24"/>
        </w:rPr>
        <w:t>изреживанию</w:t>
      </w:r>
      <w:proofErr w:type="spellEnd"/>
      <w:r w:rsidRPr="005F4E37">
        <w:rPr>
          <w:rFonts w:ascii="Times New Roman" w:hAnsi="Times New Roman" w:cs="Times New Roman"/>
          <w:sz w:val="24"/>
          <w:szCs w:val="24"/>
        </w:rPr>
        <w:t xml:space="preserve"> кроны.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3.4.15. Порослевые и жировые побеги удаляются систематически в течение всего вегетационного сезона. Жировые побеги вырезают, захватывая часть коры.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3.4.16. "Живые" изгороди и бордюры из кустарника подвергаются формовочной обрезке для усиления роста боковых побегов, увеличения густоты кроны, поддержания заданной формы изгороди. Их начинают стричь в первый год после посадки. Стрижку проводят сверху на одной (определенной) высоте от поверхности земли и с боков, срезая 1/3 длины прироста предшествующего года. Изгородь из светолюбивых кустарников формируют в виде усеченной пирамиды с наклоном боковых сторон 20 - 25° и более широким основанием внизу.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В первый год кустарники в "живой" изгороди стригут один раз за вегетационный сезон - ранней весной до начала </w:t>
      </w:r>
      <w:proofErr w:type="spellStart"/>
      <w:r w:rsidRPr="005F4E37">
        <w:rPr>
          <w:rFonts w:ascii="Times New Roman" w:hAnsi="Times New Roman" w:cs="Times New Roman"/>
          <w:sz w:val="24"/>
          <w:szCs w:val="24"/>
        </w:rPr>
        <w:t>сокодвижения</w:t>
      </w:r>
      <w:proofErr w:type="spellEnd"/>
      <w:r w:rsidRPr="005F4E37">
        <w:rPr>
          <w:rFonts w:ascii="Times New Roman" w:hAnsi="Times New Roman" w:cs="Times New Roman"/>
          <w:sz w:val="24"/>
          <w:szCs w:val="24"/>
        </w:rPr>
        <w:t>. Позднее - 3 - 6 раз за вегетацию по мере отрастания побегов. Взамен многократных стрижек весьма эффективным приемом является использование химических регуляторов роста растений. Однократная весенняя обработка "живых" изгородей химическими регуляторами роста задерживает рост кустарников в течение всего вегетационного сезона, заменяя 3-4-кратную механическую стрижку. Обработка проводится сразу после первой весенней стрижки в фазе полного распускания листьев.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При обработке необходимо строго соблюдать заданные концентрации и нормы расхода, следить за равномерным перемешиванием раствора и равномерным его распределением по обрабатываемой поверхности.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Свободно растущие "живые" изгороди систематически не стригут. У таких изгородей вырезают засыхающие старые и излишне </w:t>
      </w:r>
      <w:proofErr w:type="spellStart"/>
      <w:r w:rsidRPr="005F4E37">
        <w:rPr>
          <w:rFonts w:ascii="Times New Roman" w:hAnsi="Times New Roman" w:cs="Times New Roman"/>
          <w:sz w:val="24"/>
          <w:szCs w:val="24"/>
        </w:rPr>
        <w:t>загущающие</w:t>
      </w:r>
      <w:proofErr w:type="spellEnd"/>
      <w:r w:rsidRPr="005F4E37">
        <w:rPr>
          <w:rFonts w:ascii="Times New Roman" w:hAnsi="Times New Roman" w:cs="Times New Roman"/>
          <w:sz w:val="24"/>
          <w:szCs w:val="24"/>
        </w:rPr>
        <w:t xml:space="preserve"> кроны ветви в облиственном состоянии. Один раз в два - три года свободно растущие изгороди прореживают в период покоя.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3.4.17. Кустарники, у которых цветочные почки размещаются равномерно или сосредоточены в верхней части побегов прошлого года, не обрезают. У этих кустарников срезают лишь отцветшие соцветия или, если необходимо, завязи плодов.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 кустарников с цветочными почками на побегах текущего года и цветущих обычно в середине или во второй половине лета, весной (до начала роста) или поздней осенью укорачивают побеги на 1/2 - 1/3 их длины в зависимости от вида и сорта.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3.4.18. Раны, дупла и механические повреждения на деревьях обязательно заделываются. </w:t>
      </w:r>
      <w:proofErr w:type="gramStart"/>
      <w:r w:rsidRPr="005F4E37">
        <w:rPr>
          <w:rFonts w:ascii="Times New Roman" w:hAnsi="Times New Roman" w:cs="Times New Roman"/>
          <w:sz w:val="24"/>
          <w:szCs w:val="24"/>
        </w:rPr>
        <w:t>При заделке дупел удаляют загнившую часть древесины до здоровой, дезинфицируют 5-процентным раствором железного или медного купороса, покрывают поврежденные ткани изоляционным составом (кузбасский лак) и цементируют (смесь цемента с песком, щебнем, битым кирпичом).</w:t>
      </w:r>
      <w:proofErr w:type="gramEnd"/>
      <w:r w:rsidRPr="005F4E37">
        <w:rPr>
          <w:rFonts w:ascii="Times New Roman" w:hAnsi="Times New Roman" w:cs="Times New Roman"/>
          <w:sz w:val="24"/>
          <w:szCs w:val="24"/>
        </w:rPr>
        <w:t xml:space="preserve"> </w:t>
      </w:r>
      <w:r w:rsidRPr="005F4E37">
        <w:rPr>
          <w:rFonts w:ascii="Times New Roman" w:hAnsi="Times New Roman" w:cs="Times New Roman"/>
          <w:sz w:val="24"/>
          <w:szCs w:val="24"/>
        </w:rPr>
        <w:lastRenderedPageBreak/>
        <w:t>После затвердения поверхность заделанного дупла покрывают масляной краской под цвет коры дерева.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Механические повреждения зачищают до здорового места, а затем покрывают садовой замазкой, </w:t>
      </w:r>
      <w:proofErr w:type="gramStart"/>
      <w:r w:rsidRPr="005F4E37">
        <w:rPr>
          <w:rFonts w:ascii="Times New Roman" w:hAnsi="Times New Roman" w:cs="Times New Roman"/>
          <w:sz w:val="24"/>
          <w:szCs w:val="24"/>
        </w:rPr>
        <w:t>последнюю</w:t>
      </w:r>
      <w:proofErr w:type="gramEnd"/>
      <w:r w:rsidRPr="005F4E37">
        <w:rPr>
          <w:rFonts w:ascii="Times New Roman" w:hAnsi="Times New Roman" w:cs="Times New Roman"/>
          <w:sz w:val="24"/>
          <w:szCs w:val="24"/>
        </w:rPr>
        <w:t xml:space="preserve"> рекомендуется приготовить с добавлением физиологически активных веществ стимулирующего действия.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Лечение дупел у большинства деревьев проводят в течение всего вегетационного периода.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3.4.19. При накоплении в лунках деревьев в </w:t>
      </w:r>
      <w:proofErr w:type="spellStart"/>
      <w:r w:rsidRPr="005F4E37">
        <w:rPr>
          <w:rFonts w:ascii="Times New Roman" w:hAnsi="Times New Roman" w:cs="Times New Roman"/>
          <w:sz w:val="24"/>
          <w:szCs w:val="24"/>
        </w:rPr>
        <w:t>примагистральной</w:t>
      </w:r>
      <w:proofErr w:type="spellEnd"/>
      <w:r w:rsidRPr="005F4E37">
        <w:rPr>
          <w:rFonts w:ascii="Times New Roman" w:hAnsi="Times New Roman" w:cs="Times New Roman"/>
          <w:sz w:val="24"/>
          <w:szCs w:val="24"/>
        </w:rPr>
        <w:t xml:space="preserve"> полосе газонов песка, применявшегося в зимний период для уборки магистралей, удаляют верхний слой почвы (10 - 15 см), для улучшения механического состава оставшейся почвы вносится органика.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3.4.20. При защелачивании почвы и повышении показателя </w:t>
      </w:r>
      <w:proofErr w:type="spellStart"/>
      <w:r w:rsidRPr="005F4E37">
        <w:rPr>
          <w:rFonts w:ascii="Times New Roman" w:hAnsi="Times New Roman" w:cs="Times New Roman"/>
          <w:sz w:val="24"/>
          <w:szCs w:val="24"/>
        </w:rPr>
        <w:t>рН</w:t>
      </w:r>
      <w:proofErr w:type="spellEnd"/>
      <w:r w:rsidRPr="005F4E37">
        <w:rPr>
          <w:rFonts w:ascii="Times New Roman" w:hAnsi="Times New Roman" w:cs="Times New Roman"/>
          <w:sz w:val="24"/>
          <w:szCs w:val="24"/>
        </w:rPr>
        <w:t xml:space="preserve"> до 8 - 9 необходимо провести весной гипсование из расчета 0,3 кг/кв. м гипса с обязательной заделкой его на глубину 10 - 20 см. Агротехнические требования к внесению гипса такие же, как и известковых материалов.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3.4.21. </w:t>
      </w:r>
      <w:proofErr w:type="gramStart"/>
      <w:r w:rsidRPr="005F4E37">
        <w:rPr>
          <w:rFonts w:ascii="Times New Roman" w:hAnsi="Times New Roman" w:cs="Times New Roman"/>
          <w:sz w:val="24"/>
          <w:szCs w:val="24"/>
        </w:rPr>
        <w:t>На улицах и вдоль транспортных магистралей, зимняя уборка которых осуществляется с применением веществ для борьбы с обледенением дорожного покрытия, при значительном накоплении хлора в почве (более 0,1%) и появлении на листьях признаков краевого ожога необходимо в конце мая - начале июня провести водную мелиорацию почвы путем промывки ее водой один раз в 2 - 3 года при условии проведения постоянных поливов.</w:t>
      </w:r>
      <w:proofErr w:type="gramEnd"/>
      <w:r w:rsidRPr="005F4E37">
        <w:rPr>
          <w:rFonts w:ascii="Times New Roman" w:hAnsi="Times New Roman" w:cs="Times New Roman"/>
          <w:sz w:val="24"/>
          <w:szCs w:val="24"/>
        </w:rPr>
        <w:t xml:space="preserve"> В случае сильного засоления необходимо увеличить количество промывов. Норма расхода воды составляет для почв легкого механического состава 100 - 110 л/кв. м приствольной лунки, тяжелого - 120 - 160 л/кв.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Для предотвращения повторного внесения хлора в почву с опавшими листьями их убирают и вывозят с объектов озеленения.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3.4.22. Необходимо регулярно и своевременно проводить мероприятия по выявлению и борьбе с массовыми вредителями и возбудителями заболеваний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 Содержание газонов.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3.5.1. Правильное содержание газонов заключается в аэрации, кошении, обрезке бровок, землевании, борьбе с сорняками, подкормках, поливе, удалении опавших листьев осенью и ремонте.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3.5.2. Ранней весной, после таяния снега и </w:t>
      </w:r>
      <w:proofErr w:type="spellStart"/>
      <w:r w:rsidRPr="005F4E37">
        <w:rPr>
          <w:rFonts w:ascii="Times New Roman" w:hAnsi="Times New Roman" w:cs="Times New Roman"/>
          <w:sz w:val="24"/>
          <w:szCs w:val="24"/>
        </w:rPr>
        <w:t>подсыхания</w:t>
      </w:r>
      <w:proofErr w:type="spellEnd"/>
      <w:r w:rsidRPr="005F4E37">
        <w:rPr>
          <w:rFonts w:ascii="Times New Roman" w:hAnsi="Times New Roman" w:cs="Times New Roman"/>
          <w:sz w:val="24"/>
          <w:szCs w:val="24"/>
        </w:rPr>
        <w:t xml:space="preserve"> почвы, на партерных газонах необходимо провести прочесывание травяного покрова острыми граблями в двух направлениях, убрать накопившиеся на газоне опавшие листья, разрушить почвенную корку для улучшения воздухообмена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 обыкновенных газонах лист необходимо сгребать только вдоль магистралей и парковых дорог с интенсивным движением на полосе шириной 10 - 25 м в зависимости от значимости объекта. На больших газонах лесопарков и парков, в массивах и группах, удаленных от дорог, лист не сгребается и не вывозится. Сжигать лист категорически запрещается.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 местах сильного загрязнения воздуха и почвы выбросами промышленности ли</w:t>
      </w:r>
      <w:proofErr w:type="gramStart"/>
      <w:r w:rsidRPr="005F4E37">
        <w:rPr>
          <w:rFonts w:ascii="Times New Roman" w:hAnsi="Times New Roman" w:cs="Times New Roman"/>
          <w:sz w:val="24"/>
          <w:szCs w:val="24"/>
        </w:rPr>
        <w:t>ст сгр</w:t>
      </w:r>
      <w:proofErr w:type="gramEnd"/>
      <w:r w:rsidRPr="005F4E37">
        <w:rPr>
          <w:rFonts w:ascii="Times New Roman" w:hAnsi="Times New Roman" w:cs="Times New Roman"/>
          <w:sz w:val="24"/>
          <w:szCs w:val="24"/>
        </w:rPr>
        <w:t>ебают и вывозят на свалку.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3.5.3. Уничтожение сорняков на газоне производится скашиванием и прополкой. Ручная прополка проводится на молодых неокрепших газонах. Сорняки выпалываются по мере их отрастания до цветения и осеменения.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3.5.4. При борьбе с сорной растительностью наиболее эффективны приемы профилактического характера: уничтожение сорняков при обработке почвы, тщательная очистка от сорняков семенного материала и т.д.</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3.5.5. Подкормка газона осуществляется внесением удобрений равномерным разбрасыванием по поверхности без нарушения травостоя.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Сроки и нормы внесения удобрений зависят от почвенных и климатических условий, возраста травостоя. Наиболее интенсивной должна быть подкормка в первый год - весной в фазе кущения вносится полное минеральное удобрение, ориентировочные нормы: азота - 20 - 40, фосфора - 30 - 40, калия - 40 - 80 кг/га (по действующему веществу).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Во второй и последующие годы при уходе за газонами подкормки минеральными удобрениями проводят три раза: сразу после таяния снега в количестве 30% от </w:t>
      </w:r>
      <w:proofErr w:type="spellStart"/>
      <w:r w:rsidRPr="005F4E37">
        <w:rPr>
          <w:rFonts w:ascii="Times New Roman" w:hAnsi="Times New Roman" w:cs="Times New Roman"/>
          <w:sz w:val="24"/>
          <w:szCs w:val="24"/>
        </w:rPr>
        <w:t>общегодовой</w:t>
      </w:r>
      <w:proofErr w:type="spellEnd"/>
      <w:r w:rsidRPr="005F4E37">
        <w:rPr>
          <w:rFonts w:ascii="Times New Roman" w:hAnsi="Times New Roman" w:cs="Times New Roman"/>
          <w:sz w:val="24"/>
          <w:szCs w:val="24"/>
        </w:rPr>
        <w:t xml:space="preserve"> нормы, после первого скашивания - 25% и во время интенсивного побегообразования - 45%.</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Дозы внесения удобрений за весь вегетационный сезон на малоплодородных почвах: азота - 40 - 80, фосфора - 60 - 120 и калия 100 - 180 кг/га (по действующему веществу).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3.5.6. Одним из приемов ухода за газонами является землевание, оно стимулирует кущение злаков, улучшает влагообеспеченность молодых побегов и общее плодородие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Землевание заключается в равномерном поверхностном покрытии газонов смесью хорошо перепревших органических удобрений (перегной, компосты) и крупнозернистым песком (до 30%) слоем 2 - 3 мм. Землевание необходимо регулярно проводить на партерных (один раз в 3 - 4 года) и спортивных (2 - 4 раза в течение вегетации) газонах. Норма расхода смеси 800 г/кв. м, время - весна - начало лета (в период кущения злаков) и осенью. Перед землеванием газоны необходимо скосить.</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3.5.7. Для повышения долголетия газоны необходимо подвергать аэрации, заключающейся в прокалывании или </w:t>
      </w:r>
      <w:proofErr w:type="spellStart"/>
      <w:r w:rsidRPr="005F4E37">
        <w:rPr>
          <w:rFonts w:ascii="Times New Roman" w:hAnsi="Times New Roman" w:cs="Times New Roman"/>
          <w:sz w:val="24"/>
          <w:szCs w:val="24"/>
        </w:rPr>
        <w:t>прорезании</w:t>
      </w:r>
      <w:proofErr w:type="spellEnd"/>
      <w:r w:rsidRPr="005F4E37">
        <w:rPr>
          <w:rFonts w:ascii="Times New Roman" w:hAnsi="Times New Roman" w:cs="Times New Roman"/>
          <w:sz w:val="24"/>
          <w:szCs w:val="24"/>
        </w:rPr>
        <w:t xml:space="preserve"> дернины. Прокалывание проводят на газонах с преобладанием в травостое рыхлокустовых злаков в конце мая - начале июня или осенью на глубину до 10 см специальными игольчатыми катками. </w:t>
      </w:r>
      <w:proofErr w:type="spellStart"/>
      <w:r w:rsidRPr="005F4E37">
        <w:rPr>
          <w:rFonts w:ascii="Times New Roman" w:hAnsi="Times New Roman" w:cs="Times New Roman"/>
          <w:sz w:val="24"/>
          <w:szCs w:val="24"/>
        </w:rPr>
        <w:t>Прорезание</w:t>
      </w:r>
      <w:proofErr w:type="spellEnd"/>
      <w:r w:rsidRPr="005F4E37">
        <w:rPr>
          <w:rFonts w:ascii="Times New Roman" w:hAnsi="Times New Roman" w:cs="Times New Roman"/>
          <w:sz w:val="24"/>
          <w:szCs w:val="24"/>
        </w:rPr>
        <w:t xml:space="preserve"> проводят на газонах с преобладанием корневищных трав. Прочесывание осуществляют ротационными щетками или граблями.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3.5.8. Для нормального роста и развития газонов необходимо поддерживать почву во влажном состоянии (влажность около 75%). Наилучший эффект получается при поливе из дождевальных установок: переносных или стационарных.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Кратность поливов определяется по общему состоянию растений и по степени сухости почвы. </w:t>
      </w:r>
      <w:proofErr w:type="gramStart"/>
      <w:r w:rsidRPr="005F4E37">
        <w:rPr>
          <w:rFonts w:ascii="Times New Roman" w:hAnsi="Times New Roman" w:cs="Times New Roman"/>
          <w:sz w:val="24"/>
          <w:szCs w:val="24"/>
        </w:rPr>
        <w:t>На легких песчаных почвах в засушливый период достаточно проводить поливы через каждые 3 дня с нормой полива 20 - 30 л/кв. м, на глинистых - 1 раз в 7 - 10 дней с нормой полива 35 - 40 л/кв. м. На загазованных и запыленных улицах, бульварах и набережных с интенсивным движением транспорта и пешеходов для полива необходимо применять дождевальные насадки с мелким</w:t>
      </w:r>
      <w:proofErr w:type="gramEnd"/>
      <w:r w:rsidRPr="005F4E37">
        <w:rPr>
          <w:rFonts w:ascii="Times New Roman" w:hAnsi="Times New Roman" w:cs="Times New Roman"/>
          <w:sz w:val="24"/>
          <w:szCs w:val="24"/>
        </w:rPr>
        <w:t xml:space="preserve"> распылом, которые позволяют очистить и увлажнить воздух и сократить расход воды.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3.5.9. В первый год после создания газона наиболее интенсивный полив проводят в течение 10 дней после посева, при отсутствии дождей - ежедневно из расчета 10 л на 1 кв. м газона за один раз. Недостаточный полив вреден. Нельзя допускать размыва поверхности и смыва семян, для чего распыленную струю воды следует направлять вверх и непрерывно перемещать, не допуская появления воды на поверхности почвы.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Последующие поливы проводят в зависимости от состояния погоды, не допуская иссушения почвы и поддерживая постоянную умеренную влажность. Полив производят вечером.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Молодой газон поливают из шлангов, сопел поливомоечных машин, переносных дождевальных установок, используют специальные насадки.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3.5.10. Партерные газоны стригут (скашивают) не менее одного раза в 10 дней при высоте травостоя 6 - 10 см. Высота оставляемого травостоя - 3 - 5 см. Каждое последующее скашивание ведут в направлении, перпендикулярном к направлению предыдущего скашивания.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3.5.11. Обыкновенные газоны скашивают при высоте травостоя 10 - 15 см через каждые 10 - 15 дней. Высота оставляемого травостоя - 3 - 5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3.5.12. Луговые газоны в парках и лесопарках, созданные на базе естественной луговой растительности, в зависимости от назначения оставляют в виде цветущего разнотравья или содержат как обыкновенные газоны. Первое скашивание здесь проводят при высоте травостоя 15 - 20 см, остальные - два раза в месяц, оставляя травостой высотой 4 - 5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3.5.13. После каждого скашивания проводят укатывание дернового покрова. Срезанную траву обязательно убирают.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3.5.14. Края газонов вдоль дорожек, площадок и т.п. (бровки), не имеющие облицовки бортовым камнем, периодически, по мере необходимости, обрезают вертикально в соответствии с профилем данного газона. Дернину подрезают снизу, отворачивают в сторону дорожки и убирают.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3.5.15. Места, поврежденные после зимы или вытоптанные, необходимо вскопать на глубину 20 см, почву разровнять, внести удобрения, посеять заново семена газонных трав и полить</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01.07.2011 N 584)</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3.5.16. Случайные дорожки или затоптанные бровки газонов необходимо </w:t>
      </w:r>
      <w:proofErr w:type="spellStart"/>
      <w:r w:rsidRPr="005F4E37">
        <w:rPr>
          <w:rFonts w:ascii="Times New Roman" w:hAnsi="Times New Roman" w:cs="Times New Roman"/>
          <w:sz w:val="24"/>
          <w:szCs w:val="24"/>
        </w:rPr>
        <w:t>одерновывать</w:t>
      </w:r>
      <w:proofErr w:type="spellEnd"/>
      <w:r w:rsidRPr="005F4E37">
        <w:rPr>
          <w:rFonts w:ascii="Times New Roman" w:hAnsi="Times New Roman" w:cs="Times New Roman"/>
          <w:sz w:val="24"/>
          <w:szCs w:val="24"/>
        </w:rPr>
        <w:t>, чтобы скорее получить травяной покров</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01.07.2011 N 584)</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3.5.17. Просадки дернины (впадины) заделывают следующим образом: снимают дерн и растительный слой земли, подсыпают растительный слой, удобряют его и укладывают дерн, если необходимо, подсеивают семена трав и поливают.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 Содержание цветников.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3.6.1. Содержание цветников в должном порядке заключается в поливе и промывке растений, рыхлении почвы и уборке сорняков, обрезке отцветших соцветий, защите от вредителей и болезней, мульчировании, внесении минеральных удобрений.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3.6.2. Полив цветников из однолетников и двулетников должен быть равномерным с таким расчетом, чтобы земля увлажнялась на глубину залегания корней.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Цветники поливают вечером, после 17 часов, или утром. За вегетационный сезон при нормальных погодных условиях должно быть проведено не менее 20 поливов.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3.6.3. В сухую и жаркую погоду вечером между поливами производят освежающий полив или опрыскивание.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3.6.4. Рыхление почвы проводят до 15 раз за вегетационный сезон, уничтожение сорняков - 3 - 4 раза.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3.6.5. Удобрения в почву вносят в основном при подготовке почвы или после укоренения рассады. На бедных почвах вносят азотные (15 - 20 г/кв. м селитры) и калийные (10 - 12 г/кв. м калийной соли) удобрения в сухом виде и заделывают рыхлителями.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3.6.6. Отцветшие соцветия, снижающие декоративность цветника или приостанавливающие рост боковых побегов и цветение (антирринум, дельфиниум, левкой и др.), удаляют.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3.6.7. Многолетники начинают подкармливать со второго года после посадки, если посадка была произведена осенью, и со второй половины лета - в случае весенней посадки. Подкормку проводят два раза за сезон. Весной, до начала роста стеблей, вносят полное минеральное удобрение с преобладанием азотных удобрений, осенью - с преобладанием фосфорных и калийных.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roofErr w:type="gramStart"/>
      <w:r w:rsidRPr="005F4E37">
        <w:rPr>
          <w:rFonts w:ascii="Times New Roman" w:hAnsi="Times New Roman" w:cs="Times New Roman"/>
          <w:sz w:val="24"/>
          <w:szCs w:val="24"/>
        </w:rPr>
        <w:t>Удобрения вносят из расчета (г/кв. м): 15 - 50 фосфорных (суперфосфат), 30 - 60 калийных (калийная соль, сернокислый калий), азотных (аммиачная и калийная селитра - 30 - 60 или мочевина - 10 - 20).</w:t>
      </w:r>
      <w:proofErr w:type="gramEnd"/>
      <w:r w:rsidRPr="005F4E37">
        <w:rPr>
          <w:rFonts w:ascii="Times New Roman" w:hAnsi="Times New Roman" w:cs="Times New Roman"/>
          <w:sz w:val="24"/>
          <w:szCs w:val="24"/>
        </w:rPr>
        <w:t xml:space="preserve"> Удобрения, содержащие хлор, не применяют. Минимальные дозы из указанных применяются на почвах, бедных гумусом (подзолистых и песчаных), максимальные - на богатых органическими веществами.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Весной азотные удобрения можно заменить коровяком (разбавление 1:10) или куриным пометом (разбавление 1:20) при норме - 10 л/кв.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3.6.8. Цветники из многолетников необходимо мульчировать. В качестве мульчи применяют торф или его компосты: торфонавозный, </w:t>
      </w:r>
      <w:proofErr w:type="spellStart"/>
      <w:r w:rsidRPr="005F4E37">
        <w:rPr>
          <w:rFonts w:ascii="Times New Roman" w:hAnsi="Times New Roman" w:cs="Times New Roman"/>
          <w:sz w:val="24"/>
          <w:szCs w:val="24"/>
        </w:rPr>
        <w:t>торфофекальный</w:t>
      </w:r>
      <w:proofErr w:type="spellEnd"/>
      <w:r w:rsidRPr="005F4E37">
        <w:rPr>
          <w:rFonts w:ascii="Times New Roman" w:hAnsi="Times New Roman" w:cs="Times New Roman"/>
          <w:sz w:val="24"/>
          <w:szCs w:val="24"/>
        </w:rPr>
        <w:t xml:space="preserve">, </w:t>
      </w:r>
      <w:proofErr w:type="spellStart"/>
      <w:r w:rsidRPr="005F4E37">
        <w:rPr>
          <w:rFonts w:ascii="Times New Roman" w:hAnsi="Times New Roman" w:cs="Times New Roman"/>
          <w:sz w:val="24"/>
          <w:szCs w:val="24"/>
        </w:rPr>
        <w:t>торфоминеральный</w:t>
      </w:r>
      <w:proofErr w:type="spellEnd"/>
      <w:r w:rsidRPr="005F4E37">
        <w:rPr>
          <w:rFonts w:ascii="Times New Roman" w:hAnsi="Times New Roman" w:cs="Times New Roman"/>
          <w:sz w:val="24"/>
          <w:szCs w:val="24"/>
        </w:rPr>
        <w:t xml:space="preserve">, </w:t>
      </w:r>
      <w:proofErr w:type="spellStart"/>
      <w:r w:rsidRPr="005F4E37">
        <w:rPr>
          <w:rFonts w:ascii="Times New Roman" w:hAnsi="Times New Roman" w:cs="Times New Roman"/>
          <w:sz w:val="24"/>
          <w:szCs w:val="24"/>
        </w:rPr>
        <w:t>торфоперегнойный</w:t>
      </w:r>
      <w:proofErr w:type="spellEnd"/>
      <w:r w:rsidRPr="005F4E37">
        <w:rPr>
          <w:rFonts w:ascii="Times New Roman" w:hAnsi="Times New Roman" w:cs="Times New Roman"/>
          <w:sz w:val="24"/>
          <w:szCs w:val="24"/>
        </w:rPr>
        <w:t xml:space="preserve"> и др. Для мульчирования используют компосты из полуразложившейся соломы с навозом, листьями или травяные, а также песок, мелкий гравий и древесные опилки.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 новых (2-3-летних) цветниках мульчу наносят слоем 3 см, на более старых - 5 - 6 см и более. Мульчируют цветники один раз в два года осенью, после обрезки и уборки стеблей, или весной, после внесения и заделки удобрений.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3.6.9. Рыхление почвы с удалением сорняков проводят по мере уплотнения почвы. Перед рыхлением обязателен полив (если не было дождя).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Первое рыхление проводят сразу после оттаивания верхнего слоя почвы, последующие - регулярно один раз в 2 - 2,5 недели. Средняя глубина рыхления - 3 - 5 см, она зависит от характера залегания корней.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3.6.10. Полив цветников из многолетников дифференцируют в зависимости от </w:t>
      </w:r>
      <w:proofErr w:type="spellStart"/>
      <w:r w:rsidRPr="005F4E37">
        <w:rPr>
          <w:rFonts w:ascii="Times New Roman" w:hAnsi="Times New Roman" w:cs="Times New Roman"/>
          <w:sz w:val="24"/>
          <w:szCs w:val="24"/>
        </w:rPr>
        <w:t>влаголюбия</w:t>
      </w:r>
      <w:proofErr w:type="spellEnd"/>
      <w:r w:rsidRPr="005F4E37">
        <w:rPr>
          <w:rFonts w:ascii="Times New Roman" w:hAnsi="Times New Roman" w:cs="Times New Roman"/>
          <w:sz w:val="24"/>
          <w:szCs w:val="24"/>
        </w:rPr>
        <w:t xml:space="preserve"> растений. Влаголюбивые растения поливают систематически. Глубина увлажненного слоя почвы должна быть не менее 20 - 25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3.6.11. Кроме основных поливов, на цветниках 1 - 2 раза в месяц проводят обмыв растений водой. Количество обмывов в условиях значительной загрязненности атмосферного воздуха (территории </w:t>
      </w:r>
      <w:proofErr w:type="spellStart"/>
      <w:r w:rsidRPr="005F4E37">
        <w:rPr>
          <w:rFonts w:ascii="Times New Roman" w:hAnsi="Times New Roman" w:cs="Times New Roman"/>
          <w:sz w:val="24"/>
          <w:szCs w:val="24"/>
        </w:rPr>
        <w:t>промпосадок</w:t>
      </w:r>
      <w:proofErr w:type="spellEnd"/>
      <w:r w:rsidRPr="005F4E37">
        <w:rPr>
          <w:rFonts w:ascii="Times New Roman" w:hAnsi="Times New Roman" w:cs="Times New Roman"/>
          <w:sz w:val="24"/>
          <w:szCs w:val="24"/>
        </w:rPr>
        <w:t>, обочины магистралей и т.д.) увеличивают до 1 - 2 раз в неделю. Нормы расхода воды при обмыве - 4 - 5 л/кв.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3.6.12. Удаление отцветших соцветий и цветков у многолетников проводят регулярно, по мере их появления или пожелтения побегов, не дожидаясь отмирания последних.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3.6.13. На зиму проводят укрытие цветников из многолетников листьями опавших растений, еловым лапником и торфом (некислым). Перед укрытием у растений срезают все побеги и листья на высоте 6 - 12 см от земли. Толщина укрывающего слоя - 15 - 30 см. Укрытие проводят после заморозков.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3.6.14. В случае выпадения отдельных кустов многолетников в цветниках производят подсадку новых растений. </w:t>
      </w:r>
      <w:proofErr w:type="gramStart"/>
      <w:r w:rsidRPr="005F4E37">
        <w:rPr>
          <w:rFonts w:ascii="Times New Roman" w:hAnsi="Times New Roman" w:cs="Times New Roman"/>
          <w:sz w:val="24"/>
          <w:szCs w:val="24"/>
        </w:rPr>
        <w:t>На месте выпавших или изъятых устаревших растений, нуждающихся в делении куста, выкапывают ямы, размер которых зависит от вида и величины растения, и проводят полную замену земли (до 30% от объема заменяемого грунта) с внесением органических, а также минеральных удобрений из расчета 70 - 100 г суперфосфата, 20 - 30 г калийных удобрений на 1 кв. м.</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Посадку растений проводят в конце лета - ранней осенью, чтобы вновь высаженные растения успели укорениться до морозов. Растения обязательно поливают.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3.6.15. Декоративно-лиственные ковровые растения для сохранения четкости рисунка подстригают не менее двух раз за сезон.</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3.6.16. Луковичные и </w:t>
      </w:r>
      <w:proofErr w:type="spellStart"/>
      <w:r w:rsidRPr="005F4E37">
        <w:rPr>
          <w:rFonts w:ascii="Times New Roman" w:hAnsi="Times New Roman" w:cs="Times New Roman"/>
          <w:sz w:val="24"/>
          <w:szCs w:val="24"/>
        </w:rPr>
        <w:t>клубнелуковичные</w:t>
      </w:r>
      <w:proofErr w:type="spellEnd"/>
      <w:r w:rsidRPr="005F4E37">
        <w:rPr>
          <w:rFonts w:ascii="Times New Roman" w:hAnsi="Times New Roman" w:cs="Times New Roman"/>
          <w:sz w:val="24"/>
          <w:szCs w:val="24"/>
        </w:rPr>
        <w:t xml:space="preserve"> цветочные растения периодически выкапывают: нарциссы через 4 - 5 лет; </w:t>
      </w:r>
      <w:proofErr w:type="spellStart"/>
      <w:r w:rsidRPr="005F4E37">
        <w:rPr>
          <w:rFonts w:ascii="Times New Roman" w:hAnsi="Times New Roman" w:cs="Times New Roman"/>
          <w:sz w:val="24"/>
          <w:szCs w:val="24"/>
        </w:rPr>
        <w:t>сциллы</w:t>
      </w:r>
      <w:proofErr w:type="spellEnd"/>
      <w:r w:rsidRPr="005F4E37">
        <w:rPr>
          <w:rFonts w:ascii="Times New Roman" w:hAnsi="Times New Roman" w:cs="Times New Roman"/>
          <w:sz w:val="24"/>
          <w:szCs w:val="24"/>
        </w:rPr>
        <w:t xml:space="preserve">, </w:t>
      </w:r>
      <w:proofErr w:type="spellStart"/>
      <w:r w:rsidRPr="005F4E37">
        <w:rPr>
          <w:rFonts w:ascii="Times New Roman" w:hAnsi="Times New Roman" w:cs="Times New Roman"/>
          <w:sz w:val="24"/>
          <w:szCs w:val="24"/>
        </w:rPr>
        <w:t>мускари</w:t>
      </w:r>
      <w:proofErr w:type="spellEnd"/>
      <w:r w:rsidRPr="005F4E37">
        <w:rPr>
          <w:rFonts w:ascii="Times New Roman" w:hAnsi="Times New Roman" w:cs="Times New Roman"/>
          <w:sz w:val="24"/>
          <w:szCs w:val="24"/>
        </w:rPr>
        <w:t xml:space="preserve">, крокусы - через 5 - 6 лет; тюльпаны, гиацинты, гладиолусы, </w:t>
      </w:r>
      <w:proofErr w:type="spellStart"/>
      <w:r w:rsidRPr="005F4E37">
        <w:rPr>
          <w:rFonts w:ascii="Times New Roman" w:hAnsi="Times New Roman" w:cs="Times New Roman"/>
          <w:sz w:val="24"/>
          <w:szCs w:val="24"/>
        </w:rPr>
        <w:t>монтбрецию</w:t>
      </w:r>
      <w:proofErr w:type="spellEnd"/>
      <w:r w:rsidRPr="005F4E37">
        <w:rPr>
          <w:rFonts w:ascii="Times New Roman" w:hAnsi="Times New Roman" w:cs="Times New Roman"/>
          <w:sz w:val="24"/>
          <w:szCs w:val="24"/>
        </w:rPr>
        <w:t xml:space="preserve"> - ежегодно.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Выкопку тюльпанов производят после пожелтения листьев, гиацинтов, нарциссов, </w:t>
      </w:r>
      <w:proofErr w:type="spellStart"/>
      <w:r w:rsidRPr="005F4E37">
        <w:rPr>
          <w:rFonts w:ascii="Times New Roman" w:hAnsi="Times New Roman" w:cs="Times New Roman"/>
          <w:sz w:val="24"/>
          <w:szCs w:val="24"/>
        </w:rPr>
        <w:t>сциллы</w:t>
      </w:r>
      <w:proofErr w:type="spellEnd"/>
      <w:r w:rsidRPr="005F4E37">
        <w:rPr>
          <w:rFonts w:ascii="Times New Roman" w:hAnsi="Times New Roman" w:cs="Times New Roman"/>
          <w:sz w:val="24"/>
          <w:szCs w:val="24"/>
        </w:rPr>
        <w:t xml:space="preserve">, </w:t>
      </w:r>
      <w:proofErr w:type="spellStart"/>
      <w:r w:rsidRPr="005F4E37">
        <w:rPr>
          <w:rFonts w:ascii="Times New Roman" w:hAnsi="Times New Roman" w:cs="Times New Roman"/>
          <w:sz w:val="24"/>
          <w:szCs w:val="24"/>
        </w:rPr>
        <w:t>мускари</w:t>
      </w:r>
      <w:proofErr w:type="spellEnd"/>
      <w:r w:rsidRPr="005F4E37">
        <w:rPr>
          <w:rFonts w:ascii="Times New Roman" w:hAnsi="Times New Roman" w:cs="Times New Roman"/>
          <w:sz w:val="24"/>
          <w:szCs w:val="24"/>
        </w:rPr>
        <w:t xml:space="preserve">, крокусов - после отмирания листьев. Гладиолусы, </w:t>
      </w:r>
      <w:proofErr w:type="spellStart"/>
      <w:r w:rsidRPr="005F4E37">
        <w:rPr>
          <w:rFonts w:ascii="Times New Roman" w:hAnsi="Times New Roman" w:cs="Times New Roman"/>
          <w:sz w:val="24"/>
          <w:szCs w:val="24"/>
        </w:rPr>
        <w:t>монтбрецию</w:t>
      </w:r>
      <w:proofErr w:type="spellEnd"/>
      <w:r w:rsidRPr="005F4E37">
        <w:rPr>
          <w:rFonts w:ascii="Times New Roman" w:hAnsi="Times New Roman" w:cs="Times New Roman"/>
          <w:sz w:val="24"/>
          <w:szCs w:val="24"/>
        </w:rPr>
        <w:t>, ирисы луковичные выкапывают осенью.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3.7. Содержание дорожек и площадок.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3.7.1. Содержание дорожек и площадок производится в соответствии с Правилами благоустройства, обеспечения чистоты и порядка на территории города Брянска, принятыми Решением Брянского городского Совета народных депутатов от 28.06.2006 N 460.</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3.7.2. Края дорожек, не обрамленные бортовым камнем, необходимо два раза за сезон (весной и осенью) обрезать. Обрезка должна производиться в соответствии с профилем дорожки или площадки на прямолинейных участках - обязательно по шнуру. Грунтовые дорожки должны быть очищены от сорняков.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3.7.3. В случае необходимости производятся работы по ремонту дорожек.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 щебеночных дорожках производится очистка поверхностных слоев дорожек со срезкой и удалением грязи, старого слоя до щебенки, разравниванием и прикатыванием катком (три прохода).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Специальная смесь готовится из расчета</w:t>
      </w:r>
      <w:proofErr w:type="gramStart"/>
      <w:r w:rsidRPr="005F4E37">
        <w:rPr>
          <w:rFonts w:ascii="Times New Roman" w:hAnsi="Times New Roman" w:cs="Times New Roman"/>
          <w:sz w:val="24"/>
          <w:szCs w:val="24"/>
        </w:rPr>
        <w:t xml:space="preserve"> (%): </w:t>
      </w:r>
      <w:proofErr w:type="gramEnd"/>
      <w:r w:rsidRPr="005F4E37">
        <w:rPr>
          <w:rFonts w:ascii="Times New Roman" w:hAnsi="Times New Roman" w:cs="Times New Roman"/>
          <w:sz w:val="24"/>
          <w:szCs w:val="24"/>
        </w:rPr>
        <w:t xml:space="preserve">глины - 30, земли - 20, извести гашеной - 20, строительных высевок шлака или песка - 30. Смесь пропускается через грохот. Смесь наносится слоем 10 см в рыхлом состоянии. После </w:t>
      </w:r>
      <w:proofErr w:type="spellStart"/>
      <w:r w:rsidRPr="005F4E37">
        <w:rPr>
          <w:rFonts w:ascii="Times New Roman" w:hAnsi="Times New Roman" w:cs="Times New Roman"/>
          <w:sz w:val="24"/>
          <w:szCs w:val="24"/>
        </w:rPr>
        <w:t>прикатки</w:t>
      </w:r>
      <w:proofErr w:type="spellEnd"/>
      <w:r w:rsidRPr="005F4E37">
        <w:rPr>
          <w:rFonts w:ascii="Times New Roman" w:hAnsi="Times New Roman" w:cs="Times New Roman"/>
          <w:sz w:val="24"/>
          <w:szCs w:val="24"/>
        </w:rPr>
        <w:t xml:space="preserve"> толщина слоя должна быть 7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Вдоль грунтовых дорожек обрезаются бровки (газонные), проводится планировка полотна дорожки под шаблон со срезкой бугров и засыпкой углублений, смачивание, присыпка песком слоем до 2 см и </w:t>
      </w:r>
      <w:proofErr w:type="spellStart"/>
      <w:r w:rsidRPr="005F4E37">
        <w:rPr>
          <w:rFonts w:ascii="Times New Roman" w:hAnsi="Times New Roman" w:cs="Times New Roman"/>
          <w:sz w:val="24"/>
          <w:szCs w:val="24"/>
        </w:rPr>
        <w:t>прикатка</w:t>
      </w:r>
      <w:proofErr w:type="spellEnd"/>
      <w:r w:rsidRPr="005F4E37">
        <w:rPr>
          <w:rFonts w:ascii="Times New Roman" w:hAnsi="Times New Roman" w:cs="Times New Roman"/>
          <w:sz w:val="24"/>
          <w:szCs w:val="24"/>
        </w:rPr>
        <w:t xml:space="preserve"> катком (до трех проходов).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На дорожках из плиточного покрытия необходимо заменить разрушившуюся плитку с выравниванием и уплотнением основания, удалить травяной покров.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 Содержание малых форм архитектуры.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3.8.1. Весной диваны и скамейки тщательно осматривают, заменяют сломанные рейки и крепления новыми. Старые рейки очищают от краски, металлические ножки диванов и скамеек - от ржавчины и старой краски, затем их моют с применением моющего состава и протирают тряпкой насухо. Высохшие диваны и скамейки равномерно окрашивают с помощью пистолета-распылителя, металлические поверхности красят вручную. Подготовленные таким образом диваны и скамейки расставляют по территории объекта озеленения.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3.8.2. Цветочные вазы и урны весной моют снаружи (урны и внутри), очищают от старого покрытия, красят нитрокраской вручную или с помощью пистолета-распылителя компрессорной установки. Затем расставляют на места.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3.8.3. Для содержания цветочных ваз и урн постоянно в хорошем внешнем и санитарно-гигиеническом состоянии необходимо:</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вовремя убирать все сломанные или ремонтировать частично поврежденные урны и вазы;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протирать внешние стенки влажной тряпкой с удалением подтеков и грязи;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собирать и удалять случайный мусор, отцветшие соцветия и цветы, засохшие листья.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3.8.4. В летнее время проводится постоянный осмотр всех малых форм архитектуры, находящихся на объекте озеленения, своевременный ремонт или удаление их; неоднократный обмыв с применением моющих средств.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3.8.5. Малые архитектурные формы, применяемые для оформления спортивных, детских площадок, арен, троп здоровья, экологических троп и т.п., должны постоянно находиться в исправном состоянии, все составляющие должны быть крепко и надежно скреплены между собой.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3.8.6. Кабели, подающие электроэнергию к светильникам на озелененную территорию, постоянно контролируются специализированной организацией.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3.8.7. Приствольные ограждения (металлические или чугунные решетки) необходимо периодически поднимать, ремонтировать, очищать от старого покрытия и производить окраску.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3.8.8. Декоративная парковая и монументальная скульптура, беседки, навесы, трельяжи на озелененной территории должны быть в исправном и чистом состоянии.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 Порядок приемки объектов озеленения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4.1. Приемка объектов озеленения проводится с 20 апреля по 1 ноября текущего года комиссией по обследованию зеленых насаждений на территории города Брянска, созданной при соответствующих районных администрациях города Брянска, </w:t>
      </w:r>
      <w:proofErr w:type="gramStart"/>
      <w:r w:rsidRPr="005F4E37">
        <w:rPr>
          <w:rFonts w:ascii="Times New Roman" w:hAnsi="Times New Roman" w:cs="Times New Roman"/>
          <w:sz w:val="24"/>
          <w:szCs w:val="24"/>
        </w:rPr>
        <w:t>деятельность</w:t>
      </w:r>
      <w:proofErr w:type="gramEnd"/>
      <w:r w:rsidRPr="005F4E37">
        <w:rPr>
          <w:rFonts w:ascii="Times New Roman" w:hAnsi="Times New Roman" w:cs="Times New Roman"/>
          <w:sz w:val="24"/>
          <w:szCs w:val="24"/>
        </w:rPr>
        <w:t xml:space="preserve"> которой регламентируется Положением, утверждаемым постановлением Брянской городской администрации. Сроки приемки меняются в ту или другую сторону в зависимости от климатических условий года, т.е. от времени схода снегового покрова и оттаивания верхнего слоя почвы весной и даты установления устойчивого снегового покрова и замерзания почвы осенью. Приемка объектов озеленения при снежном покрове не допускается</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26.02.2014 N 1185)</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4.2. Приемка газона производится с учетом следующих требований: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толщина слоя растительного грунта должна соответствовать проектному решению. Проверка производится путем отрывки шурфа 30 </w:t>
      </w:r>
      <w:proofErr w:type="spellStart"/>
      <w:r w:rsidRPr="005F4E37">
        <w:rPr>
          <w:rFonts w:ascii="Times New Roman" w:hAnsi="Times New Roman" w:cs="Times New Roman"/>
          <w:sz w:val="24"/>
          <w:szCs w:val="24"/>
        </w:rPr>
        <w:t>x</w:t>
      </w:r>
      <w:proofErr w:type="spellEnd"/>
      <w:r w:rsidRPr="005F4E37">
        <w:rPr>
          <w:rFonts w:ascii="Times New Roman" w:hAnsi="Times New Roman" w:cs="Times New Roman"/>
          <w:sz w:val="24"/>
          <w:szCs w:val="24"/>
        </w:rPr>
        <w:t xml:space="preserve"> 30 см на каждом участке озелененной площади размером 1000 кв. м, но не менее одного на замкнутый контур любой площадки;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пригодность растительного грунта должна быть подтверждена записями в журнале производства работ;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всходы газонных трав должны быть равномерными без прогалин.</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4.3. При приемке посадок деревьев и кустарников проверяется выполнение следующих требований: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соответствие ассортимента, стандарта и размещения посадок проектному решению;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расположение корневой шейки на момент посадки. Она должна быть выше уровня земли на 3 - 4 см;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деревья должны быть подвязаны к колышкам "восьмеркой" в 2 местах;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не должно быть поврежденных деревьев и кустарников, все дефектные экземпляры должны быть заменены;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вокруг деревьев должны быть устроены лунки размером, равным площади посадочной ямы.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4.4. Определение процента </w:t>
      </w:r>
      <w:proofErr w:type="gramStart"/>
      <w:r w:rsidRPr="005F4E37">
        <w:rPr>
          <w:rFonts w:ascii="Times New Roman" w:hAnsi="Times New Roman" w:cs="Times New Roman"/>
          <w:sz w:val="24"/>
          <w:szCs w:val="24"/>
        </w:rPr>
        <w:t>отпада</w:t>
      </w:r>
      <w:proofErr w:type="gramEnd"/>
      <w:r w:rsidRPr="005F4E37">
        <w:rPr>
          <w:rFonts w:ascii="Times New Roman" w:hAnsi="Times New Roman" w:cs="Times New Roman"/>
          <w:sz w:val="24"/>
          <w:szCs w:val="24"/>
        </w:rPr>
        <w:t xml:space="preserve"> проводится в следующие сроки: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для весенних посадок - осенью текущего года;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для осенних и зимних посадок - осенью следующего года;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для растений, пересаживаемых с комом в облиственном состоянии, - по их приживаемости.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4.5. </w:t>
      </w:r>
      <w:proofErr w:type="gramStart"/>
      <w:r w:rsidRPr="005F4E37">
        <w:rPr>
          <w:rFonts w:ascii="Times New Roman" w:hAnsi="Times New Roman" w:cs="Times New Roman"/>
          <w:sz w:val="24"/>
          <w:szCs w:val="24"/>
        </w:rPr>
        <w:t>При строительстве объектов в зимний период, когда невозможно выполнить все работы по озеленению и благоустройству территорий из-за неблагоприятных температурных условий, органы местного самоуправления могут разрешить в этот период в виде исключения приемку в эксплуатацию объектов строительства без выполнения работ по озеленению и верхнему покрытию дорог и тротуаров, при этом должны быть указаны сроки завершения всех работ по озеленению и благоустройству</w:t>
      </w:r>
      <w:proofErr w:type="gramEnd"/>
      <w:r w:rsidRPr="005F4E37">
        <w:rPr>
          <w:rFonts w:ascii="Times New Roman" w:hAnsi="Times New Roman" w:cs="Times New Roman"/>
          <w:sz w:val="24"/>
          <w:szCs w:val="24"/>
        </w:rPr>
        <w:t xml:space="preserve"> (не позднее 2 квартала года после ввода объекта в эксплуатацию).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4.6. При приемке пешеходных дорожек и площадок, имеющих нежесткое (гравийное) покрытие, проверяется: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 степень укатывания дорожек и площадок, для чего по дорожкам и площадкам пропускается каток 1,2 т, после </w:t>
      </w:r>
      <w:proofErr w:type="gramStart"/>
      <w:r w:rsidRPr="005F4E37">
        <w:rPr>
          <w:rFonts w:ascii="Times New Roman" w:hAnsi="Times New Roman" w:cs="Times New Roman"/>
          <w:sz w:val="24"/>
          <w:szCs w:val="24"/>
        </w:rPr>
        <w:t>прохода</w:t>
      </w:r>
      <w:proofErr w:type="gramEnd"/>
      <w:r w:rsidRPr="005F4E37">
        <w:rPr>
          <w:rFonts w:ascii="Times New Roman" w:hAnsi="Times New Roman" w:cs="Times New Roman"/>
          <w:sz w:val="24"/>
          <w:szCs w:val="24"/>
        </w:rPr>
        <w:t xml:space="preserve"> которого не должна образовываться волна перед ним, должен отсутствовать след от катка;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толщина слоев, образующих конструкцию дорожных одежд, для чего на каждые 500 м покрытий устраиваются пробные шурфы, по которым определяется соответствие конструкций проекту. Если площадь покрытий меньше 500 кв. м, то берется одна проба. После окончания пробы разрытия заделываются и укатываются катком. Допускаются отклонения от проекта не более 20% по каждому слою, составляющему конструкцию.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Поперечные уклоны дорожек проверяются шаблоном, который должен соответствовать проектному уклону.</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4.7. При приемке плиточного покрытия необходимо проверить:</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наличие бокового упора из грунта;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плотность прилегания плитки к основанию;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швы между плитками не должны быть более 15 мм, вертикальное смещение в швах между плитками не должно быть более 2 мм.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4.8. Бортовые камни следует устанавливать на грунтовое основание, уплотненное до плотности при коэффициенте не менее 0,98. Борт должен повторять проектный профиль покрытия.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Уступы в стыках бортовых камней в плане и профиле не допускаются. В местах пересечений внутриквартальных дорожек и площадок следует применять криволинейные бортовые камни. Устройство криволинейных бортов радиусами 15 м и менее из прямолинейных камней не допускается. Швы между камнями должны быть не более 10 мм.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4.9. Приемка газона открытых плоскостных спортивных сооружений производится: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 при </w:t>
      </w:r>
      <w:proofErr w:type="spellStart"/>
      <w:r w:rsidRPr="005F4E37">
        <w:rPr>
          <w:rFonts w:ascii="Times New Roman" w:hAnsi="Times New Roman" w:cs="Times New Roman"/>
          <w:sz w:val="24"/>
          <w:szCs w:val="24"/>
        </w:rPr>
        <w:t>одерновке</w:t>
      </w:r>
      <w:proofErr w:type="spellEnd"/>
      <w:r w:rsidRPr="005F4E37">
        <w:rPr>
          <w:rFonts w:ascii="Times New Roman" w:hAnsi="Times New Roman" w:cs="Times New Roman"/>
          <w:sz w:val="24"/>
          <w:szCs w:val="24"/>
        </w:rPr>
        <w:t xml:space="preserve"> газонов непосредственно после окончания работ по </w:t>
      </w:r>
      <w:proofErr w:type="spellStart"/>
      <w:r w:rsidRPr="005F4E37">
        <w:rPr>
          <w:rFonts w:ascii="Times New Roman" w:hAnsi="Times New Roman" w:cs="Times New Roman"/>
          <w:sz w:val="24"/>
          <w:szCs w:val="24"/>
        </w:rPr>
        <w:t>одерновке</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при посеве семян и посадке отростков - спустя месяц после посева семян или посадки отростков.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 процессе строительства должны освидетельствоваться подготовка поверхности подстилающего слоя или земляного полотна, устройство и уплотнение конструктивных слоев покрытия, выполнение дренажной системы в основании газонного покрытия.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4.10. Грунтовые откосы микрорельефа должны иметь уклоны, не превышающие углов естественного откоса грунта, из которого они отсыпаны, и быть </w:t>
      </w:r>
      <w:proofErr w:type="spellStart"/>
      <w:r w:rsidRPr="005F4E37">
        <w:rPr>
          <w:rFonts w:ascii="Times New Roman" w:hAnsi="Times New Roman" w:cs="Times New Roman"/>
          <w:sz w:val="24"/>
          <w:szCs w:val="24"/>
        </w:rPr>
        <w:t>одернованы</w:t>
      </w:r>
      <w:proofErr w:type="spellEnd"/>
      <w:r w:rsidRPr="005F4E37">
        <w:rPr>
          <w:rFonts w:ascii="Times New Roman" w:hAnsi="Times New Roman" w:cs="Times New Roman"/>
          <w:sz w:val="24"/>
          <w:szCs w:val="24"/>
        </w:rPr>
        <w:t>, засеяны или озеленены.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 Система оценки состояния озелененных территорий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(в ред. Постановления администрации Брянской области от 26.09.2007 N 798)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5.1. Система оценки состояния озелененных территорий представляет комплекс организационных, инженерно-планировочных, агротехнических и других мероприятий, обеспечивающих эффективный контроль, разработку своевременных мер по защите и восстановлению озелененных территорий, прогноз состояния зеленых насаждений с учетом реальной экологической обстановки и других факторов, определяющих состояние зеленых насаждений и уровень благоустройства.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5.2. Основные составляющие системы оценки озелененных территорий: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оценка (долгосрочная, ежегодная, оперативная) качественных и количественных параметров состояния зеленых насаждений на озелененной территории и элементов благоустройства;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выявление и идентификация причин ухудшения состояния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разработка программы мероприятий, направленных на устранение последствий воздействия на зеленые насаждения негативных причин и устранения самих причин, а также мероприятий по повышению уровня благоустройства;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прогноз развития ситуации (долгосрочный, ежегодный, оперативный).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5.3. Оценку состояния озелененных территорий осуществляет комиссия по обследованию зеленых насаждений на территории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5.4. Оценка состояния озелененных территорий осуществляется: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долгосрочная</w:t>
      </w:r>
      <w:proofErr w:type="gramEnd"/>
      <w:r w:rsidRPr="005F4E37">
        <w:rPr>
          <w:rFonts w:ascii="Times New Roman" w:hAnsi="Times New Roman" w:cs="Times New Roman"/>
          <w:sz w:val="24"/>
          <w:szCs w:val="24"/>
        </w:rPr>
        <w:t xml:space="preserve"> - один раз в 10 лет;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ежегодная</w:t>
      </w:r>
      <w:proofErr w:type="gramEnd"/>
      <w:r w:rsidRPr="005F4E37">
        <w:rPr>
          <w:rFonts w:ascii="Times New Roman" w:hAnsi="Times New Roman" w:cs="Times New Roman"/>
          <w:sz w:val="24"/>
          <w:szCs w:val="24"/>
        </w:rPr>
        <w:t xml:space="preserve"> (плановая) - два раза в год;</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оперативная</w:t>
      </w:r>
      <w:proofErr w:type="gramEnd"/>
      <w:r w:rsidRPr="005F4E37">
        <w:rPr>
          <w:rFonts w:ascii="Times New Roman" w:hAnsi="Times New Roman" w:cs="Times New Roman"/>
          <w:sz w:val="24"/>
          <w:szCs w:val="24"/>
        </w:rPr>
        <w:t xml:space="preserve"> - по специальному распоряжению.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5.5. Долгосрочная оценка осуществляется по результатам инвентаризации городских зеленых насаждений с периодичностью 1 раз в 10 лет.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Порядок проведения инвентаризации определяется постановлением Брянской городской администрации</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01.07.2011 N 584)</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5.6. Ежегодная плановая оценка проводится путем обследования озелененных территорий. Кроме ежегодных плановых осмотров, может при необходимости проводиться оперативный осмотр.</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5.7. Ежегодный плановый осмотр проводится в течение всего вегетационного периода (весной и осенью - обязательно). При этом обследование охватывает все элементы зеленых насаждений и благоустройства.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5.8. Ежегодный плановый весенний осмотр проводится с целью проверки состояния озелененных территорий, включая состояние деревьев, кустарников, газонов, цветников, дорожек и площадок, оборудования, инвентаря и готовности их к эксплуатации в последующий летний период. В </w:t>
      </w:r>
      <w:r w:rsidRPr="005F4E37">
        <w:rPr>
          <w:rFonts w:ascii="Times New Roman" w:hAnsi="Times New Roman" w:cs="Times New Roman"/>
          <w:sz w:val="24"/>
          <w:szCs w:val="24"/>
        </w:rPr>
        <w:lastRenderedPageBreak/>
        <w:t>процессе осмотра уточняются объемы работ по текущему ремонту, посадке и подсадке растений, определяются недостатки, неисправности и повреждения, устранение которых требует специального ремонта.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5.9. Ежегодный плановый осенний осмотр проводится по окончании вегетации растений с целью проверки готовности озелененных территорий к зиме. К этому времени должны быть закончены все работы по подготовке к эксплуатации объектов в зимних условиях.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По окончании осмотра составляется акт.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Сведения о состоянии зеленых насаждений и элементов благоустройства направляются в эксплуатационные организации, где принимаются необходимые оперативные меры.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5.10. Кроме ежегодного планового осмотра, может проводиться оперативный осмотр в результате чрезвычайных обстоятельств - после ливней, сильных ветров, снегопадов и т.п.</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5.11. Качественное состояние деревьев (учитываются деревья при диаметре ствола на высоте 1,3 м - 8 и более см) определяется по следующим признакам: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хорошее</w:t>
      </w:r>
      <w:proofErr w:type="gramEnd"/>
      <w:r w:rsidRPr="005F4E37">
        <w:rPr>
          <w:rFonts w:ascii="Times New Roman" w:hAnsi="Times New Roman" w:cs="Times New Roman"/>
          <w:sz w:val="24"/>
          <w:szCs w:val="24"/>
        </w:rPr>
        <w:t xml:space="preserve"> - деревья здоровые, нормально развитые, признаков болезней и вредителей, повреждений ствола и скелетных ветвей, ран и дупел нет;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удовлетворительное</w:t>
      </w:r>
      <w:proofErr w:type="gramEnd"/>
      <w:r w:rsidRPr="005F4E37">
        <w:rPr>
          <w:rFonts w:ascii="Times New Roman" w:hAnsi="Times New Roman" w:cs="Times New Roman"/>
          <w:sz w:val="24"/>
          <w:szCs w:val="24"/>
        </w:rPr>
        <w:t xml:space="preserve"> - деревья здоровые, но с замедленным ростом, неравномерно развитой кроной, недостаточно облиственные, с наличием незначительных повреждений и небольших дупел;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неудовлетворительное - деревья сильно ослабленные, ствол имеет искривления, крона слабо развита, наличие усыхающих или усохших ветвей, прирост однолетних побегов незначительный, </w:t>
      </w:r>
      <w:proofErr w:type="spellStart"/>
      <w:r w:rsidRPr="005F4E37">
        <w:rPr>
          <w:rFonts w:ascii="Times New Roman" w:hAnsi="Times New Roman" w:cs="Times New Roman"/>
          <w:sz w:val="24"/>
          <w:szCs w:val="24"/>
        </w:rPr>
        <w:t>суховершинность</w:t>
      </w:r>
      <w:proofErr w:type="spellEnd"/>
      <w:r w:rsidRPr="005F4E37">
        <w:rPr>
          <w:rFonts w:ascii="Times New Roman" w:hAnsi="Times New Roman" w:cs="Times New Roman"/>
          <w:sz w:val="24"/>
          <w:szCs w:val="24"/>
        </w:rPr>
        <w:t>, механические повреждения ствола значительные, имеются дупла.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аварийные - деревья, представляющие угрозу возможного падения вследствие повреждений механического (природного) характера, а также сухостойные</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Постановления администрации Брянской области от 26.09.2007 N 798)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5.12. Качественное состояние кустарника определяется по следующим признакам: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хорошее</w:t>
      </w:r>
      <w:proofErr w:type="gramEnd"/>
      <w:r w:rsidRPr="005F4E37">
        <w:rPr>
          <w:rFonts w:ascii="Times New Roman" w:hAnsi="Times New Roman" w:cs="Times New Roman"/>
          <w:sz w:val="24"/>
          <w:szCs w:val="24"/>
        </w:rPr>
        <w:t xml:space="preserve"> - кустарники нормально развитые, здоровые, густо облиственные по всей высоте, сухих и отмирающих ветвей, механических повреждений и поражений болезнями нет. Окраска и величина листьев - </w:t>
      </w:r>
      <w:proofErr w:type="gramStart"/>
      <w:r w:rsidRPr="005F4E37">
        <w:rPr>
          <w:rFonts w:ascii="Times New Roman" w:hAnsi="Times New Roman" w:cs="Times New Roman"/>
          <w:sz w:val="24"/>
          <w:szCs w:val="24"/>
        </w:rPr>
        <w:t>нормальные</w:t>
      </w:r>
      <w:proofErr w:type="gram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roofErr w:type="gramStart"/>
      <w:r w:rsidRPr="005F4E37">
        <w:rPr>
          <w:rFonts w:ascii="Times New Roman" w:hAnsi="Times New Roman" w:cs="Times New Roman"/>
          <w:sz w:val="24"/>
          <w:szCs w:val="24"/>
        </w:rPr>
        <w:t>- удовлетворительное - кустарники здоровые, с признаками замедленного роста, недостаточно облиственные, с наличием усыхающих побегов, кроны односторонние, сплюснутые, ветви частично снизу оголены, имеются незначительные механические повреждения, повреждение вредителями;</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неудовлетворительное</w:t>
      </w:r>
      <w:proofErr w:type="gramEnd"/>
      <w:r w:rsidRPr="005F4E37">
        <w:rPr>
          <w:rFonts w:ascii="Times New Roman" w:hAnsi="Times New Roman" w:cs="Times New Roman"/>
          <w:sz w:val="24"/>
          <w:szCs w:val="24"/>
        </w:rPr>
        <w:t xml:space="preserve"> - кустарники ослабленные, переросшие, сильно оголенные снизу, листья мелкие, имеются усохшие и слабо облиственные ветви, с сильными механическими повреждениями, поражены болезнями.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5.13. Качественное состояние газонов: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хорошее</w:t>
      </w:r>
      <w:proofErr w:type="gramEnd"/>
      <w:r w:rsidRPr="005F4E37">
        <w:rPr>
          <w:rFonts w:ascii="Times New Roman" w:hAnsi="Times New Roman" w:cs="Times New Roman"/>
          <w:sz w:val="24"/>
          <w:szCs w:val="24"/>
        </w:rPr>
        <w:t xml:space="preserve"> - поверхность хорошо спланирована, травостой густой, однородный, равномерный, регулярно стригущийся, цвет интенсивно зеленый, сорняков и мха нет;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удовлетворительное</w:t>
      </w:r>
      <w:proofErr w:type="gramEnd"/>
      <w:r w:rsidRPr="005F4E37">
        <w:rPr>
          <w:rFonts w:ascii="Times New Roman" w:hAnsi="Times New Roman" w:cs="Times New Roman"/>
          <w:sz w:val="24"/>
          <w:szCs w:val="24"/>
        </w:rPr>
        <w:t xml:space="preserve"> - поверхность газона с заметными неровностями, травостой неровный, с примесью сорняков, нерегулярно стригущийся, цвет зеленый, плешин и вытоптанных мест нет;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roofErr w:type="gramStart"/>
      <w:r w:rsidRPr="005F4E37">
        <w:rPr>
          <w:rFonts w:ascii="Times New Roman" w:hAnsi="Times New Roman" w:cs="Times New Roman"/>
          <w:sz w:val="24"/>
          <w:szCs w:val="24"/>
        </w:rPr>
        <w:t>- неудовлетворительное - травостой изреженный, неоднородный, много широколистных сорняков, окраска газона неровная, с преобладанием желтых оттенков, много мха, плешин, вытоптанных мест.</w:t>
      </w:r>
      <w:proofErr w:type="gramEnd"/>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5.14. Качественное состояние цветников из многолетних растений: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хорошее</w:t>
      </w:r>
      <w:proofErr w:type="gramEnd"/>
      <w:r w:rsidRPr="005F4E37">
        <w:rPr>
          <w:rFonts w:ascii="Times New Roman" w:hAnsi="Times New Roman" w:cs="Times New Roman"/>
          <w:sz w:val="24"/>
          <w:szCs w:val="24"/>
        </w:rPr>
        <w:t xml:space="preserve"> - поверхность тщательно спланирована, почва хорошо удобрена, растения хорошо развиты, равные по качеству, отпада и сорняков нет, уход регулярный;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удовлетворительное</w:t>
      </w:r>
      <w:proofErr w:type="gramEnd"/>
      <w:r w:rsidRPr="005F4E37">
        <w:rPr>
          <w:rFonts w:ascii="Times New Roman" w:hAnsi="Times New Roman" w:cs="Times New Roman"/>
          <w:sz w:val="24"/>
          <w:szCs w:val="24"/>
        </w:rPr>
        <w:t xml:space="preserve"> - (поверхность грубо спланирована с заметными неровностями, почва слабо удобрена, растения нормально развиты, отпад заметен, сорняки единичны, ремонт цветников нерегулярный;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неудовлетворительное</w:t>
      </w:r>
      <w:proofErr w:type="gramEnd"/>
      <w:r w:rsidRPr="005F4E37">
        <w:rPr>
          <w:rFonts w:ascii="Times New Roman" w:hAnsi="Times New Roman" w:cs="Times New Roman"/>
          <w:sz w:val="24"/>
          <w:szCs w:val="24"/>
        </w:rPr>
        <w:t xml:space="preserve"> - почва не удобрена, поверхность спланирована грубо, растения слабо развиты, отпад значительный, сорняков много.</w:t>
      </w: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 Требования, предъявляемые к землепользователям озелененных территорий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6.1. Требования к землепользователям озелененных территорий города Брянска предъявляются в соответствии с Правилами создания, охраны и содержания зеленых насаждений в городах Российской Федерации, утвержденными приказом Госстроя РФ от 15 декабря 1999 N 153, в том числе: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6.1.1. Землепользователи озелененных территорий города Брянска обязаны: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обеспечивать сохранность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принимать меры борьбы с вредителями и болезнями согласно указаниям специалистов, обеспечивать уборку сухостоя, вырезку сухих и поломанных сучьев и лечение ран, дупел на деревьях;</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 летнее время и в сухую погоду поливать газоны, цветники, деревья и кустарники;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не допускать </w:t>
      </w:r>
      <w:proofErr w:type="spellStart"/>
      <w:r w:rsidRPr="005F4E37">
        <w:rPr>
          <w:rFonts w:ascii="Times New Roman" w:hAnsi="Times New Roman" w:cs="Times New Roman"/>
          <w:sz w:val="24"/>
          <w:szCs w:val="24"/>
        </w:rPr>
        <w:t>вытаптывания</w:t>
      </w:r>
      <w:proofErr w:type="spellEnd"/>
      <w:r w:rsidRPr="005F4E37">
        <w:rPr>
          <w:rFonts w:ascii="Times New Roman" w:hAnsi="Times New Roman" w:cs="Times New Roman"/>
          <w:sz w:val="24"/>
          <w:szCs w:val="24"/>
        </w:rPr>
        <w:t xml:space="preserve"> газонов и складирования на них материалов, песка, мусора, снега, сколов льда и т.д.</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6.1.2. При производстве строительных работ землепользователи озелененных территорий города Брянска обязаны: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ограждать деревья, находящиеся на территории строительства, сплошными щитами высотой 2 м. Щиты располагать треугольником на расстоянии не менее 0,5 м от ствола дерева, а также устраивать деревянный настил вокруг ограждающего треугольника радиусом 0,5 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при замощении и асфальтировании городских проездов, площадей, дворов, тротуаров и т.п. оставлять вокруг дерева свободные пространства не менее 2 м с последующей установкой железобетонной решетки или другого покрытия;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при реконструкции и строительстве дорог, тротуаров и других сооружений в районе существующих насаждений не допускать изменения вертикальных отметок против существующих более 5 см при понижении и повышении их. В тех случаях, когда засыпка или обнажение корневой системы неизбежны, в проектах и сметах предусматривают соответствующие устройства для сохранения нормальных условий роста деревьев;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подъездные пути и места для установки подъемных кранов располагать вне насаждений и не нарушать установленные ограждения деревьев;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работы в зоне корневой системы деревьев и кустарников производить ниже расположения основных скелетных корней (не менее 1,5 м от поверхности почвы), не повреждая корневой системы;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сохранять верхний, растительный грунт на всех участках нового строительства, организовывать его снятие и буртование по краям строительной площадки. Забуртованный растительный грунт передавать специализированным предприятиям для использования при озеленении этих или новых территорий.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6.1.3. На озелененных территориях города Брянска запрещается: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складировать любые материалы;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устраивать свалки мусора, снега и льда, за исключением чистого снега, полученного от расчистки садово-парковых дорожек;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 подвешивать на деревьях гамаки, качели, веревки для сушки белья, забивать в стволы деревьев гвозди, прикреплять рекламные щиты, электропровода, </w:t>
      </w:r>
      <w:proofErr w:type="spellStart"/>
      <w:r w:rsidRPr="005F4E37">
        <w:rPr>
          <w:rFonts w:ascii="Times New Roman" w:hAnsi="Times New Roman" w:cs="Times New Roman"/>
          <w:sz w:val="24"/>
          <w:szCs w:val="24"/>
        </w:rPr>
        <w:t>электрогирлянды</w:t>
      </w:r>
      <w:proofErr w:type="spellEnd"/>
      <w:r w:rsidRPr="005F4E37">
        <w:rPr>
          <w:rFonts w:ascii="Times New Roman" w:hAnsi="Times New Roman" w:cs="Times New Roman"/>
          <w:sz w:val="24"/>
          <w:szCs w:val="24"/>
        </w:rPr>
        <w:t xml:space="preserve"> из лампочек, колючую проволоку и другие ограждения, которые могут повредить деревья;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добывать из деревьев сок, смолу, делать надрезы, надписи, наносить другие механические повреждения.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6.2. К землепользователям озелененных территорий города Брянска также предъявляются следующие требования: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6.2.1. Землепользователи озелененных территорий города Брянска обязаны: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выкашивать газоны, производить стрижку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проводить омолаживающую, формовочную и санитарную обрезку деревьев;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не допускать неправильную обрезку кроны;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не допускать наличия </w:t>
      </w:r>
      <w:proofErr w:type="spellStart"/>
      <w:r w:rsidRPr="005F4E37">
        <w:rPr>
          <w:rFonts w:ascii="Times New Roman" w:hAnsi="Times New Roman" w:cs="Times New Roman"/>
          <w:sz w:val="24"/>
          <w:szCs w:val="24"/>
        </w:rPr>
        <w:t>незакрашенных</w:t>
      </w:r>
      <w:proofErr w:type="spellEnd"/>
      <w:r w:rsidRPr="005F4E37">
        <w:rPr>
          <w:rFonts w:ascii="Times New Roman" w:hAnsi="Times New Roman" w:cs="Times New Roman"/>
          <w:sz w:val="24"/>
          <w:szCs w:val="24"/>
        </w:rPr>
        <w:t xml:space="preserve"> срезов после обрезки ветвей диаметром более 3 см, следов от ветвей, спиленных "заподлицо" со стволом;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не допускать наличие прикорневой и стволовой поросли;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своевременно проводить стрижку кустарников и обрезку деревьев, заслоняющих дорожные знаки, перекрестки, повороты улиц;</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регулярно проводить обмыв кроны деревьев и кустарников в посадках вдоль магистралей и вблизи промышленных предприятий;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обеспечивать охрану и защиту зеленых насаждений на своих территориях и территориях, расположенных в пределах санитарно-защитной зоны;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 уведомлять Управление по строительству и развитию территории города Брянска о начальных сроках строительных работ, проводимых на озелененных территориях, не </w:t>
      </w:r>
      <w:proofErr w:type="gramStart"/>
      <w:r w:rsidRPr="005F4E37">
        <w:rPr>
          <w:rFonts w:ascii="Times New Roman" w:hAnsi="Times New Roman" w:cs="Times New Roman"/>
          <w:sz w:val="24"/>
          <w:szCs w:val="24"/>
        </w:rPr>
        <w:t>позднее</w:t>
      </w:r>
      <w:proofErr w:type="gramEnd"/>
      <w:r w:rsidRPr="005F4E37">
        <w:rPr>
          <w:rFonts w:ascii="Times New Roman" w:hAnsi="Times New Roman" w:cs="Times New Roman"/>
          <w:sz w:val="24"/>
          <w:szCs w:val="24"/>
        </w:rPr>
        <w:t xml:space="preserve"> чем за два дня до их проведения; (в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производить пересадку зеленых насаждений в случае невозможности сохранения их на участках, отведенных под строительные или другие работы. При невозможности пересадки деревьев на участках, отведенных под строительство зданий, сооружений, площадок, дорог, инженерных коммуникаций, подъездных путей и др. объектов, производить посадку новых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снос, посадку, пересадку, обрезку древесно-кустарниковой растительности осуществлять в соответствии с требованиями настоящих Правил;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производить уборку озелененных территорий города Брянска (кроме граждан) в соответствии с Правилами благоустройства, обеспечения чистоты и порядка на территории города Брянска, принятыми Решением Брянского городского Совета народных депутатов от 28.06.2006 N 460;</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не допускать незаконных действий или бездействия, способных привести к повреждению или уничтожению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6.2.2. На озелененных территориях города Брянска запрещается: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самовольно осуществлять обрезку крон деревьев и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подвешивать на деревьях рекламные перетяжки;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распахивать озелененные участки на территориях общего пользования для устройства огородов;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выгуливать домашних животных, устраивать катание на лошадях, производить выпас скота;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осуществлять любые виды работ без разрешения соответствующих органов;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совершать иные действия, способные повлечь повреждение или уничтожение зеленых насаждений на территории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6.3. Обязанность по содержанию и сохранности зеленых насаждений возлагается: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6.3.1. На территориях парков, скверов, бульваров - на районные администрации города Брянска и (или) на арендаторов указанных территорий.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6.3.2. На территориях жилых микрорайонов и внутриквартальных участков - на руководителей предприятий по обслуживанию жилого фонда, землепользователей указанных земельных участков.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6.3.3. На территориях санитарно-защитных, </w:t>
      </w:r>
      <w:proofErr w:type="spellStart"/>
      <w:r w:rsidRPr="005F4E37">
        <w:rPr>
          <w:rFonts w:ascii="Times New Roman" w:hAnsi="Times New Roman" w:cs="Times New Roman"/>
          <w:sz w:val="24"/>
          <w:szCs w:val="24"/>
        </w:rPr>
        <w:t>водоохранных</w:t>
      </w:r>
      <w:proofErr w:type="spellEnd"/>
      <w:r w:rsidRPr="005F4E37">
        <w:rPr>
          <w:rFonts w:ascii="Times New Roman" w:hAnsi="Times New Roman" w:cs="Times New Roman"/>
          <w:sz w:val="24"/>
          <w:szCs w:val="24"/>
        </w:rPr>
        <w:t>, противопожарных и др. зон предприятий и учреждений независимо от ведомственной принадлежности, прилегающих территориях к указанным предприятиям и учреждениям - на руководителей соответствующих предприятий и учреждений, к которым относятся эти зоны.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6.3.4. На территориях кладбищ, питомников и территориях, расположенных в пределах их санитарно-защитных зон, - на руководителей указанных предприятий.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6.3.5. На территориях, отведенных под застройку, - на землепользователей указанных земельных участков.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6.4. Работы по уходу за зелеными насаждениями, связанные с проведением агротехнических мероприятий, осуществляются собственными силами и средствами землепользователей озелененных территорий города Брянска или с привлечением специализированных служб на основании утвержденной проектно-сметной документации.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6.5. Хозяйственная и иная деятельность на территории города Брянска осуществляется с соблюдением требований по защите зеленых насаждений, установленных законодательством </w:t>
      </w:r>
      <w:r w:rsidRPr="005F4E37">
        <w:rPr>
          <w:rFonts w:ascii="Times New Roman" w:hAnsi="Times New Roman" w:cs="Times New Roman"/>
          <w:sz w:val="24"/>
          <w:szCs w:val="24"/>
        </w:rPr>
        <w:lastRenderedPageBreak/>
        <w:t>Российской Федерации, Брянской области, муниципальными правовыми актами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01.07.2011 N 584)</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6.6. Действие настоящих Правил не распространяется на отношения, возникающие в отношении зеленых насаждений, расположенных на дачных, приусадебных участках и других земельных участках в границах города Брянска, находящихся в собственности физических и юридических лиц.</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 Порядок оформления разрешительной документации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 </w:t>
      </w:r>
      <w:proofErr w:type="gramStart"/>
      <w:r w:rsidRPr="005F4E37">
        <w:rPr>
          <w:rFonts w:ascii="Times New Roman" w:hAnsi="Times New Roman" w:cs="Times New Roman"/>
          <w:sz w:val="24"/>
          <w:szCs w:val="24"/>
        </w:rPr>
        <w:t xml:space="preserve">Для выполнения разовых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гражданами, должностными и юридическими лицами подается письменная заявка в соответствующую районную администрацию города Брянска, срок рассмотрения которой составляет не более 30 дней со дня ее регистрации, с приложением следующих документов (если иное не предусмотрено настоящим пунктом): (в ред. решения Брянского городского Совета народных депутатов от 26.02.2014 N</w:t>
      </w:r>
      <w:proofErr w:type="gramEnd"/>
      <w:r w:rsidRPr="005F4E37">
        <w:rPr>
          <w:rFonts w:ascii="Times New Roman" w:hAnsi="Times New Roman" w:cs="Times New Roman"/>
          <w:sz w:val="24"/>
          <w:szCs w:val="24"/>
        </w:rPr>
        <w:t xml:space="preserve"> 1185)</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-схемы расположения зеленых насаждений, выполненной заявителем;</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-копии плана благоустройства территории (в случае необходимости проведения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при благоустройстве территорий города Брянска) либо копии локальной сметы по общеплощадочным работам (в случае необходимости проведения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при устройстве инженерных сетей, дорог).</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Для принятия решения комиссией о возможности проведения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должностным лицом районной администрации города Брянска в установленном порядке в соответствующих государственных органах и органах Брянской городской администрации запрашиваются следующие документы:</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-копия градостроительного плана земельного участка (в случае необходимости проведения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на земельном </w:t>
      </w:r>
      <w:r w:rsidRPr="005F4E37">
        <w:rPr>
          <w:rFonts w:ascii="Times New Roman" w:hAnsi="Times New Roman" w:cs="Times New Roman"/>
          <w:sz w:val="24"/>
          <w:szCs w:val="24"/>
        </w:rPr>
        <w:lastRenderedPageBreak/>
        <w:t>участке, предназначенном для строительства (реконструкции) объектов капитального строительства);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-копия разрешения на строительство (в случае необходимости проведения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на земельном участке, предоставленном для строительства (реконструкции) объектов капитального строительства);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-копия правоустанавливающего документа на земельный участок.</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Заявитель вправе представить указанные в абзацах 5-7 настоящего пункта документы в районную администрацию города Брянска по собственной инициативе</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п</w:t>
      </w:r>
      <w:proofErr w:type="gramEnd"/>
      <w:r w:rsidRPr="005F4E37">
        <w:rPr>
          <w:rFonts w:ascii="Times New Roman" w:hAnsi="Times New Roman" w:cs="Times New Roman"/>
          <w:sz w:val="24"/>
          <w:szCs w:val="24"/>
        </w:rPr>
        <w:t>. 7.1. в ред. решения Брянского городского Совета народных депутатов от 26.06.2013 N 1028)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7.1.1.В случае необходимости проведения работ по сносу зеленых насаждений, произрастающих на земельном участке, предназначенном для строительства, в целях проведения инженерных изысканий и геотехнических исследований для подготовки проектной документации для строительства (реконструкции) объектов капитального строительства, к заявке прилагаются: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-копия договора с физическим или юридическим лицом, которые соответствуют требованиям законодательства Российской Федерации, предъявляемым к лицам, выполняющим инженерные изыскания, с приложением технического задания и программы выполнения инженерных изысканий;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w:t>
      </w:r>
      <w:proofErr w:type="spellStart"/>
      <w:r w:rsidRPr="005F4E37">
        <w:rPr>
          <w:rFonts w:ascii="Times New Roman" w:hAnsi="Times New Roman" w:cs="Times New Roman"/>
          <w:sz w:val="24"/>
          <w:szCs w:val="24"/>
        </w:rPr>
        <w:t>перечетная</w:t>
      </w:r>
      <w:proofErr w:type="spellEnd"/>
      <w:r w:rsidRPr="005F4E37">
        <w:rPr>
          <w:rFonts w:ascii="Times New Roman" w:hAnsi="Times New Roman" w:cs="Times New Roman"/>
          <w:sz w:val="24"/>
          <w:szCs w:val="24"/>
        </w:rPr>
        <w:t xml:space="preserve"> ведомость зеленых насаждений с приложением схемы их расположения, выполненная заявителем</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п</w:t>
      </w:r>
      <w:proofErr w:type="gramEnd"/>
      <w:r w:rsidRPr="005F4E37">
        <w:rPr>
          <w:rFonts w:ascii="Times New Roman" w:hAnsi="Times New Roman" w:cs="Times New Roman"/>
          <w:sz w:val="24"/>
          <w:szCs w:val="24"/>
        </w:rPr>
        <w:t>. 7.1.1. в ред. решения Брянского городского Совета народных депутатов от 26.06.2013 N 1028)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7.1.2.Для выполнения разовых работ по сносу,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в целях предупреждения </w:t>
      </w:r>
      <w:proofErr w:type="spellStart"/>
      <w:r w:rsidRPr="005F4E37">
        <w:rPr>
          <w:rFonts w:ascii="Times New Roman" w:hAnsi="Times New Roman" w:cs="Times New Roman"/>
          <w:sz w:val="24"/>
          <w:szCs w:val="24"/>
        </w:rPr>
        <w:t>черезвычайных</w:t>
      </w:r>
      <w:proofErr w:type="spellEnd"/>
      <w:r w:rsidRPr="005F4E37">
        <w:rPr>
          <w:rFonts w:ascii="Times New Roman" w:hAnsi="Times New Roman" w:cs="Times New Roman"/>
          <w:sz w:val="24"/>
          <w:szCs w:val="24"/>
        </w:rPr>
        <w:t xml:space="preserve"> и аварийных ситуаций, а также в случае произрастания зеленых насаждений вблизи жилых домов и зданий (при необходимости ликвидации затемнения помещений, в которых нарушены санитарно-гигиенические нормативы по освещенности), к заявке прилагаются: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-схема расположения зеленых насаждений (выполненная заявителем в произвольной форме);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-заключение органов </w:t>
      </w:r>
      <w:proofErr w:type="spellStart"/>
      <w:r w:rsidRPr="005F4E37">
        <w:rPr>
          <w:rFonts w:ascii="Times New Roman" w:hAnsi="Times New Roman" w:cs="Times New Roman"/>
          <w:sz w:val="24"/>
          <w:szCs w:val="24"/>
        </w:rPr>
        <w:t>санэпиднадзора</w:t>
      </w:r>
      <w:proofErr w:type="spellEnd"/>
      <w:r w:rsidRPr="005F4E37">
        <w:rPr>
          <w:rFonts w:ascii="Times New Roman" w:hAnsi="Times New Roman" w:cs="Times New Roman"/>
          <w:sz w:val="24"/>
          <w:szCs w:val="24"/>
        </w:rPr>
        <w:t xml:space="preserve"> (при необходимости ликвидации затемнения помещений)</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п</w:t>
      </w:r>
      <w:proofErr w:type="gramEnd"/>
      <w:r w:rsidRPr="005F4E37">
        <w:rPr>
          <w:rFonts w:ascii="Times New Roman" w:hAnsi="Times New Roman" w:cs="Times New Roman"/>
          <w:sz w:val="24"/>
          <w:szCs w:val="24"/>
        </w:rPr>
        <w:t>. 7.1.2. в ред. решения Брянского городского Совета народных депутатов от 26.06.2013 N 1028)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7.2. Обследование зеленых насаждений по заявке производится комиссией по обследованию зеленых насаждений на территории города Брянска (далее - Комиссия).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7.3. Место посадки (пересадки) зеленых насаждений определяется Управлением по строительству и развитию территории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01.07.2011 N 584)</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7.4. Результаты обследований, проведенных Комиссией, оформляются в течение 10 дней со дня проведения обследования в виде акта обследования зеленых насаждений, </w:t>
      </w:r>
      <w:proofErr w:type="gramStart"/>
      <w:r w:rsidRPr="005F4E37">
        <w:rPr>
          <w:rFonts w:ascii="Times New Roman" w:hAnsi="Times New Roman" w:cs="Times New Roman"/>
          <w:sz w:val="24"/>
          <w:szCs w:val="24"/>
        </w:rPr>
        <w:t>который</w:t>
      </w:r>
      <w:proofErr w:type="gramEnd"/>
      <w:r w:rsidRPr="005F4E37">
        <w:rPr>
          <w:rFonts w:ascii="Times New Roman" w:hAnsi="Times New Roman" w:cs="Times New Roman"/>
          <w:sz w:val="24"/>
          <w:szCs w:val="24"/>
        </w:rPr>
        <w:t xml:space="preserve"> подлежит </w:t>
      </w:r>
      <w:proofErr w:type="spellStart"/>
      <w:r w:rsidRPr="005F4E37">
        <w:rPr>
          <w:rFonts w:ascii="Times New Roman" w:hAnsi="Times New Roman" w:cs="Times New Roman"/>
          <w:sz w:val="24"/>
          <w:szCs w:val="24"/>
        </w:rPr>
        <w:t>согласованиюглавой</w:t>
      </w:r>
      <w:proofErr w:type="spellEnd"/>
      <w:r w:rsidRPr="005F4E37">
        <w:rPr>
          <w:rFonts w:ascii="Times New Roman" w:hAnsi="Times New Roman" w:cs="Times New Roman"/>
          <w:sz w:val="24"/>
          <w:szCs w:val="24"/>
        </w:rPr>
        <w:t xml:space="preserve"> соответствующей районной администрации города Брянска, а в случае сноса зеленых насаждений с оплатой компенсационной стоимости с Управлением по строительству и развитию территории города Брянска. Оформленный акт обследования зеленых насаждений направляется в соответствующую районную администрацию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7.5. Срок действия акта обследования зеленых насаждений составляет 12 месяцев со дня его согласования главой соответствующей районной администрации города Брянска, а в случае сноса зеленых насаждений с оплатой компенсационной стоимости с Управлением по строительству и развитию территории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7.6. За снос (повреждение) зеленых насаждений с заявителя взимается компенсационная стоимость, расчет которой производится Управлением по строительству и развитию территории города Брянска на основании постановления Брянской городской администрации</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Расчет компенсационной стоимости производится в течение 10 дней со дня проведения обследования зеленых насаждений одновременно с оформлением акта обследования зеленых насаждений.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Для оплаты компенсационной стоимости заявителю выписывается счет, подлежащий оплате в течение 30 дней с момента его выдачи</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Постановления администрации Брянской области от 26.09.2007 N 798 )</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7.7. Во всех случаях сноса (повреждения) зеленых насаждений на территории города Брянска обязательным условием является компенсационное озеленение, а именно восстановление зеленых насаждений, которое производится заявителем в текущий весенне-осенний период самостоятельно или по договору со специализированными предприятиями.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Исключение составляют случаи, когда снос деревьев производится для предупреждения аварийных ситуаций, связанных с возможным падением деревьев</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в ред. Постановления администрации Брянской области от 26.09.2007 N 798 )</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7.8. Основным принципом компенсационного озеленения является воспроизводство объектов, сходных по таким свойствам, как высота, диаметр ствола, объем кроны, площадь затенения, площадь листовой поверхности, либо другими более ценными породами. Посадка клена </w:t>
      </w:r>
      <w:proofErr w:type="spellStart"/>
      <w:r w:rsidRPr="005F4E37">
        <w:rPr>
          <w:rFonts w:ascii="Times New Roman" w:hAnsi="Times New Roman" w:cs="Times New Roman"/>
          <w:sz w:val="24"/>
          <w:szCs w:val="24"/>
        </w:rPr>
        <w:t>ясенелистного</w:t>
      </w:r>
      <w:proofErr w:type="spellEnd"/>
      <w:r w:rsidRPr="005F4E37">
        <w:rPr>
          <w:rFonts w:ascii="Times New Roman" w:hAnsi="Times New Roman" w:cs="Times New Roman"/>
          <w:sz w:val="24"/>
          <w:szCs w:val="24"/>
        </w:rPr>
        <w:t xml:space="preserve"> в качестве компенсационного озеленения исключается.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7.9. Компенсационное озеленение выполняется с учетом следующих требований: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возраст высаженных деревьев должен быть не менее 5 лет;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видовой состав и конструкции восстанавливаемых зеленых насаждений по архитектурно-планировочным, экологическим и эстетическим характеристикам подлежат улучшению;</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параметры саженцев деревьев и кустарников должны соответствовать установленным стандартам на посадочный материал;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компенсационное озеленение производится в пределах района, где был произведен снос зеленых насаждений с согласованием места посадки с соответствующей районной администрацией города Брянска и Управлением по строительству и развитию территории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7.10. Основанием для выполнения работ по сносу, посадке (пересадке), </w:t>
      </w:r>
      <w:proofErr w:type="spellStart"/>
      <w:r w:rsidRPr="005F4E37">
        <w:rPr>
          <w:rFonts w:ascii="Times New Roman" w:hAnsi="Times New Roman" w:cs="Times New Roman"/>
          <w:sz w:val="24"/>
          <w:szCs w:val="24"/>
        </w:rPr>
        <w:t>кронированию</w:t>
      </w:r>
      <w:proofErr w:type="spellEnd"/>
      <w:r w:rsidRPr="005F4E37">
        <w:rPr>
          <w:rFonts w:ascii="Times New Roman" w:hAnsi="Times New Roman" w:cs="Times New Roman"/>
          <w:sz w:val="24"/>
          <w:szCs w:val="24"/>
        </w:rPr>
        <w:t xml:space="preserve"> и обрезке зеленых насаждений на территории города Брянска является распоряжение главы соответствующей районной администрации города Брянска, содержащее информацию о возможности и условиях выполнения указанных работ, месте и объеме компенсационного озеленения</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01.07.2011 N 584)</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7.11. Основаниями для отказа в выдаче разрешения на снос, посадку (пересадку), </w:t>
      </w:r>
      <w:proofErr w:type="spellStart"/>
      <w:r w:rsidRPr="005F4E37">
        <w:rPr>
          <w:rFonts w:ascii="Times New Roman" w:hAnsi="Times New Roman" w:cs="Times New Roman"/>
          <w:sz w:val="24"/>
          <w:szCs w:val="24"/>
        </w:rPr>
        <w:t>кронирование</w:t>
      </w:r>
      <w:proofErr w:type="spellEnd"/>
      <w:r w:rsidRPr="005F4E37">
        <w:rPr>
          <w:rFonts w:ascii="Times New Roman" w:hAnsi="Times New Roman" w:cs="Times New Roman"/>
          <w:sz w:val="24"/>
          <w:szCs w:val="24"/>
        </w:rPr>
        <w:t xml:space="preserve"> и обрезку зеленых насаждений служат: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отсутствие оплаты компенсационной стоимости (в случае сноса);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-отсутствие необходимой документации, предусмотренной п. 7.1 настоящих Правил; (в ред. решения Брянского городского Совета народных Депутатов от 27.02.2013 N 955)</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ограничение использования озелененных территорий в соответствии с федеральным законодательством, законодательством Брянской области, муниципальными правовыми актами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7.12. В случае предоставления заявителем недостоверной информации по вопросам, связанным со сносом, посадкой (пересадкой), </w:t>
      </w:r>
      <w:proofErr w:type="spellStart"/>
      <w:r w:rsidRPr="005F4E37">
        <w:rPr>
          <w:rFonts w:ascii="Times New Roman" w:hAnsi="Times New Roman" w:cs="Times New Roman"/>
          <w:sz w:val="24"/>
          <w:szCs w:val="24"/>
        </w:rPr>
        <w:t>кронированием</w:t>
      </w:r>
      <w:proofErr w:type="spellEnd"/>
      <w:r w:rsidRPr="005F4E37">
        <w:rPr>
          <w:rFonts w:ascii="Times New Roman" w:hAnsi="Times New Roman" w:cs="Times New Roman"/>
          <w:sz w:val="24"/>
          <w:szCs w:val="24"/>
        </w:rPr>
        <w:t xml:space="preserve"> и обрезкой зеленых насаждений, согласование главы соответствующей районной администрации города Брянска и Управления по строительству и развитию территории города Брянска аннулируется, распоряжение главы районной администрации города Брянска подлежит отмене</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7.13. При отсутствии оплаты компенсационной стоимости снос зеленых насаждений запрещается.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lastRenderedPageBreak/>
        <w:t xml:space="preserve">7.14. Заявитель обязан предоставить информацию о сносе, посадке (пересадке), </w:t>
      </w:r>
      <w:proofErr w:type="spellStart"/>
      <w:r w:rsidRPr="005F4E37">
        <w:rPr>
          <w:rFonts w:ascii="Times New Roman" w:hAnsi="Times New Roman" w:cs="Times New Roman"/>
          <w:sz w:val="24"/>
          <w:szCs w:val="24"/>
        </w:rPr>
        <w:t>кронировании</w:t>
      </w:r>
      <w:proofErr w:type="spellEnd"/>
      <w:r w:rsidRPr="005F4E37">
        <w:rPr>
          <w:rFonts w:ascii="Times New Roman" w:hAnsi="Times New Roman" w:cs="Times New Roman"/>
          <w:sz w:val="24"/>
          <w:szCs w:val="24"/>
        </w:rPr>
        <w:t xml:space="preserve"> и обрезке зеленых насаждений и форме утилизации порубочных остатков в Управление по строительству и развитию территории города Брянска и соответствующую районную администрацию города Брянска в течение пяти дней со дня производства указанных работ</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7.15. Контроль и учет за правильностью выполнения работ, указанных в п. 7.14 настоящих Правил, производится Комиссией в течение двух лет (два раза в год с интервалом шесть месяцев) в соответствии с нормами допустимых </w:t>
      </w:r>
      <w:proofErr w:type="gramStart"/>
      <w:r w:rsidRPr="005F4E37">
        <w:rPr>
          <w:rFonts w:ascii="Times New Roman" w:hAnsi="Times New Roman" w:cs="Times New Roman"/>
          <w:sz w:val="24"/>
          <w:szCs w:val="24"/>
        </w:rPr>
        <w:t>отпадов</w:t>
      </w:r>
      <w:proofErr w:type="gramEnd"/>
      <w:r w:rsidRPr="005F4E37">
        <w:rPr>
          <w:rFonts w:ascii="Times New Roman" w:hAnsi="Times New Roman" w:cs="Times New Roman"/>
          <w:sz w:val="24"/>
          <w:szCs w:val="24"/>
        </w:rPr>
        <w:t xml:space="preserve"> деревьев и кустарников. Объектами контроля и учета являются все виды посадок (пересадок) зеленых насаждений на территории города Брянска.</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В случае если гибель зеленых насаждений превышает на десять процентов допустимые нормы </w:t>
      </w:r>
      <w:proofErr w:type="gramStart"/>
      <w:r w:rsidRPr="005F4E37">
        <w:rPr>
          <w:rFonts w:ascii="Times New Roman" w:hAnsi="Times New Roman" w:cs="Times New Roman"/>
          <w:sz w:val="24"/>
          <w:szCs w:val="24"/>
        </w:rPr>
        <w:t>отпада</w:t>
      </w:r>
      <w:proofErr w:type="gramEnd"/>
      <w:r w:rsidRPr="005F4E37">
        <w:rPr>
          <w:rFonts w:ascii="Times New Roman" w:hAnsi="Times New Roman" w:cs="Times New Roman"/>
          <w:sz w:val="24"/>
          <w:szCs w:val="24"/>
        </w:rPr>
        <w:t xml:space="preserve"> или при полной гибели посадок, заявитель обязан осуществить повторное компенсационное озеленение.</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7.16. При аварийных ситуациях на объектах инженерного благоустройства, требующих безотлагательного проведения ремонтных работ, вынужденный снос зеленых насаждений допускается без предварительного оформления разрешительных документов с последующим их оформлением в пятидневный срок по факту сноса ответственным производителем работ. Ответственность за объективность принятого решения по выполнению указанных работ возлагается на ответственного производителя работ.</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7.17. Компенсационная стоимость не взимается:</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7.17.1. При проведении строительных и иных видов работ за счет средств бюджета города Брянска, а также работ, связанных с реализацией социальных проектов на территории города Брянска</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в ред. Постановления администрации Брянской области </w:t>
      </w:r>
      <w:proofErr w:type="spellStart"/>
      <w:r w:rsidRPr="005F4E37">
        <w:rPr>
          <w:rFonts w:ascii="Times New Roman" w:hAnsi="Times New Roman" w:cs="Times New Roman"/>
          <w:sz w:val="24"/>
          <w:szCs w:val="24"/>
        </w:rPr>
        <w:t>отот</w:t>
      </w:r>
      <w:proofErr w:type="spellEnd"/>
      <w:r w:rsidRPr="005F4E37">
        <w:rPr>
          <w:rFonts w:ascii="Times New Roman" w:hAnsi="Times New Roman" w:cs="Times New Roman"/>
          <w:sz w:val="24"/>
          <w:szCs w:val="24"/>
        </w:rPr>
        <w:t xml:space="preserve"> 26.09.2007 N 798 )</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7.17.2. При проведении санкционированных (в установленном порядке) работ по ликвидации затемнения жилых и иных зданий, в которых нарушены санитарно-гигиенические нормативы по освещенности, при условии наличия заключения органов </w:t>
      </w:r>
      <w:proofErr w:type="spellStart"/>
      <w:r w:rsidRPr="005F4E37">
        <w:rPr>
          <w:rFonts w:ascii="Times New Roman" w:hAnsi="Times New Roman" w:cs="Times New Roman"/>
          <w:sz w:val="24"/>
          <w:szCs w:val="24"/>
        </w:rPr>
        <w:t>санэпиднадзора</w:t>
      </w:r>
      <w:proofErr w:type="spellEnd"/>
      <w:r w:rsidRPr="005F4E37">
        <w:rPr>
          <w:rFonts w:ascii="Times New Roman" w:hAnsi="Times New Roman" w:cs="Times New Roman"/>
          <w:sz w:val="24"/>
          <w:szCs w:val="24"/>
        </w:rPr>
        <w:t>.</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7.17.3. При проведении рубок ухода, санитарных рубок и реконструкции зеленых насаждений, при обрезке деревьев и кустарников.</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7.17.4. При вырубке деревьев и кустарников, произрастающих в охранных зонах инженерных сетей и коммуникаций (при наличии утвержденной проектной документации).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 xml:space="preserve">7.17.5. В случае предупреждения чрезвычайных и аварийных ситуаций, в том </w:t>
      </w:r>
      <w:proofErr w:type="gramStart"/>
      <w:r w:rsidRPr="005F4E37">
        <w:rPr>
          <w:rFonts w:ascii="Times New Roman" w:hAnsi="Times New Roman" w:cs="Times New Roman"/>
          <w:sz w:val="24"/>
          <w:szCs w:val="24"/>
        </w:rPr>
        <w:t>числе</w:t>
      </w:r>
      <w:proofErr w:type="gramEnd"/>
      <w:r w:rsidRPr="005F4E37">
        <w:rPr>
          <w:rFonts w:ascii="Times New Roman" w:hAnsi="Times New Roman" w:cs="Times New Roman"/>
          <w:sz w:val="24"/>
          <w:szCs w:val="24"/>
        </w:rPr>
        <w:t xml:space="preserve"> когда возможное падение деревьев угрожает жизни и здоровью людей, состоянию зданий, строений, сооружений, движению транспорта, функционированию инженерных коммуникаций, а также ликвидации их последствий.</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8. Ответственность граждан, должностных и юридических лиц за нарушение правил</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8.1. Ответственность граждан, должностных и юридических лиц за нарушение настоящих Правил наступает в соответствии с действующим законодательством Российской Федерации.</w:t>
      </w:r>
    </w:p>
    <w:p w:rsidR="005F4E37" w:rsidRPr="005F4E37" w:rsidRDefault="005F4E37" w:rsidP="005F4E37">
      <w:pPr>
        <w:rPr>
          <w:rFonts w:ascii="Times New Roman" w:hAnsi="Times New Roman" w:cs="Times New Roman"/>
          <w:sz w:val="24"/>
          <w:szCs w:val="24"/>
        </w:rPr>
      </w:pPr>
    </w:p>
    <w:p w:rsidR="005F4E37" w:rsidRPr="005F4E37"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8.2. При выявлении нарушения Правил создания, охраны и содержания зеленых насаждений на территории города Брянска на нарушителя составляется протокол об административном правонарушении и выдается предписание, фиксирующее нарушение с указанием на соответствующий пункт Правил, и устанавливается срок для его устранения</w:t>
      </w:r>
      <w:proofErr w:type="gramStart"/>
      <w:r w:rsidRPr="005F4E37">
        <w:rPr>
          <w:rFonts w:ascii="Times New Roman" w:hAnsi="Times New Roman" w:cs="Times New Roman"/>
          <w:sz w:val="24"/>
          <w:szCs w:val="24"/>
        </w:rPr>
        <w:t>.</w:t>
      </w:r>
      <w:proofErr w:type="gramEnd"/>
      <w:r w:rsidRPr="005F4E37">
        <w:rPr>
          <w:rFonts w:ascii="Times New Roman" w:hAnsi="Times New Roman" w:cs="Times New Roman"/>
          <w:sz w:val="24"/>
          <w:szCs w:val="24"/>
        </w:rPr>
        <w:t xml:space="preserve"> (</w:t>
      </w:r>
      <w:proofErr w:type="gramStart"/>
      <w:r w:rsidRPr="005F4E37">
        <w:rPr>
          <w:rFonts w:ascii="Times New Roman" w:hAnsi="Times New Roman" w:cs="Times New Roman"/>
          <w:sz w:val="24"/>
          <w:szCs w:val="24"/>
        </w:rPr>
        <w:t>в</w:t>
      </w:r>
      <w:proofErr w:type="gramEnd"/>
      <w:r w:rsidRPr="005F4E37">
        <w:rPr>
          <w:rFonts w:ascii="Times New Roman" w:hAnsi="Times New Roman" w:cs="Times New Roman"/>
          <w:sz w:val="24"/>
          <w:szCs w:val="24"/>
        </w:rPr>
        <w:t xml:space="preserve"> ред. решения Брянского городского Совета народных депутатов от 25.12.2013 N 1148)</w:t>
      </w:r>
    </w:p>
    <w:p w:rsidR="005F4E37" w:rsidRPr="005F4E37" w:rsidRDefault="005F4E37" w:rsidP="005F4E37">
      <w:pPr>
        <w:rPr>
          <w:rFonts w:ascii="Times New Roman" w:hAnsi="Times New Roman" w:cs="Times New Roman"/>
          <w:sz w:val="24"/>
          <w:szCs w:val="24"/>
        </w:rPr>
      </w:pPr>
    </w:p>
    <w:p w:rsidR="00D367AC" w:rsidRPr="009833E1" w:rsidRDefault="005F4E37" w:rsidP="005F4E37">
      <w:pPr>
        <w:rPr>
          <w:rFonts w:ascii="Times New Roman" w:hAnsi="Times New Roman" w:cs="Times New Roman"/>
          <w:sz w:val="24"/>
          <w:szCs w:val="24"/>
        </w:rPr>
      </w:pPr>
      <w:r w:rsidRPr="005F4E37">
        <w:rPr>
          <w:rFonts w:ascii="Times New Roman" w:hAnsi="Times New Roman" w:cs="Times New Roman"/>
          <w:sz w:val="24"/>
          <w:szCs w:val="24"/>
        </w:rPr>
        <w:t>(</w:t>
      </w:r>
      <w:proofErr w:type="spellStart"/>
      <w:r w:rsidRPr="005F4E37">
        <w:rPr>
          <w:rFonts w:ascii="Times New Roman" w:hAnsi="Times New Roman" w:cs="Times New Roman"/>
          <w:sz w:val="24"/>
          <w:szCs w:val="24"/>
        </w:rPr>
        <w:t>пп</w:t>
      </w:r>
      <w:proofErr w:type="spellEnd"/>
      <w:r w:rsidRPr="005F4E37">
        <w:rPr>
          <w:rFonts w:ascii="Times New Roman" w:hAnsi="Times New Roman" w:cs="Times New Roman"/>
          <w:sz w:val="24"/>
          <w:szCs w:val="24"/>
        </w:rPr>
        <w:t xml:space="preserve">. 8.3. </w:t>
      </w:r>
      <w:proofErr w:type="gramStart"/>
      <w:r w:rsidRPr="005F4E37">
        <w:rPr>
          <w:rFonts w:ascii="Times New Roman" w:hAnsi="Times New Roman" w:cs="Times New Roman"/>
          <w:sz w:val="24"/>
          <w:szCs w:val="24"/>
        </w:rPr>
        <w:t>исключен</w:t>
      </w:r>
      <w:proofErr w:type="gramEnd"/>
      <w:r w:rsidRPr="005F4E37">
        <w:rPr>
          <w:rFonts w:ascii="Times New Roman" w:hAnsi="Times New Roman" w:cs="Times New Roman"/>
          <w:sz w:val="24"/>
          <w:szCs w:val="24"/>
        </w:rPr>
        <w:t xml:space="preserve"> решением Брянского городского Совета народных депутатов от 25.12.2013 N 1148)</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E13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E132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132A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132A2"/>
    <w:rPr>
      <w:rFonts w:ascii="Tahoma" w:hAnsi="Tahoma" w:cs="Tahoma"/>
      <w:sz w:val="16"/>
      <w:szCs w:val="16"/>
    </w:rPr>
  </w:style>
  <w:style w:type="character" w:styleId="a6">
    <w:name w:val="Hyperlink"/>
    <w:basedOn w:val="a0"/>
    <w:uiPriority w:val="99"/>
    <w:semiHidden/>
    <w:unhideWhenUsed/>
    <w:rsid w:val="0021444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13a8b27fcf745c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