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CD1980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ОХРАНЕ, КОНТРОЛЮ И РЕГУЛИРОВАНИЮ ИСПОЛЬЗОВАНИЯ ОБЪЕКТОВ ЖИВОТНОГО МИРА ТАМБОВСКОЙ ОБЛАСТИ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мая 2019 года N 84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и Порядка его ведения</w:t>
      </w:r>
    </w:p>
    <w:p w14:paraId="5C582043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A7F3C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В целях совершенствования организации работы по исполнению государственной функции по осуществлению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приказываю: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FF2EB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6FE35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согласно приложению N 1.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3131D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133E7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2. Утвердить Порядок ведения перечня правовых актов и их отдельных частей (приложений),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согласно приложению N 2.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0DBD8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EA66B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3. Признать утратившим силу приказ Управления по охране, контролю и регулированию использования объектов животного мира Тамбовской области от 15.05.2017 N 62 "Об утверждении Перечня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надзора в области охраны, воспроизводства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и федерального государственного охотничьего надзора 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территории Тамбовской области, за исключением особо охраняемых природных территорий федерального значения и Порядка его ведения".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30C25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5C6E7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4. Опубликовать настоящий приказ на "Официальном интернет-портале правовой информации" (www.pravo.gov.ru), на сайте сетевого издания "Тамбовская жизнь" (www.tamlife.ru) и на сайте Управления в сети Интернет (www.zoo.tmbreg.ru).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C4F20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47C34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выполнением приказа возложить на заместителя начальника Управления </w:t>
      </w:r>
      <w:proofErr w:type="spellStart"/>
      <w:r w:rsidRPr="00D4367F">
        <w:rPr>
          <w:rFonts w:ascii="Arial" w:eastAsia="Times New Roman" w:hAnsi="Arial" w:cs="Arial"/>
          <w:sz w:val="24"/>
          <w:szCs w:val="24"/>
          <w:lang w:eastAsia="ru-RU"/>
        </w:rPr>
        <w:t>В.Н.Разводова</w:t>
      </w:r>
      <w:proofErr w:type="spellEnd"/>
      <w:r w:rsidRPr="00D4367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DC136" w14:textId="77777777" w:rsidR="00D4367F" w:rsidRPr="00D4367F" w:rsidRDefault="00D4367F" w:rsidP="00D4367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4367F">
        <w:rPr>
          <w:rFonts w:ascii="Arial" w:eastAsia="Times New Roman" w:hAnsi="Arial" w:cs="Arial"/>
          <w:sz w:val="24"/>
          <w:szCs w:val="24"/>
          <w:lang w:eastAsia="ru-RU"/>
        </w:rPr>
        <w:t>А.А.Киреев</w:t>
      </w:r>
      <w:proofErr w:type="spellEnd"/>
    </w:p>
    <w:p w14:paraId="083A2B28" w14:textId="77777777" w:rsidR="00D4367F" w:rsidRPr="00D4367F" w:rsidRDefault="00D4367F" w:rsidP="00D4367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охране, контролю и регулированию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объектов животного мира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24.05.2019 N 84</w:t>
      </w:r>
    </w:p>
    <w:p w14:paraId="3A965ECB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</w:t>
      </w:r>
    </w:p>
    <w:p w14:paraId="35BF739A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I. МЕЖДУНАРОДНЫЕ ДОГОВОРЫ РОССИЙСКОЙ ФЕДЕРАЦИИ И АКТЫ ОРГАНОВ ЕВРАЗИЙСКОГО ЭКОНОМИЧЕСКОГО СОЮЗА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2"/>
        <w:gridCol w:w="3326"/>
        <w:gridCol w:w="2957"/>
      </w:tblGrid>
      <w:tr w:rsidR="00D4367F" w:rsidRPr="00D4367F" w14:paraId="2B46ADDD" w14:textId="77777777" w:rsidTr="00D4367F">
        <w:trPr>
          <w:trHeight w:val="15"/>
        </w:trPr>
        <w:tc>
          <w:tcPr>
            <w:tcW w:w="554" w:type="dxa"/>
            <w:hideMark/>
          </w:tcPr>
          <w:p w14:paraId="0CC2BD54" w14:textId="77777777" w:rsidR="00D4367F" w:rsidRPr="00D4367F" w:rsidRDefault="00D4367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5E605F3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47F0B3B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8DE82A5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</w:tr>
      <w:tr w:rsidR="00D4367F" w:rsidRPr="00D4367F" w14:paraId="18CC0118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BA6C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917D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0A20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63C9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D4367F" w:rsidRPr="00D4367F" w14:paraId="05B6B029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2BED9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6F7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D989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242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</w:tbl>
    <w:p w14:paraId="4C90D841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Раздел II. ФЕДЕРАЛЬНЫЕ ЗАКОНЫ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64"/>
        <w:gridCol w:w="2924"/>
        <w:gridCol w:w="3245"/>
      </w:tblGrid>
      <w:tr w:rsidR="00D4367F" w:rsidRPr="00D4367F" w14:paraId="45130B03" w14:textId="77777777" w:rsidTr="00D4367F">
        <w:trPr>
          <w:trHeight w:val="15"/>
        </w:trPr>
        <w:tc>
          <w:tcPr>
            <w:tcW w:w="554" w:type="dxa"/>
            <w:hideMark/>
          </w:tcPr>
          <w:p w14:paraId="6BC51AC4" w14:textId="77777777" w:rsidR="00D4367F" w:rsidRPr="00D4367F" w:rsidRDefault="00D4367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03A0B34A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70AC884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3BB575C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</w:tr>
      <w:tr w:rsidR="00D4367F" w:rsidRPr="00D4367F" w14:paraId="55350907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3A79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F944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8037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A801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D4367F" w:rsidRPr="00D4367F" w14:paraId="15379D1E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232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EE8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Налоговый кодекс Российской Федерации (часть вторая) от 05.08.2000 N 117-ФЗ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76D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и физические лица, в том числе индивидуальные предприниматели, получающие в установленном порядке разрешение на добычу объектов животного мира на территории Российской Федерации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2E3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 статьи 333.1</w:t>
            </w:r>
          </w:p>
        </w:tc>
      </w:tr>
      <w:tr w:rsidR="00D4367F" w:rsidRPr="00D4367F" w14:paraId="2DBA0588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570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53D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закон от 24.07.2009 N 209-ФЗ "Об охоте и о сохранении </w:t>
            </w:r>
            <w:proofErr w:type="gram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охотничьих ресурсов</w:t>
            </w:r>
            <w:proofErr w:type="gram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 внесении изменений в отдельные законодательные акты Российской Федерации"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ACE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(индивидуальные предприниматели), осуществляющие виды деятельности в сфере охотничьего хозяйства, а также физические лица - охотники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FF4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3 статьи 8,</w:t>
            </w:r>
          </w:p>
          <w:p w14:paraId="6041D74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4 статьи 11,</w:t>
            </w:r>
          </w:p>
          <w:p w14:paraId="58EDBD3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3 статьи 12,</w:t>
            </w:r>
          </w:p>
          <w:p w14:paraId="3381378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1, 2, 4 статьи 13,</w:t>
            </w:r>
          </w:p>
          <w:p w14:paraId="7F3B3D1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1, 2 части 5 статьи 13,</w:t>
            </w:r>
          </w:p>
          <w:p w14:paraId="1EA42E9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5 статьи 14,</w:t>
            </w:r>
          </w:p>
          <w:p w14:paraId="1B9B50F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1, 2 статьи 15,</w:t>
            </w:r>
          </w:p>
          <w:p w14:paraId="307DB08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1, 2 части 4 статьи 15,</w:t>
            </w:r>
          </w:p>
          <w:p w14:paraId="60E9151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5 статьи 15,</w:t>
            </w:r>
          </w:p>
          <w:p w14:paraId="68DBC19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1, 2, 4 статьи 16,</w:t>
            </w:r>
          </w:p>
          <w:p w14:paraId="519F9A3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 </w:t>
            </w:r>
            <w:proofErr w:type="gram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  <w:proofErr w:type="gram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статьи 17,</w:t>
            </w:r>
          </w:p>
          <w:p w14:paraId="72EB5B2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18,</w:t>
            </w:r>
          </w:p>
          <w:p w14:paraId="4A151C6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1, 2 части 3 статьи 18,</w:t>
            </w:r>
          </w:p>
          <w:p w14:paraId="26F01DB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 статьи 20,</w:t>
            </w:r>
          </w:p>
          <w:p w14:paraId="64B013E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1, 2 части 3 статьи 20,</w:t>
            </w:r>
          </w:p>
          <w:p w14:paraId="51F931E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 статьи 22,</w:t>
            </w:r>
          </w:p>
          <w:p w14:paraId="5FFC5DB5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2, 3 статьи 23,</w:t>
            </w:r>
          </w:p>
          <w:p w14:paraId="6FA3CD15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9 статьи 24,</w:t>
            </w:r>
          </w:p>
          <w:p w14:paraId="79FF80C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2, 4 статьи 27,</w:t>
            </w:r>
          </w:p>
          <w:p w14:paraId="59FC770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29,</w:t>
            </w:r>
          </w:p>
          <w:p w14:paraId="457064C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30,</w:t>
            </w:r>
          </w:p>
          <w:p w14:paraId="03D6D01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3 статьи 31,</w:t>
            </w:r>
          </w:p>
          <w:p w14:paraId="62FA5CE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 </w:t>
            </w:r>
            <w:proofErr w:type="gram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  <w:proofErr w:type="gram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статьи 38,</w:t>
            </w:r>
          </w:p>
          <w:p w14:paraId="39CB9DA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12, 13 статьи 39</w:t>
            </w:r>
          </w:p>
          <w:p w14:paraId="536BFA4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 </w:t>
            </w:r>
            <w:proofErr w:type="gram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</w:t>
            </w:r>
            <w:proofErr w:type="gram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статьи 41,</w:t>
            </w:r>
          </w:p>
          <w:p w14:paraId="706DD4E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42,</w:t>
            </w:r>
          </w:p>
          <w:p w14:paraId="408E8574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 статьи 47,</w:t>
            </w:r>
          </w:p>
          <w:p w14:paraId="36A288A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2, 5 статьи 48,</w:t>
            </w:r>
          </w:p>
          <w:p w14:paraId="1460925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2, 2.1, 4 статьи 49,</w:t>
            </w:r>
          </w:p>
          <w:p w14:paraId="57DB8F4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части 2, 3, 5 статьи 50,</w:t>
            </w:r>
          </w:p>
          <w:p w14:paraId="1D14E8B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 статьи 51,</w:t>
            </w:r>
          </w:p>
          <w:p w14:paraId="4631993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53,</w:t>
            </w:r>
          </w:p>
          <w:p w14:paraId="77CFA4C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54,</w:t>
            </w:r>
          </w:p>
          <w:p w14:paraId="73F233C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58</w:t>
            </w:r>
          </w:p>
        </w:tc>
      </w:tr>
      <w:tr w:rsidR="00D4367F" w:rsidRPr="00D4367F" w14:paraId="3EC7FC23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05F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296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24.04.1995 N 52-ФЗ "О животном мире"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9EE8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животным миром - граждане, индивидуальные предприниматели и юридические лица, которым законами и иными нормативными правовыми актами Российской Федерации и законами и иными нормативными правовыми актами субъектов Российской Федерации предоставлена возможность пользоваться животным миром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5FC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2 статьи 40</w:t>
            </w:r>
          </w:p>
        </w:tc>
      </w:tr>
      <w:tr w:rsidR="00D4367F" w:rsidRPr="00D4367F" w14:paraId="32669F81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9B3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5D6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10.01.2002 N 7-ФЗ "Об охране окружающей среды"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E20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юридические лица, индивидуальные предприниматели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390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 статьи 77</w:t>
            </w:r>
          </w:p>
        </w:tc>
      </w:tr>
    </w:tbl>
    <w:p w14:paraId="2601E92A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III. УКАЗЫ ПРЕЗИДЕНТА РОССИЙСКОЙ ФЕДЕРАЦИИ, ПОСТАНОВЛЕНИЯ И РАСПОРЯЖЕНИЯ ПРАВИТЕЛЬСТВА РОССИЙСКОЙ ФЕДЕРАЦИИ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76"/>
        <w:gridCol w:w="2162"/>
        <w:gridCol w:w="2534"/>
        <w:gridCol w:w="1661"/>
      </w:tblGrid>
      <w:tr w:rsidR="00D4367F" w:rsidRPr="00D4367F" w14:paraId="5BDA3A68" w14:textId="77777777" w:rsidTr="00D4367F">
        <w:trPr>
          <w:trHeight w:val="15"/>
        </w:trPr>
        <w:tc>
          <w:tcPr>
            <w:tcW w:w="554" w:type="dxa"/>
            <w:hideMark/>
          </w:tcPr>
          <w:p w14:paraId="325AB24F" w14:textId="77777777" w:rsidR="00D4367F" w:rsidRPr="00D4367F" w:rsidRDefault="00D4367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C774BD0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7A45B37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74C3DAD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E6D085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</w:tr>
      <w:tr w:rsidR="00D4367F" w:rsidRPr="00D4367F" w14:paraId="596026D5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9B8B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15B0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D3E3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61DE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перечня,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302F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D4367F" w:rsidRPr="00D4367F" w14:paraId="11F1D42F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963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97D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утверждении Требований по предотвращению гибели объектов животного мира при осуществлении производственных </w:t>
            </w: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процессов, а также при эксплуатации транспортных магистралей, трубопроводов, линий связи и электропередачи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077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Правительства Российской Федерации от 13.08.1996 N 997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63C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юридические лица, индивидуальные предприниматели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AE2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D4367F" w:rsidRPr="00D4367F" w14:paraId="3963374B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CEC4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F7D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объектов, относящихся к охотничьей инфраструктуре, утвержденный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D2C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распоряжение Правительства Российской Федерации от 11.07.2017 N 1469-р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416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FFF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</w:tbl>
    <w:p w14:paraId="2E4CFCB1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IV. 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14"/>
        <w:gridCol w:w="2141"/>
        <w:gridCol w:w="2322"/>
        <w:gridCol w:w="1656"/>
      </w:tblGrid>
      <w:tr w:rsidR="00D4367F" w:rsidRPr="00D4367F" w14:paraId="4B692558" w14:textId="77777777" w:rsidTr="00D4367F">
        <w:trPr>
          <w:trHeight w:val="15"/>
        </w:trPr>
        <w:tc>
          <w:tcPr>
            <w:tcW w:w="370" w:type="dxa"/>
            <w:hideMark/>
          </w:tcPr>
          <w:p w14:paraId="5A86E59F" w14:textId="77777777" w:rsidR="00D4367F" w:rsidRPr="00D4367F" w:rsidRDefault="00D4367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0423DE01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F088CA6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08B6AA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546311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</w:tr>
      <w:tr w:rsidR="00D4367F" w:rsidRPr="00D4367F" w14:paraId="6E8AAADF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7437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3441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6605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C7CC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D239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D4367F" w:rsidRPr="00D4367F" w14:paraId="5B93E3B7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28D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B03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охоты,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8A4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16.11.2010 N 512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53C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физические лица - охотники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DE6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D4367F" w:rsidRPr="00D4367F" w14:paraId="2A7984E9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DC9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6E8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принятия документа об утверждении лимита добычи охотничьих ресурсов, внесения в него изменений и требований к его содержанию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38A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29.06.2010 N 228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A2C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AD85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первый пункта 4</w:t>
            </w:r>
          </w:p>
        </w:tc>
      </w:tr>
      <w:tr w:rsidR="00D4367F" w:rsidRPr="00D4367F" w14:paraId="7CDD4AFE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9DF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AC8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оформления и выдачи разрешений на добычу охотничьих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84F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природных ресурсов и экологии </w:t>
            </w: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 от 29.08.2014 N 379.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CE3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FF5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13.1, пункт 14, пункт 16</w:t>
            </w:r>
          </w:p>
        </w:tc>
      </w:tr>
      <w:tr w:rsidR="00D4367F" w:rsidRPr="00D4367F" w14:paraId="40C4BF1D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F58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DEB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исчисления размера вреда, причиненного охотничьим ресурсам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F62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08.12.2011 N 948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204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юридические лица, индивидуальные предприниматели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D86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D4367F" w:rsidRPr="00D4367F" w14:paraId="71DF9323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9C7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694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осуществления государственного мониторинга охотничьих ресурсов и среды их обитания и применения его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00D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06.09.2010 N 344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E9B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CE2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абзац второй пункта 9</w:t>
            </w:r>
          </w:p>
        </w:tc>
      </w:tr>
      <w:tr w:rsidR="00D4367F" w:rsidRPr="00D4367F" w14:paraId="52A8A66A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AD0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0DE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принятия решения о регулировании численности охотничьих ресурсов,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5CB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13.01.2011 N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A83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DD0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</w:t>
            </w:r>
          </w:p>
        </w:tc>
      </w:tr>
      <w:tr w:rsidR="00D4367F" w:rsidRPr="00D4367F" w14:paraId="4142DB44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00C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DA8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выдачи разрешений на содержание и разведение охотничьих ресурсов в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обитания, отказа в их выдаче или их аннулирования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6FC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24.12.2010 N 561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DD7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C0F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4, 5</w:t>
            </w:r>
          </w:p>
        </w:tc>
      </w:tr>
      <w:tr w:rsidR="00D4367F" w:rsidRPr="00D4367F" w14:paraId="17CA9A67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975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DEE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выдачи разрешений на проведение акклиматизации, переселения или гибридизации охотничьих ресурсов, отказа в их выдаче или их аннулирования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BB2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31.12.2010 N 570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BD6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307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6</w:t>
            </w:r>
          </w:p>
        </w:tc>
      </w:tr>
      <w:tr w:rsidR="00D4367F" w:rsidRPr="00D4367F" w14:paraId="13942F3E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325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140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численности охотничьих ресурсов в охотничьих угодья?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94B4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природных ресурсов и </w:t>
            </w: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 Российской Федерации от 30.04.2010 N 138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ABC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20A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D4367F" w:rsidRPr="00D4367F" w14:paraId="7A34B422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1F5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05F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осуществления производственного охотничьего контроля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E6F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09.01.2014 N 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6754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DF2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5, 10, 11, 13, 17.1, 32 - 34</w:t>
            </w:r>
          </w:p>
        </w:tc>
      </w:tr>
      <w:tr w:rsidR="00D4367F" w:rsidRPr="00D4367F" w14:paraId="599BFABC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870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933A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отстранения производственных охотничьих инспекторов от осуществления производственного охотничьего контроля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F6E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09.01.2014 N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E0A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387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11</w:t>
            </w:r>
          </w:p>
        </w:tc>
      </w:tr>
      <w:tr w:rsidR="00D4367F" w:rsidRPr="00D4367F" w14:paraId="320E9248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EAB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685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выдачи, замены, сдачи удостоверения и нагрудного знака производственного охотничьего инспектора, аннулирования такого удостоверения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AC3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09.01.2014 N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7E9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7BC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39 - 46</w:t>
            </w:r>
          </w:p>
        </w:tc>
      </w:tr>
      <w:tr w:rsidR="00D4367F" w:rsidRPr="00D4367F" w14:paraId="3D3B742C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99D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A41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организации внутрихозяйственного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охотустройства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2893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23.12.2010 N 559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72F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F06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3, 5,</w:t>
            </w:r>
          </w:p>
          <w:p w14:paraId="772ABA5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 </w:t>
            </w:r>
            <w:proofErr w:type="gram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6.1.1 - 6.1.3</w:t>
            </w:r>
            <w:proofErr w:type="gramEnd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6.2, 6.2.1 - 6.2.7</w:t>
            </w:r>
          </w:p>
        </w:tc>
      </w:tr>
      <w:tr w:rsidR="00D4367F" w:rsidRPr="00D4367F" w14:paraId="36B3E391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8A7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A4F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 состав биотехнических мероприятий, а также порядка их проведения в целях сохранения охотничьих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172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природных ресурсов и экологии Российской Федерации от 24.12.2010 N 560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61E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A4D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5</w:t>
            </w:r>
          </w:p>
        </w:tc>
      </w:tr>
      <w:tr w:rsidR="00D4367F" w:rsidRPr="00D4367F" w14:paraId="456DAB9F" w14:textId="77777777" w:rsidTr="00D4367F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026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E867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установления на местности границ зон охраны охотничьих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94D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природных ресурсов и экологии Российской </w:t>
            </w: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Федерации от 12.11.2010 N 503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5C7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Юридические лица (индивидуальные предприниматели) - </w:t>
            </w:r>
            <w:proofErr w:type="spellStart"/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охотпользователи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2E7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9</w:t>
            </w:r>
          </w:p>
        </w:tc>
      </w:tr>
    </w:tbl>
    <w:p w14:paraId="1B5DD54C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V. НОРМАТИВНЫЕ ПРАВОВЫЕ АКТЫ ОРГАНОВ ГОСУДАРСТВЕННОЙ ВЛАСТИ СССР И РСФСР, НОРМАТИВНЫЕ ПРАВОВЫЕ АКТЫ ОРГАНОВ ИСПОЛНИТЕЛЬНОЙ ВЛАСТИ СССР И РСФСР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184"/>
        <w:gridCol w:w="2341"/>
        <w:gridCol w:w="2374"/>
        <w:gridCol w:w="1833"/>
      </w:tblGrid>
      <w:tr w:rsidR="00D4367F" w:rsidRPr="00D4367F" w14:paraId="5AEE93C6" w14:textId="77777777" w:rsidTr="00D4367F">
        <w:trPr>
          <w:trHeight w:val="15"/>
        </w:trPr>
        <w:tc>
          <w:tcPr>
            <w:tcW w:w="554" w:type="dxa"/>
            <w:hideMark/>
          </w:tcPr>
          <w:p w14:paraId="79CC729D" w14:textId="77777777" w:rsidR="00D4367F" w:rsidRPr="00D4367F" w:rsidRDefault="00D4367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355DF1B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05CE235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65EC51A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BC329C" w14:textId="77777777" w:rsidR="00D4367F" w:rsidRPr="00D4367F" w:rsidRDefault="00D4367F">
            <w:pPr>
              <w:rPr>
                <w:sz w:val="20"/>
                <w:szCs w:val="20"/>
                <w:lang w:eastAsia="ru-RU"/>
              </w:rPr>
            </w:pPr>
          </w:p>
        </w:tc>
      </w:tr>
      <w:tr w:rsidR="00D4367F" w:rsidRPr="00D4367F" w14:paraId="5F6B7EF3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0BCB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1DB4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2348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7766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404D" w14:textId="77777777" w:rsidR="00D4367F" w:rsidRPr="00D4367F" w:rsidRDefault="00D436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D4367F" w:rsidRPr="00D4367F" w14:paraId="15978346" w14:textId="77777777" w:rsidTr="00D4367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0AD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 1. Нормативные правовые акты органов государственной власти СССР и РСФСР</w:t>
            </w:r>
          </w:p>
        </w:tc>
      </w:tr>
      <w:tr w:rsidR="00D4367F" w:rsidRPr="00D4367F" w14:paraId="52089027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D6BD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0758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B062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6B5B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4E09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  <w:tr w:rsidR="00D4367F" w:rsidRPr="00D4367F" w14:paraId="6180C194" w14:textId="77777777" w:rsidTr="00D4367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FCB0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 2. Нормативные правовые акты органов исполнительной власти СССР и РСФСР (до 1 июля 2017 г.)</w:t>
            </w:r>
          </w:p>
        </w:tc>
      </w:tr>
      <w:tr w:rsidR="00D4367F" w:rsidRPr="00D4367F" w14:paraId="39F3DFE7" w14:textId="77777777" w:rsidTr="00D4367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3C36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973E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80521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BA7F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8F8C" w14:textId="77777777" w:rsidR="00D4367F" w:rsidRPr="00D4367F" w:rsidRDefault="00D4367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3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</w:tr>
    </w:tbl>
    <w:p w14:paraId="5BE165ED" w14:textId="77777777" w:rsidR="00D4367F" w:rsidRPr="00D4367F" w:rsidRDefault="00D4367F" w:rsidP="00D4367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охране, контролю и регулированию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использования объектов животного мира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24.05.2019 N 84</w:t>
      </w:r>
    </w:p>
    <w:p w14:paraId="71101A19" w14:textId="77777777" w:rsidR="00D4367F" w:rsidRPr="00D4367F" w:rsidRDefault="00D4367F" w:rsidP="00D4367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436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ВЕДЕНИЯ ПЕРЕЧНЯ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</w:t>
      </w:r>
    </w:p>
    <w:p w14:paraId="11C62B98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31918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документ устанавливает порядок ведения перечня правовых актов, содержащих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охраняемых природных территорий федерального значения.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69460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6D4A9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2. В Перечень актов включаются акты, устанавливающие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в том числе: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90A33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8FFD9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1) международные договоры Российской Федерации;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BFFF2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6D822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2) акты органов Евразийского экономического союза;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E5582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34F2B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3) федеральные законы;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0F0AC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DDE57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4) акты Президента Российской Федерации и Правительства Российской Федерации;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759A4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6BE99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5) нормативные правовые акты федеральных органов исполнительной власти;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ABB23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A1977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6) иные документы, обязательность соблюдения которых установлена законодательством Российской Федерации.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FA559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72D3B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3. Ведение Перечня актов осуществляет административный отдел.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F31D6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7ACE4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4) Ведение Перечня актов включает: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091FA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CF3EA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проведение мониторинга и обобщения практики фактического применения Перечня актов;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65EE1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2B5C7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обеспечение размещения Перечня актов в электронной форме на официальном сайте - </w:t>
      </w:r>
      <w:proofErr w:type="spellStart"/>
      <w:r w:rsidRPr="00D4367F">
        <w:rPr>
          <w:rFonts w:ascii="Arial" w:eastAsia="Times New Roman" w:hAnsi="Arial" w:cs="Arial"/>
          <w:sz w:val="24"/>
          <w:szCs w:val="24"/>
          <w:lang w:eastAsia="ru-RU"/>
        </w:rPr>
        <w:t>Тамбовоблохотуправления</w:t>
      </w:r>
      <w:proofErr w:type="spellEnd"/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 в информационно телекоммуникационной сети "Интернет" (далее - Сайт) и поддержания его в актуальном состоянии;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47D8C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106B4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обеспечение размещения на Сайте информационных материалов и разъяснений, связанных с применением Перечня актов (при необходимости);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AECA0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4A0AD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мониторинга изменений актов, включенных в Перечень актов, в том числе отслеживание признания их утратившими силу;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4CB8F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22E6C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внесение изменений в Перечень актов, в том числе в связи с принятием или выявлением новых актов, устанавливающих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BE0A5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5D3B6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разработку предложений об отмене актов, содержащих обязательные </w:t>
      </w:r>
      <w:proofErr w:type="gramStart"/>
      <w:r w:rsidRPr="00D4367F">
        <w:rPr>
          <w:rFonts w:ascii="Arial" w:eastAsia="Times New Roman" w:hAnsi="Arial" w:cs="Arial"/>
          <w:sz w:val="24"/>
          <w:szCs w:val="24"/>
          <w:lang w:eastAsia="ru-RU"/>
        </w:rPr>
        <w:t>&lt; требования</w:t>
      </w:r>
      <w:proofErr w:type="gramEnd"/>
      <w:r w:rsidRPr="00D4367F">
        <w:rPr>
          <w:rFonts w:ascii="Arial" w:eastAsia="Times New Roman" w:hAnsi="Arial" w:cs="Arial"/>
          <w:sz w:val="24"/>
          <w:szCs w:val="24"/>
          <w:lang w:eastAsia="ru-RU"/>
        </w:rPr>
        <w:t>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или об актуализации таких актов;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7C8AE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A93B5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рассмотрение поступающих в </w:t>
      </w:r>
      <w:proofErr w:type="spellStart"/>
      <w:r w:rsidRPr="00D4367F">
        <w:rPr>
          <w:rFonts w:ascii="Arial" w:eastAsia="Times New Roman" w:hAnsi="Arial" w:cs="Arial"/>
          <w:sz w:val="24"/>
          <w:szCs w:val="24"/>
          <w:lang w:eastAsia="ru-RU"/>
        </w:rPr>
        <w:t>Тамбовоблохотуправление</w:t>
      </w:r>
      <w:proofErr w:type="spellEnd"/>
      <w:r w:rsidRPr="00D4367F">
        <w:rPr>
          <w:rFonts w:ascii="Arial" w:eastAsia="Times New Roman" w:hAnsi="Arial" w:cs="Arial"/>
          <w:sz w:val="24"/>
          <w:szCs w:val="24"/>
          <w:lang w:eastAsia="ru-RU"/>
        </w:rPr>
        <w:t xml:space="preserve"> обращений, связанных с содержанием, ведением и применением Перечня актов, и ведение их учета.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127B9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DBB0E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5. Административный отдел в целях ведения Перечня актов: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DC035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38CF9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а) в течение 20 рабочих дней с момента отмены, изменения актов, включенных в Перечень актов, или с момента принятия или выявления новых актов, устанавливающих обязательные требования, соблюдение которых оценивается при проведении мероприятий по контролю (надзору) при осуществлении государственного экологического надзора в части федерального государственного охотничьего надзора на территории Тамбовской области, за исключением особо охраняемых природных территорий федерального значения, вносит соответствующие изменения в Перечень актов;</w:t>
      </w:r>
      <w:r w:rsidRPr="00D436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3DD2A" w14:textId="77777777" w:rsidR="00D4367F" w:rsidRPr="00D4367F" w:rsidRDefault="00D4367F" w:rsidP="00D436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84A49" w14:textId="77777777" w:rsidR="00D4367F" w:rsidRPr="00D4367F" w:rsidRDefault="00D4367F" w:rsidP="00D436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367F">
        <w:rPr>
          <w:rFonts w:ascii="Arial" w:eastAsia="Times New Roman" w:hAnsi="Arial" w:cs="Arial"/>
          <w:sz w:val="24"/>
          <w:szCs w:val="24"/>
          <w:lang w:eastAsia="ru-RU"/>
        </w:rPr>
        <w:t>б) в течение 3 рабочих дней с даты внесения изменений в Перечень актов осуществляет актуализацию Перечня актов на Сайте.</w:t>
      </w:r>
    </w:p>
    <w:p w14:paraId="09468493" w14:textId="77777777" w:rsidR="00D4367F" w:rsidRPr="00D4367F" w:rsidRDefault="00D4367F" w:rsidP="00D4367F"/>
    <w:p w14:paraId="1C8D0127" w14:textId="77777777" w:rsidR="00550B83" w:rsidRPr="00D4367F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36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