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DF04FB7" w14:textId="77777777" w:rsidR="0041674E" w:rsidRPr="0041674E" w:rsidRDefault="0041674E" w:rsidP="0041674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1674E">
        <w:rPr>
          <w:rFonts w:ascii="Arial" w:hAnsi="Arial" w:cs="Arial"/>
          <w:sz w:val="24"/>
          <w:szCs w:val="24"/>
        </w:rPr>
        <w:t>ЗАКОН</w:t>
      </w:r>
      <w:r w:rsidRPr="0041674E">
        <w:rPr>
          <w:rFonts w:ascii="Arial" w:hAnsi="Arial" w:cs="Arial"/>
          <w:sz w:val="24"/>
          <w:szCs w:val="24"/>
        </w:rPr>
        <w:br/>
      </w:r>
      <w:r w:rsidRPr="0041674E">
        <w:rPr>
          <w:rFonts w:ascii="Arial" w:hAnsi="Arial" w:cs="Arial"/>
          <w:sz w:val="24"/>
          <w:szCs w:val="24"/>
        </w:rPr>
        <w:br/>
        <w:t> КАМЧАТСКОГО КРАЯ</w:t>
      </w:r>
      <w:r w:rsidRPr="0041674E">
        <w:rPr>
          <w:rFonts w:ascii="Arial" w:hAnsi="Arial" w:cs="Arial"/>
          <w:sz w:val="24"/>
          <w:szCs w:val="24"/>
        </w:rPr>
        <w:br/>
      </w:r>
      <w:r w:rsidRPr="0041674E">
        <w:rPr>
          <w:rFonts w:ascii="Arial" w:hAnsi="Arial" w:cs="Arial"/>
          <w:sz w:val="24"/>
          <w:szCs w:val="24"/>
        </w:rPr>
        <w:br/>
        <w:t>от 29 декабря 2014 года N 564</w:t>
      </w:r>
      <w:r w:rsidRPr="0041674E">
        <w:rPr>
          <w:rFonts w:ascii="Arial" w:hAnsi="Arial" w:cs="Arial"/>
          <w:sz w:val="24"/>
          <w:szCs w:val="24"/>
        </w:rPr>
        <w:br/>
      </w:r>
      <w:r w:rsidRPr="0041674E">
        <w:rPr>
          <w:rFonts w:ascii="Arial" w:hAnsi="Arial" w:cs="Arial"/>
          <w:sz w:val="24"/>
          <w:szCs w:val="24"/>
        </w:rPr>
        <w:br/>
      </w:r>
      <w:r w:rsidRPr="0041674E">
        <w:rPr>
          <w:rFonts w:ascii="Arial" w:hAnsi="Arial" w:cs="Arial"/>
          <w:sz w:val="24"/>
          <w:szCs w:val="24"/>
        </w:rPr>
        <w:br/>
        <w:t>Об особо охраняемых природных территориях в Камчатском крае</w:t>
      </w:r>
    </w:p>
    <w:p w14:paraId="572ED308" w14:textId="77777777" w:rsidR="0041674E" w:rsidRPr="0041674E" w:rsidRDefault="0041674E" w:rsidP="0041674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(в редакции Законов Камчатского края от 27.04.2016 N 783, от 13.06.2018 N 224, от 27.09.2019 N 375)</w:t>
      </w:r>
    </w:p>
    <w:p w14:paraId="3A62B28C" w14:textId="77777777" w:rsidR="0041674E" w:rsidRPr="0041674E" w:rsidRDefault="0041674E" w:rsidP="0041674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br/>
        <w:t>Принят</w:t>
      </w:r>
      <w:r w:rsidRPr="0041674E">
        <w:rPr>
          <w:rFonts w:ascii="Arial" w:hAnsi="Arial" w:cs="Arial"/>
        </w:rPr>
        <w:br/>
        <w:t>Постановлением</w:t>
      </w:r>
      <w:r w:rsidRPr="0041674E">
        <w:rPr>
          <w:rFonts w:ascii="Arial" w:hAnsi="Arial" w:cs="Arial"/>
        </w:rPr>
        <w:br/>
        <w:t>Законодательного Собрания</w:t>
      </w:r>
      <w:r w:rsidRPr="0041674E">
        <w:rPr>
          <w:rFonts w:ascii="Arial" w:hAnsi="Arial" w:cs="Arial"/>
        </w:rPr>
        <w:br/>
        <w:t>Камчатского края</w:t>
      </w:r>
      <w:r w:rsidRPr="0041674E">
        <w:rPr>
          <w:rFonts w:ascii="Arial" w:hAnsi="Arial" w:cs="Arial"/>
        </w:rPr>
        <w:br/>
        <w:t>19 декабря 2014 года N 932</w:t>
      </w:r>
    </w:p>
    <w:p w14:paraId="77687A20" w14:textId="77777777" w:rsidR="0041674E" w:rsidRPr="0041674E" w:rsidRDefault="0041674E" w:rsidP="0041674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1674E">
        <w:rPr>
          <w:rFonts w:ascii="Arial" w:hAnsi="Arial" w:cs="Arial"/>
          <w:sz w:val="24"/>
          <w:szCs w:val="24"/>
        </w:rPr>
        <w:br/>
      </w:r>
      <w:r w:rsidRPr="0041674E">
        <w:rPr>
          <w:rFonts w:ascii="Arial" w:hAnsi="Arial" w:cs="Arial"/>
          <w:sz w:val="24"/>
          <w:szCs w:val="24"/>
        </w:rPr>
        <w:br/>
      </w:r>
      <w:r w:rsidRPr="0041674E">
        <w:rPr>
          <w:rFonts w:ascii="Arial" w:hAnsi="Arial" w:cs="Arial"/>
          <w:sz w:val="24"/>
          <w:szCs w:val="24"/>
        </w:rPr>
        <w:br/>
        <w:t>Статья 1. Предмет регулирования настоящего Закона</w:t>
      </w:r>
    </w:p>
    <w:p w14:paraId="7E221296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2FF328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Настоящий Закон регулирует отдельные вопросы в области организации, охраны и использования особо охраняемых природных территорий в Камчатском крае.</w:t>
      </w:r>
      <w:r w:rsidRPr="0041674E">
        <w:rPr>
          <w:rFonts w:ascii="Arial" w:hAnsi="Arial" w:cs="Arial"/>
        </w:rPr>
        <w:br/>
      </w:r>
    </w:p>
    <w:p w14:paraId="569050AC" w14:textId="77777777" w:rsidR="0041674E" w:rsidRPr="0041674E" w:rsidRDefault="0041674E" w:rsidP="0041674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1674E">
        <w:rPr>
          <w:rFonts w:ascii="Arial" w:hAnsi="Arial" w:cs="Arial"/>
          <w:sz w:val="24"/>
          <w:szCs w:val="24"/>
        </w:rPr>
        <w:br/>
      </w:r>
      <w:r w:rsidRPr="0041674E">
        <w:rPr>
          <w:rFonts w:ascii="Arial" w:hAnsi="Arial" w:cs="Arial"/>
          <w:sz w:val="24"/>
          <w:szCs w:val="24"/>
        </w:rPr>
        <w:br/>
        <w:t>Статья 2. Правовая основа настоящего Закона</w:t>
      </w:r>
    </w:p>
    <w:p w14:paraId="7973BC29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065D63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Правовой основой настоящего Закона являются Конституция Российской Федерации, Федеральный закон от 10.01.2002 N 7-ФЗ "Об охране окружающей среды", Федеральный закон от 14.03.1995 N 33-ФЗ "Об особо охраняемых природных территориях" (далее - Федеральный закон "Об особо охраняемых природных территориях"), иные федеральные законы и нормативные правовые акты Российской Федерации, Устав Камчатского края и законы Камчатского края.</w:t>
      </w:r>
      <w:r w:rsidRPr="0041674E">
        <w:rPr>
          <w:rFonts w:ascii="Arial" w:hAnsi="Arial" w:cs="Arial"/>
        </w:rPr>
        <w:br/>
      </w:r>
    </w:p>
    <w:p w14:paraId="57399FC4" w14:textId="77777777" w:rsidR="0041674E" w:rsidRPr="0041674E" w:rsidRDefault="0041674E" w:rsidP="0041674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1674E">
        <w:rPr>
          <w:rFonts w:ascii="Arial" w:hAnsi="Arial" w:cs="Arial"/>
          <w:sz w:val="24"/>
          <w:szCs w:val="24"/>
        </w:rPr>
        <w:br/>
      </w:r>
      <w:r w:rsidRPr="0041674E">
        <w:rPr>
          <w:rFonts w:ascii="Arial" w:hAnsi="Arial" w:cs="Arial"/>
          <w:sz w:val="24"/>
          <w:szCs w:val="24"/>
        </w:rPr>
        <w:br/>
        <w:t>Статья 3. Общие положения</w:t>
      </w:r>
    </w:p>
    <w:p w14:paraId="58B30542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DD93C2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1. Особо охраняемые природные территории - участки земли, водной поверхности и воздушного пространства над ними, где располагаются природные комплексы и объекты, которые имеют особое природоохранное, научное, культурное, эстетическое, рекреационное и оздоровительное значение, которые изъяты решениями органов государственной власти полностью или частично из хозяйственного использования и для которых установлен режим особой охраны.</w:t>
      </w:r>
      <w:r w:rsidRPr="0041674E">
        <w:rPr>
          <w:rFonts w:ascii="Arial" w:hAnsi="Arial" w:cs="Arial"/>
        </w:rPr>
        <w:br/>
      </w:r>
    </w:p>
    <w:p w14:paraId="5D7A7110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5048C1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lastRenderedPageBreak/>
        <w:t>2. Значение особо охраняемых природных территорий определяется в соответствии с пунктом 4 статьи 2 Федерального закона "Об особо охраняемых природных территориях".</w:t>
      </w:r>
      <w:r w:rsidRPr="0041674E">
        <w:rPr>
          <w:rFonts w:ascii="Arial" w:hAnsi="Arial" w:cs="Arial"/>
        </w:rPr>
        <w:br/>
      </w:r>
    </w:p>
    <w:p w14:paraId="4C03FB10" w14:textId="77777777" w:rsidR="0041674E" w:rsidRPr="0041674E" w:rsidRDefault="0041674E" w:rsidP="0041674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1674E">
        <w:rPr>
          <w:rFonts w:ascii="Arial" w:hAnsi="Arial" w:cs="Arial"/>
          <w:sz w:val="24"/>
          <w:szCs w:val="24"/>
        </w:rPr>
        <w:br/>
      </w:r>
      <w:r w:rsidRPr="0041674E">
        <w:rPr>
          <w:rFonts w:ascii="Arial" w:hAnsi="Arial" w:cs="Arial"/>
          <w:sz w:val="24"/>
          <w:szCs w:val="24"/>
        </w:rPr>
        <w:br/>
        <w:t>Статья 4. Категории особо охраняемых природных территорий регионального и местного значения в Камчатском крае</w:t>
      </w:r>
    </w:p>
    <w:p w14:paraId="4FC384AE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C5E852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1. На территории Камчатского края с учетом особенностей режима особо охраняемых природных территорий различаются следующие категории особо охраняемых природных территорий регионального значения:</w:t>
      </w:r>
      <w:r w:rsidRPr="0041674E">
        <w:rPr>
          <w:rFonts w:ascii="Arial" w:hAnsi="Arial" w:cs="Arial"/>
        </w:rPr>
        <w:br/>
      </w:r>
    </w:p>
    <w:p w14:paraId="356E54DA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B9F879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1) природные парки;</w:t>
      </w:r>
      <w:r w:rsidRPr="0041674E">
        <w:rPr>
          <w:rFonts w:ascii="Arial" w:hAnsi="Arial" w:cs="Arial"/>
        </w:rPr>
        <w:br/>
      </w:r>
    </w:p>
    <w:p w14:paraId="4D7E2C86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7EE01A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2) государственные природные заказники;</w:t>
      </w:r>
      <w:r w:rsidRPr="0041674E">
        <w:rPr>
          <w:rFonts w:ascii="Arial" w:hAnsi="Arial" w:cs="Arial"/>
        </w:rPr>
        <w:br/>
      </w:r>
    </w:p>
    <w:p w14:paraId="2A6833F7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9E6192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3) памятники природы;</w:t>
      </w:r>
      <w:r w:rsidRPr="0041674E">
        <w:rPr>
          <w:rFonts w:ascii="Arial" w:hAnsi="Arial" w:cs="Arial"/>
        </w:rPr>
        <w:br/>
      </w:r>
    </w:p>
    <w:p w14:paraId="29120BE3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5EC208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4) дендрологические парки и ботанические сады.</w:t>
      </w:r>
      <w:r w:rsidRPr="0041674E">
        <w:rPr>
          <w:rFonts w:ascii="Arial" w:hAnsi="Arial" w:cs="Arial"/>
        </w:rPr>
        <w:br/>
      </w:r>
    </w:p>
    <w:p w14:paraId="32467A15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C654EA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2. На территории Камчатского края устанавливаются следующие категории особо охраняемых природных территорий местного значения:</w:t>
      </w:r>
      <w:r w:rsidRPr="0041674E">
        <w:rPr>
          <w:rFonts w:ascii="Arial" w:hAnsi="Arial" w:cs="Arial"/>
        </w:rPr>
        <w:br/>
      </w:r>
    </w:p>
    <w:p w14:paraId="57B47451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DF2310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1) утратил силу. - Закон Камчатского края от 13.06.2018 N 224;</w:t>
      </w:r>
      <w:r w:rsidRPr="0041674E">
        <w:rPr>
          <w:rFonts w:ascii="Arial" w:hAnsi="Arial" w:cs="Arial"/>
        </w:rPr>
        <w:br/>
      </w:r>
    </w:p>
    <w:p w14:paraId="4B50FC45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EACCA3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2) ландшафтные природные парки.</w:t>
      </w:r>
      <w:r w:rsidRPr="0041674E">
        <w:rPr>
          <w:rFonts w:ascii="Arial" w:hAnsi="Arial" w:cs="Arial"/>
        </w:rPr>
        <w:br/>
      </w:r>
    </w:p>
    <w:p w14:paraId="56B986CB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750412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3) рекреационно-оздоровительные природные комплексы.</w:t>
      </w:r>
      <w:r w:rsidRPr="0041674E">
        <w:rPr>
          <w:rFonts w:ascii="Arial" w:hAnsi="Arial" w:cs="Arial"/>
        </w:rPr>
        <w:br/>
      </w:r>
    </w:p>
    <w:p w14:paraId="7229F6B6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EA8B98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(п. 3 введен Законом Камчатского края от 13.06.2018 N 224)</w:t>
      </w:r>
      <w:r w:rsidRPr="0041674E">
        <w:rPr>
          <w:rFonts w:ascii="Arial" w:hAnsi="Arial" w:cs="Arial"/>
        </w:rPr>
        <w:br/>
      </w:r>
    </w:p>
    <w:p w14:paraId="16FA1A37" w14:textId="77777777" w:rsidR="0041674E" w:rsidRPr="0041674E" w:rsidRDefault="0041674E" w:rsidP="0041674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1674E">
        <w:rPr>
          <w:rFonts w:ascii="Arial" w:hAnsi="Arial" w:cs="Arial"/>
          <w:sz w:val="24"/>
          <w:szCs w:val="24"/>
        </w:rPr>
        <w:br/>
      </w:r>
      <w:r w:rsidRPr="0041674E">
        <w:rPr>
          <w:rFonts w:ascii="Arial" w:hAnsi="Arial" w:cs="Arial"/>
          <w:sz w:val="24"/>
          <w:szCs w:val="24"/>
        </w:rPr>
        <w:br/>
        <w:t>Статья 5. Охранные зоны отдельных особо охраняемых природных территорий регионального значения в Камчатском крае</w:t>
      </w:r>
    </w:p>
    <w:p w14:paraId="13CC7B36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9F882E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1. Для предотвращения неблагоприятных антропогенных воздействий на природные парки и памятники природы регионального значения на прилегающих к ним земельных участках и водных объектах в соответствии с федеральным законодательным устанавливаются охранные зоны.</w:t>
      </w:r>
      <w:r w:rsidRPr="0041674E">
        <w:rPr>
          <w:rFonts w:ascii="Arial" w:hAnsi="Arial" w:cs="Arial"/>
        </w:rPr>
        <w:br/>
      </w:r>
    </w:p>
    <w:p w14:paraId="51382414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CCE529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(в ред. Закона Камчатского края от 27.09.2019 N 375)</w:t>
      </w:r>
      <w:r w:rsidRPr="0041674E">
        <w:rPr>
          <w:rFonts w:ascii="Arial" w:hAnsi="Arial" w:cs="Arial"/>
        </w:rPr>
        <w:br/>
      </w:r>
    </w:p>
    <w:p w14:paraId="5C804430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C4CDAA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2. Решения об установлении, изменении, о прекращении существования охранных зон природных парков и памятников природы регионального значения принимаются губернатором Камчатского края на основании рекомендаций межведомственной рабочей группы по выработке решений по вопросам функционирования и развития системы особо охраняемых природных территорий Камчатского края (далее - Межведомственная рабочая группа), образованной нормативным правовым актом исполнительного органа государственной власти Камчатского края, уполномоченного в области организации, охраны и использования особо охраняемых природных территорий в Камчатском крае (далее - уполномоченный исполнительный орган государственной власти Камчатского края). Указанные решения согласовываются с Законодательным Собранием Камчатского края и оформляются постановлениями губернатора Камчатского края.</w:t>
      </w:r>
      <w:r w:rsidRPr="0041674E">
        <w:rPr>
          <w:rFonts w:ascii="Arial" w:hAnsi="Arial" w:cs="Arial"/>
        </w:rPr>
        <w:br/>
      </w:r>
    </w:p>
    <w:p w14:paraId="7C12BFA2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4E91A0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Согласование Законодательным Собранием Камчатского края решений об установлении, изменении, о прекращении существования охранных зон природных парков и памятников природы регионального значения оформляется постановлениями Законодательного Собрания Камчатского края, а в период между сессиями - решениями Президиума Законодательного Собрания Камчатского края.</w:t>
      </w:r>
      <w:r w:rsidRPr="0041674E">
        <w:rPr>
          <w:rFonts w:ascii="Arial" w:hAnsi="Arial" w:cs="Arial"/>
        </w:rPr>
        <w:br/>
      </w:r>
    </w:p>
    <w:p w14:paraId="3F3596FE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EE6F76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(часть 2 в ред. Закона Камчатского края от 27.09.2019 N 375)</w:t>
      </w:r>
      <w:r w:rsidRPr="0041674E">
        <w:rPr>
          <w:rFonts w:ascii="Arial" w:hAnsi="Arial" w:cs="Arial"/>
        </w:rPr>
        <w:br/>
      </w:r>
    </w:p>
    <w:p w14:paraId="2736A589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793DED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3. Ограничения использования земельных участков и водных объектов в границах охранных зон устанавливаются решениями об установлении охранных зон природных парков и памятников природы регионального значения.</w:t>
      </w:r>
      <w:r w:rsidRPr="0041674E">
        <w:rPr>
          <w:rFonts w:ascii="Arial" w:hAnsi="Arial" w:cs="Arial"/>
        </w:rPr>
        <w:br/>
      </w:r>
    </w:p>
    <w:p w14:paraId="2449A00A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D6BB0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(часть 3 в ред. Закона Камчатского края от 27.09.2019 N 375)</w:t>
      </w:r>
      <w:r w:rsidRPr="0041674E">
        <w:rPr>
          <w:rFonts w:ascii="Arial" w:hAnsi="Arial" w:cs="Arial"/>
        </w:rPr>
        <w:br/>
      </w:r>
    </w:p>
    <w:p w14:paraId="4769006D" w14:textId="77777777" w:rsidR="0041674E" w:rsidRPr="0041674E" w:rsidRDefault="0041674E" w:rsidP="0041674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1674E">
        <w:rPr>
          <w:rFonts w:ascii="Arial" w:hAnsi="Arial" w:cs="Arial"/>
          <w:sz w:val="24"/>
          <w:szCs w:val="24"/>
        </w:rPr>
        <w:br/>
      </w:r>
      <w:r w:rsidRPr="0041674E">
        <w:rPr>
          <w:rFonts w:ascii="Arial" w:hAnsi="Arial" w:cs="Arial"/>
          <w:sz w:val="24"/>
          <w:szCs w:val="24"/>
        </w:rPr>
        <w:br/>
        <w:t>Статья 6. Полномочия органов государственной власти Камчатского края в области организации, охраны и использования особо охраняемых территорий в Камчатском крае</w:t>
      </w:r>
    </w:p>
    <w:p w14:paraId="224225FF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B87DA7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1. Законодательное Собрание Камчатского осуществляет следующие полномочия:</w:t>
      </w:r>
      <w:r w:rsidRPr="0041674E">
        <w:rPr>
          <w:rFonts w:ascii="Arial" w:hAnsi="Arial" w:cs="Arial"/>
        </w:rPr>
        <w:br/>
      </w:r>
    </w:p>
    <w:p w14:paraId="66B95D96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482F3D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1) принимает законы и иные нормативные правовые акты Камчатского края;</w:t>
      </w:r>
      <w:r w:rsidRPr="0041674E">
        <w:rPr>
          <w:rFonts w:ascii="Arial" w:hAnsi="Arial" w:cs="Arial"/>
        </w:rPr>
        <w:br/>
      </w:r>
    </w:p>
    <w:p w14:paraId="1C4918A5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43318E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lastRenderedPageBreak/>
        <w:t>1(1) согласовывает по представлению губернатора Камчатского края решения об установлении, изменении, о прекращении существования охранных зон природных парков и памятников природы регионального значения;</w:t>
      </w:r>
      <w:r w:rsidRPr="0041674E">
        <w:rPr>
          <w:rFonts w:ascii="Arial" w:hAnsi="Arial" w:cs="Arial"/>
        </w:rPr>
        <w:br/>
      </w:r>
    </w:p>
    <w:p w14:paraId="1BD0F698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90EF2C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(п. 1(1) введен Законом Камчатского края от 27.09.2019 N 375)</w:t>
      </w:r>
      <w:r w:rsidRPr="0041674E">
        <w:rPr>
          <w:rFonts w:ascii="Arial" w:hAnsi="Arial" w:cs="Arial"/>
        </w:rPr>
        <w:br/>
      </w:r>
    </w:p>
    <w:p w14:paraId="65344F89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DC31D5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 xml:space="preserve">2) согласовывает по представлению Правительства Камчатского края решения, указанные в пунктах </w:t>
      </w:r>
      <w:proofErr w:type="gramStart"/>
      <w:r w:rsidRPr="0041674E">
        <w:rPr>
          <w:rFonts w:ascii="Arial" w:hAnsi="Arial" w:cs="Arial"/>
        </w:rPr>
        <w:t>2 - 5</w:t>
      </w:r>
      <w:proofErr w:type="gramEnd"/>
      <w:r w:rsidRPr="0041674E">
        <w:rPr>
          <w:rFonts w:ascii="Arial" w:hAnsi="Arial" w:cs="Arial"/>
        </w:rPr>
        <w:t xml:space="preserve"> части 2 настоящей статьи;</w:t>
      </w:r>
      <w:r w:rsidRPr="0041674E">
        <w:rPr>
          <w:rFonts w:ascii="Arial" w:hAnsi="Arial" w:cs="Arial"/>
        </w:rPr>
        <w:br/>
      </w:r>
    </w:p>
    <w:p w14:paraId="747083E7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8138B8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3) согласовывает по представлению Правительства Камчатского края решения об изменении границ, о продлении срока функционирования, ликвидации (снятии статуса) особо охраняемых природных территорий регионального значения;</w:t>
      </w:r>
      <w:r w:rsidRPr="0041674E">
        <w:rPr>
          <w:rFonts w:ascii="Arial" w:hAnsi="Arial" w:cs="Arial"/>
        </w:rPr>
        <w:br/>
      </w:r>
    </w:p>
    <w:p w14:paraId="4769B1CD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6DFD6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(в ред. Законов Камчатского края от 27.04.2016 N 783, от 27.09.2019 N 375)</w:t>
      </w:r>
      <w:r w:rsidRPr="0041674E">
        <w:rPr>
          <w:rFonts w:ascii="Arial" w:hAnsi="Arial" w:cs="Arial"/>
        </w:rPr>
        <w:br/>
      </w:r>
    </w:p>
    <w:p w14:paraId="1A55F0D5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04D7EB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4) иные в соответствии с федеральным законодательством и законодательством Камчатского края.</w:t>
      </w:r>
      <w:r w:rsidRPr="0041674E">
        <w:rPr>
          <w:rFonts w:ascii="Arial" w:hAnsi="Arial" w:cs="Arial"/>
        </w:rPr>
        <w:br/>
      </w:r>
    </w:p>
    <w:p w14:paraId="4ADC4995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FFB2AA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2. Правительство Камчатского края осуществляет следующие полномочия:</w:t>
      </w:r>
      <w:r w:rsidRPr="0041674E">
        <w:rPr>
          <w:rFonts w:ascii="Arial" w:hAnsi="Arial" w:cs="Arial"/>
        </w:rPr>
        <w:br/>
      </w:r>
    </w:p>
    <w:p w14:paraId="0F762649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A7822E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1) принимает в пределах своих полномочий нормативные правовые акты Камчатского края;</w:t>
      </w:r>
      <w:r w:rsidRPr="0041674E">
        <w:rPr>
          <w:rFonts w:ascii="Arial" w:hAnsi="Arial" w:cs="Arial"/>
        </w:rPr>
        <w:br/>
      </w:r>
    </w:p>
    <w:p w14:paraId="2F39F960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0A978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1(1) определяет уполномоченный исполнительный орган государственной власти Камчатского края;</w:t>
      </w:r>
      <w:r w:rsidRPr="0041674E">
        <w:rPr>
          <w:rFonts w:ascii="Arial" w:hAnsi="Arial" w:cs="Arial"/>
        </w:rPr>
        <w:br/>
      </w:r>
    </w:p>
    <w:p w14:paraId="26125961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FBB096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(п. 1(1) введен Законом Камчатского края от 27.09.2019 N 375)</w:t>
      </w:r>
      <w:r w:rsidRPr="0041674E">
        <w:rPr>
          <w:rFonts w:ascii="Arial" w:hAnsi="Arial" w:cs="Arial"/>
        </w:rPr>
        <w:br/>
      </w:r>
    </w:p>
    <w:p w14:paraId="5AB235DE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C97B84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2) принимает в соответствии с федеральным законодательством и настоящим Законом решения о создании природных парков регионального значения и утверждает положения о них;</w:t>
      </w:r>
      <w:r w:rsidRPr="0041674E">
        <w:rPr>
          <w:rFonts w:ascii="Arial" w:hAnsi="Arial" w:cs="Arial"/>
        </w:rPr>
        <w:br/>
      </w:r>
    </w:p>
    <w:p w14:paraId="29941FB7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918221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3) принимает в соответствии с федеральным законодательством и настоящим Законом решения о создании государственных природных заказников регионального значения и утверждает положения о них;</w:t>
      </w:r>
      <w:r w:rsidRPr="0041674E">
        <w:rPr>
          <w:rFonts w:ascii="Arial" w:hAnsi="Arial" w:cs="Arial"/>
        </w:rPr>
        <w:br/>
      </w:r>
    </w:p>
    <w:p w14:paraId="133A03E2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B3AB0D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 xml:space="preserve">4) принимает в соответствии с федеральным законодательством и настоящим Законом решения об объявлении природных объектов и комплексов Камчатского края памятниками природы регионального значения, а территорий, </w:t>
      </w:r>
      <w:r w:rsidRPr="0041674E">
        <w:rPr>
          <w:rFonts w:ascii="Arial" w:hAnsi="Arial" w:cs="Arial"/>
        </w:rPr>
        <w:lastRenderedPageBreak/>
        <w:t>занятых ими, - особо охраняемыми природными территориями регионального значения и утверждает положения о них;</w:t>
      </w:r>
      <w:r w:rsidRPr="0041674E">
        <w:rPr>
          <w:rFonts w:ascii="Arial" w:hAnsi="Arial" w:cs="Arial"/>
        </w:rPr>
        <w:br/>
      </w:r>
    </w:p>
    <w:p w14:paraId="0EB5E32C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D8D377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5) принимает в соответствии с федеральным законодательством и настоящим Законом решения о создании дендрологических парков и ботанических садов регионального значения и утверждает положения о них;</w:t>
      </w:r>
      <w:r w:rsidRPr="0041674E">
        <w:rPr>
          <w:rFonts w:ascii="Arial" w:hAnsi="Arial" w:cs="Arial"/>
        </w:rPr>
        <w:br/>
      </w:r>
    </w:p>
    <w:p w14:paraId="03357D30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103EC7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6) согласовывает преобразование государственных природных заказников федерального значения, расположенных на территории Камчатского края, в государственные природные заказники регионального значения в соответствии с пунктом 3 статьи 23 Федерального закона "Об особо охраняемых природных территориях";</w:t>
      </w:r>
      <w:r w:rsidRPr="0041674E">
        <w:rPr>
          <w:rFonts w:ascii="Arial" w:hAnsi="Arial" w:cs="Arial"/>
        </w:rPr>
        <w:br/>
      </w:r>
    </w:p>
    <w:p w14:paraId="284535CF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E04B2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7) устанавливает в соответствии с федеральным законодательством порядок осуществления регионального государственного надзора в области охраны и использования особо охраняемых природных территорий регионального значения;</w:t>
      </w:r>
      <w:r w:rsidRPr="0041674E">
        <w:rPr>
          <w:rFonts w:ascii="Arial" w:hAnsi="Arial" w:cs="Arial"/>
        </w:rPr>
        <w:br/>
      </w:r>
    </w:p>
    <w:p w14:paraId="3A76C082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C41CA2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(в ред. Закона Камчатского края от 27.09.2019 N 375)</w:t>
      </w:r>
      <w:r w:rsidRPr="0041674E">
        <w:rPr>
          <w:rFonts w:ascii="Arial" w:hAnsi="Arial" w:cs="Arial"/>
        </w:rPr>
        <w:br/>
      </w:r>
    </w:p>
    <w:p w14:paraId="168B68CB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3FE39F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8) утверждает в пределах полномочий в соответствии с федеральным законодательством таксы для исчисления размера взыскания за ущерб, причиненный природным объектам и комплексам в границах особо охраняемых природных территорий регионального значения;</w:t>
      </w:r>
      <w:r w:rsidRPr="0041674E">
        <w:rPr>
          <w:rFonts w:ascii="Arial" w:hAnsi="Arial" w:cs="Arial"/>
        </w:rPr>
        <w:br/>
      </w:r>
    </w:p>
    <w:p w14:paraId="170C4D97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095306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9) согласовывает в случае, предусмотренном пунктом 8 статьи 2 Федерального закона "Об особо охраняемых природных территориях", решения органов местного самоуправления муниципальных образований в Камчатском крае (далее - органы местного самоуправления) о создании особо охраняемых природных территорий местного значения;</w:t>
      </w:r>
      <w:r w:rsidRPr="0041674E">
        <w:rPr>
          <w:rFonts w:ascii="Arial" w:hAnsi="Arial" w:cs="Arial"/>
        </w:rPr>
        <w:br/>
      </w:r>
    </w:p>
    <w:p w14:paraId="56C2FDB9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8C754E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10) иные полномочия в соответствии с федеральным законодательством и законодательством Камчатского края.</w:t>
      </w:r>
      <w:r w:rsidRPr="0041674E">
        <w:rPr>
          <w:rFonts w:ascii="Arial" w:hAnsi="Arial" w:cs="Arial"/>
        </w:rPr>
        <w:br/>
      </w:r>
    </w:p>
    <w:p w14:paraId="547CF5AB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E99423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3. Уполномоченный исполнительный орган государственной власти Камчатского края осуществляет следующие полномочия:</w:t>
      </w:r>
      <w:r w:rsidRPr="0041674E">
        <w:rPr>
          <w:rFonts w:ascii="Arial" w:hAnsi="Arial" w:cs="Arial"/>
        </w:rPr>
        <w:br/>
      </w:r>
    </w:p>
    <w:p w14:paraId="13E4D597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E2B149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(в ред. Закона Камчатского края от 27.09.2019 N 375)</w:t>
      </w:r>
      <w:r w:rsidRPr="0041674E">
        <w:rPr>
          <w:rFonts w:ascii="Arial" w:hAnsi="Arial" w:cs="Arial"/>
        </w:rPr>
        <w:br/>
      </w:r>
    </w:p>
    <w:p w14:paraId="2FB81689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455784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1) принимает в пределах своих полномочий нормативные правовые акты Камчатского края;</w:t>
      </w:r>
      <w:r w:rsidRPr="0041674E">
        <w:rPr>
          <w:rFonts w:ascii="Arial" w:hAnsi="Arial" w:cs="Arial"/>
        </w:rPr>
        <w:br/>
      </w:r>
    </w:p>
    <w:p w14:paraId="333B4350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921E2C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2) осуществляет ведение государственного кадастра особо охраняемых природных территорий регионального и местного значения;</w:t>
      </w:r>
      <w:r w:rsidRPr="0041674E">
        <w:rPr>
          <w:rFonts w:ascii="Arial" w:hAnsi="Arial" w:cs="Arial"/>
        </w:rPr>
        <w:br/>
      </w:r>
    </w:p>
    <w:p w14:paraId="179C23C0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144534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3) осуществляет передачу памятников природы регионального значения и их территорий под охрану лиц, в чье ведение они переданы, оформление охранного обязательства, паспорта и других документов;</w:t>
      </w:r>
      <w:r w:rsidRPr="0041674E">
        <w:rPr>
          <w:rFonts w:ascii="Arial" w:hAnsi="Arial" w:cs="Arial"/>
        </w:rPr>
        <w:br/>
      </w:r>
    </w:p>
    <w:p w14:paraId="10AFCE89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930DCC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4) утверждает форму паспорта памятника природы регионального значения и охранного обязательства по обеспечению режима особой охраны памятника природы регионального значения;</w:t>
      </w:r>
      <w:r w:rsidRPr="0041674E">
        <w:rPr>
          <w:rFonts w:ascii="Arial" w:hAnsi="Arial" w:cs="Arial"/>
        </w:rPr>
        <w:br/>
      </w:r>
    </w:p>
    <w:p w14:paraId="7B853581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62935E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BC6095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2. На особо охраняемых природных территориях регионального значения, управление которыми осуществляется краевыми государственными природоохранными учреждениями, региональный государственный надзор в области охраны и использования особо охраняемых природных территорий регионального значения осуществляется также должностными лицами указанных краевых учреждений, являющимися государственными инспекторами в области охраны окружающей среды.</w:t>
      </w:r>
      <w:r w:rsidRPr="0041674E">
        <w:rPr>
          <w:rFonts w:ascii="Arial" w:hAnsi="Arial" w:cs="Arial"/>
        </w:rPr>
        <w:br/>
      </w:r>
    </w:p>
    <w:p w14:paraId="75D1E906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E59487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3. Должностные лица исполнительного органа государственной власти Камчатского края, уполномоченного Правительством Камчатского края на осуществление регионального государственного экологического надзора, и краевых государственных природоохранных учреждений, осуществляющих региональный государственный надзор в области охраны и использования особо охраняемых природных территорий регионального значения, пользуются правами, предусмотренными статьей 34 Федерального закона "Об особо охраняемых природных территориях".</w:t>
      </w:r>
      <w:r w:rsidRPr="0041674E">
        <w:rPr>
          <w:rFonts w:ascii="Arial" w:hAnsi="Arial" w:cs="Arial"/>
        </w:rPr>
        <w:br/>
      </w:r>
    </w:p>
    <w:p w14:paraId="527FB092" w14:textId="77777777" w:rsidR="0041674E" w:rsidRPr="0041674E" w:rsidRDefault="0041674E" w:rsidP="0041674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1674E">
        <w:rPr>
          <w:rFonts w:ascii="Arial" w:hAnsi="Arial" w:cs="Arial"/>
          <w:sz w:val="24"/>
          <w:szCs w:val="24"/>
        </w:rPr>
        <w:br/>
      </w:r>
      <w:r w:rsidRPr="0041674E">
        <w:rPr>
          <w:rFonts w:ascii="Arial" w:hAnsi="Arial" w:cs="Arial"/>
          <w:sz w:val="24"/>
          <w:szCs w:val="24"/>
        </w:rPr>
        <w:br/>
        <w:t>Статья 13. Управление особо охраняемыми природными территориями регионального значения</w:t>
      </w:r>
    </w:p>
    <w:p w14:paraId="07A5AD5B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F82724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1. Управление природными парками и государственными природными заказниками регионального значения осуществляется краевыми государственными природоохранными учреждениями.</w:t>
      </w:r>
      <w:r w:rsidRPr="0041674E">
        <w:rPr>
          <w:rFonts w:ascii="Arial" w:hAnsi="Arial" w:cs="Arial"/>
        </w:rPr>
        <w:br/>
      </w:r>
    </w:p>
    <w:p w14:paraId="40027AED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32B0D6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2. Управление памятниками природы регионального значения осуществляется уполномоченным исполнительным органом государственной власти Камчатского края и краевыми государственными природоохранными учреждениями.</w:t>
      </w:r>
      <w:r w:rsidRPr="0041674E">
        <w:rPr>
          <w:rFonts w:ascii="Arial" w:hAnsi="Arial" w:cs="Arial"/>
        </w:rPr>
        <w:br/>
      </w:r>
    </w:p>
    <w:p w14:paraId="45B6DA4F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E1D701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lastRenderedPageBreak/>
        <w:t>3. Управление дендрологическими парками и ботаническими садами регионального значения осуществляется уполномоченным исполнительным органом государственной власти Камчатского края и краевыми государственными природоохранными учреждениями, а также краевыми государственными научными организациями и краевыми государственными образовательными организациями высшего образования.</w:t>
      </w:r>
      <w:r w:rsidRPr="0041674E">
        <w:rPr>
          <w:rFonts w:ascii="Arial" w:hAnsi="Arial" w:cs="Arial"/>
        </w:rPr>
        <w:br/>
      </w:r>
    </w:p>
    <w:p w14:paraId="7D01EDB8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099A10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4. Финансирование краевых государственных природоохранных учреждений осуществляется за счет:</w:t>
      </w:r>
      <w:r w:rsidRPr="0041674E">
        <w:rPr>
          <w:rFonts w:ascii="Arial" w:hAnsi="Arial" w:cs="Arial"/>
        </w:rPr>
        <w:br/>
      </w:r>
    </w:p>
    <w:p w14:paraId="61683925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651867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1) средств краевого бюджета;</w:t>
      </w:r>
      <w:r w:rsidRPr="0041674E">
        <w:rPr>
          <w:rFonts w:ascii="Arial" w:hAnsi="Arial" w:cs="Arial"/>
        </w:rPr>
        <w:br/>
      </w:r>
    </w:p>
    <w:p w14:paraId="1F663110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750037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2) доходов краевых государственных природоохранных учреждений, полученных от осуществления приносящей доходы деятельности, не противоречащей их целям;</w:t>
      </w:r>
      <w:r w:rsidRPr="0041674E">
        <w:rPr>
          <w:rFonts w:ascii="Arial" w:hAnsi="Arial" w:cs="Arial"/>
        </w:rPr>
        <w:br/>
      </w:r>
    </w:p>
    <w:p w14:paraId="599609CF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031D24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3) средств иных источников, не запрещенных федеральным законодательством.</w:t>
      </w:r>
      <w:r w:rsidRPr="0041674E">
        <w:rPr>
          <w:rFonts w:ascii="Arial" w:hAnsi="Arial" w:cs="Arial"/>
        </w:rPr>
        <w:br/>
      </w:r>
    </w:p>
    <w:p w14:paraId="4E81F134" w14:textId="77777777" w:rsidR="0041674E" w:rsidRPr="0041674E" w:rsidRDefault="0041674E" w:rsidP="0041674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1674E">
        <w:rPr>
          <w:rFonts w:ascii="Arial" w:hAnsi="Arial" w:cs="Arial"/>
          <w:sz w:val="24"/>
          <w:szCs w:val="24"/>
        </w:rPr>
        <w:br/>
      </w:r>
      <w:r w:rsidRPr="0041674E">
        <w:rPr>
          <w:rFonts w:ascii="Arial" w:hAnsi="Arial" w:cs="Arial"/>
          <w:sz w:val="24"/>
          <w:szCs w:val="24"/>
        </w:rPr>
        <w:br/>
        <w:t>Статья 13(1). Переходные положения</w:t>
      </w:r>
    </w:p>
    <w:p w14:paraId="6A0F2CEF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3BACE1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(Статья 13(1) введена Законом Камчатского края от 27.04.2016 N 783)</w:t>
      </w:r>
      <w:r w:rsidRPr="0041674E">
        <w:rPr>
          <w:rFonts w:ascii="Arial" w:hAnsi="Arial" w:cs="Arial"/>
        </w:rPr>
        <w:br/>
      </w:r>
    </w:p>
    <w:p w14:paraId="03642EB3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603F47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1. Положения статьи 11 настоящего Закона не применяются в случае уточнения границ, изменения режима особой охраны, продления срока функционирования, ликвидации (снятия статуса) особо охраняемой природной территории регионального значения, созданной до вступления в силу настоящего Закона нормативным правовым актом Камчатской области.</w:t>
      </w:r>
      <w:r w:rsidRPr="0041674E">
        <w:rPr>
          <w:rFonts w:ascii="Arial" w:hAnsi="Arial" w:cs="Arial"/>
        </w:rPr>
        <w:br/>
      </w:r>
    </w:p>
    <w:p w14:paraId="48684DC0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7B991D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2. Решение об уточнении границ особо охраняемой природной территории регионального значения, указанной в части 1 настоящей статьи, оформляется соответствующим нормативным правовым актом Камчатского края, вносящим изменения в нормативный правовой акт Камчатской области о создании особо охраняемой природной территории регионального значения в части описания ее границ, проект которого согласовывается Законодательным Собранием Камчатского края.</w:t>
      </w:r>
      <w:r w:rsidRPr="0041674E">
        <w:rPr>
          <w:rFonts w:ascii="Arial" w:hAnsi="Arial" w:cs="Arial"/>
        </w:rPr>
        <w:br/>
      </w:r>
    </w:p>
    <w:p w14:paraId="74ADC99E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1CBBAB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 xml:space="preserve">3. Решение об изменении режима особой охраны особо охраняемой природной территории регионального значения, указанной в части 1 настоящей статьи, оформляется соответствующим нормативным правовым актом Камчатского края, вносящим изменения в нормативный правовой акт Камчатской области о создании особо охраняемой природной территории регионального </w:t>
      </w:r>
      <w:r w:rsidRPr="0041674E">
        <w:rPr>
          <w:rFonts w:ascii="Arial" w:hAnsi="Arial" w:cs="Arial"/>
        </w:rPr>
        <w:lastRenderedPageBreak/>
        <w:t>значения, проект которого согласовывается в соответствии с пунктом 6 статьи 2, пунктом 6 статьи 21 Федерального закона "Об особо охраняемых природных территориях".</w:t>
      </w:r>
      <w:r w:rsidRPr="0041674E">
        <w:rPr>
          <w:rFonts w:ascii="Arial" w:hAnsi="Arial" w:cs="Arial"/>
        </w:rPr>
        <w:br/>
      </w:r>
    </w:p>
    <w:p w14:paraId="4B585FF8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668690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4. Решение о продлении срока функционирования особо охраняемой природной территории регионального значения, указанной в части 1 настоящей статьи, оформляется соответствующим нормативным правовым актом Камчатского края, вносящим изменения в нормативный правовой акт Камчатской области о создании особо охраняемой природной территории регионального значения, проект которого согласовывается Законодательным Собранием Камчатского края.</w:t>
      </w:r>
      <w:r w:rsidRPr="0041674E">
        <w:rPr>
          <w:rFonts w:ascii="Arial" w:hAnsi="Arial" w:cs="Arial"/>
        </w:rPr>
        <w:br/>
      </w:r>
    </w:p>
    <w:p w14:paraId="3044F125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E3E012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5. Решение о ликвидации (снятии статуса) особо охраняемой природной территории регионального значения, указанной в части 1 настоящей статьи, оформляется соответствующим нормативным правовым актом Камчатского края, признающим утратившим силу нормативный правовой акт Камчатской области о создании особо охраняемой природной территории регионального значения, проект которого согласовывается Законодательным Собранием Камчатского края.</w:t>
      </w:r>
      <w:r w:rsidRPr="0041674E">
        <w:rPr>
          <w:rFonts w:ascii="Arial" w:hAnsi="Arial" w:cs="Arial"/>
        </w:rPr>
        <w:br/>
      </w:r>
    </w:p>
    <w:p w14:paraId="44180541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8E6BF9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6. Решения об уточнении границ, изменении режима особой охраны, продлении срока функционирования, ликвидации (снятии статуса) особо охраняемой природной территории регионального значения, указанной в части 1 настоящей статьи, принимаются на основании рекомендаций Межведомственной группы.</w:t>
      </w:r>
      <w:r w:rsidRPr="0041674E">
        <w:rPr>
          <w:rFonts w:ascii="Arial" w:hAnsi="Arial" w:cs="Arial"/>
        </w:rPr>
        <w:br/>
      </w:r>
    </w:p>
    <w:p w14:paraId="3AD115BC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3BA4D1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7. Согласование проектов нормативных правовых актов Камчатского края, указанных в частях 2, 4, и 5 настоящей статьи, Законодательным Собранием Камчатского края оформляется постановлением Законодательного Собрания Камчатского края, а в период между сессиями - решением Президиума Законодательного Собрания Камчатского края.</w:t>
      </w:r>
      <w:r w:rsidRPr="0041674E">
        <w:rPr>
          <w:rFonts w:ascii="Arial" w:hAnsi="Arial" w:cs="Arial"/>
        </w:rPr>
        <w:br/>
      </w:r>
    </w:p>
    <w:p w14:paraId="452E9F65" w14:textId="77777777" w:rsidR="0041674E" w:rsidRPr="0041674E" w:rsidRDefault="0041674E" w:rsidP="0041674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1674E">
        <w:rPr>
          <w:rFonts w:ascii="Arial" w:hAnsi="Arial" w:cs="Arial"/>
          <w:sz w:val="24"/>
          <w:szCs w:val="24"/>
        </w:rPr>
        <w:br/>
      </w:r>
      <w:r w:rsidRPr="0041674E">
        <w:rPr>
          <w:rFonts w:ascii="Arial" w:hAnsi="Arial" w:cs="Arial"/>
          <w:sz w:val="24"/>
          <w:szCs w:val="24"/>
        </w:rPr>
        <w:br/>
        <w:t>Статья 14. Заключительные положения</w:t>
      </w:r>
    </w:p>
    <w:p w14:paraId="28A5CBBF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8637FF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1. Настоящий Закон вступает в силу через 10 дней после дня его официального опубликования.</w:t>
      </w:r>
      <w:r w:rsidRPr="0041674E">
        <w:rPr>
          <w:rFonts w:ascii="Arial" w:hAnsi="Arial" w:cs="Arial"/>
        </w:rPr>
        <w:br/>
      </w:r>
    </w:p>
    <w:p w14:paraId="671F3B21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2C46D1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2. Со дня вступления в силу настоящего Закона признать утратившими силу:</w:t>
      </w:r>
      <w:r w:rsidRPr="0041674E">
        <w:rPr>
          <w:rFonts w:ascii="Arial" w:hAnsi="Arial" w:cs="Arial"/>
        </w:rPr>
        <w:br/>
      </w:r>
    </w:p>
    <w:p w14:paraId="21A593FF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2B6FD5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1) Закон Камчатской области от 11.11.1997 N 121 "Об особо охраняемых природных территориях Камчатской области";</w:t>
      </w:r>
      <w:r w:rsidRPr="0041674E">
        <w:rPr>
          <w:rFonts w:ascii="Arial" w:hAnsi="Arial" w:cs="Arial"/>
        </w:rPr>
        <w:br/>
      </w:r>
    </w:p>
    <w:p w14:paraId="656E222E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223CD1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lastRenderedPageBreak/>
        <w:t>2) Закон Камчатской области от 17.08.1999 N 54 "О внесении изменений в Закон Камчатской области "Об особо охраняемых природных территориях Камчатской области";</w:t>
      </w:r>
      <w:r w:rsidRPr="0041674E">
        <w:rPr>
          <w:rFonts w:ascii="Arial" w:hAnsi="Arial" w:cs="Arial"/>
        </w:rPr>
        <w:br/>
      </w:r>
    </w:p>
    <w:p w14:paraId="3583EC4D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0D1FAA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3) Закон Камчатской области от 03.08.2001 N 162 "О внесении изменений и дополнений в Закон Камчатской области "Об особо охраняемых природных территориях Камчатской области";</w:t>
      </w:r>
      <w:r w:rsidRPr="0041674E">
        <w:rPr>
          <w:rFonts w:ascii="Arial" w:hAnsi="Arial" w:cs="Arial"/>
        </w:rPr>
        <w:br/>
      </w:r>
    </w:p>
    <w:p w14:paraId="0F84807F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424367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4) Закон Камчатской области от 25.10.2002 N 38 "О внесении изменений в статью 18 Закона Камчатской области "Об особо охраняемых природных территориях Камчатской области";</w:t>
      </w:r>
      <w:r w:rsidRPr="0041674E">
        <w:rPr>
          <w:rFonts w:ascii="Arial" w:hAnsi="Arial" w:cs="Arial"/>
        </w:rPr>
        <w:br/>
      </w:r>
    </w:p>
    <w:p w14:paraId="2E20BA42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9648C6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5) Закон Камчатской области от 20.09.2006 N 511 "О внесении изменений в Закон Камчатской области "Об особо охраняемых природных территориях Камчатской области";</w:t>
      </w:r>
      <w:r w:rsidRPr="0041674E">
        <w:rPr>
          <w:rFonts w:ascii="Arial" w:hAnsi="Arial" w:cs="Arial"/>
        </w:rPr>
        <w:br/>
      </w:r>
    </w:p>
    <w:p w14:paraId="7872A2C0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DAA33F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6) Закон Камчатской области от 03.05.2007 N 588 "О внесении изменений в статьи 11 и 12 Закона Камчатской области "Об особо охраняемых природных территориях Камчатской области";</w:t>
      </w:r>
      <w:r w:rsidRPr="0041674E">
        <w:rPr>
          <w:rFonts w:ascii="Arial" w:hAnsi="Arial" w:cs="Arial"/>
        </w:rPr>
        <w:br/>
      </w:r>
    </w:p>
    <w:p w14:paraId="3EB59FB3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BC5A83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7) Закон Камчатской области от 25.06.2007 N 623 "О внесении изменения в статью 33 Закона Камчатской области "Об особо охраняемых природных территориях Камчатской области";</w:t>
      </w:r>
      <w:r w:rsidRPr="0041674E">
        <w:rPr>
          <w:rFonts w:ascii="Arial" w:hAnsi="Arial" w:cs="Arial"/>
        </w:rPr>
        <w:br/>
      </w:r>
    </w:p>
    <w:p w14:paraId="4CE92E2D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9D6557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8) Закон Камчатской области от 25.06.2007 N 624 "О внесении изменений в статьи 14 и 24 Закона Камчатской области "Об особо охраняемых природных территориях Камчатской области";</w:t>
      </w:r>
      <w:r w:rsidRPr="0041674E">
        <w:rPr>
          <w:rFonts w:ascii="Arial" w:hAnsi="Arial" w:cs="Arial"/>
        </w:rPr>
        <w:br/>
      </w:r>
    </w:p>
    <w:p w14:paraId="39459126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E30C7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9) Закон Корякского автономного округа от 13.07.2004 N 318-ОЗ "Об особо охраняемых природных территориях регионального (окружного) и местного значения в Корякском автономном округе";</w:t>
      </w:r>
      <w:r w:rsidRPr="0041674E">
        <w:rPr>
          <w:rFonts w:ascii="Arial" w:hAnsi="Arial" w:cs="Arial"/>
        </w:rPr>
        <w:br/>
      </w:r>
    </w:p>
    <w:p w14:paraId="33021132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5A68E7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10) Закон Корякского автономного округа от 02.02.2006 N 144-ОЗ "О внесении изменений в Закон Корякского автономного округа "Об особо охраняемых природных территориях регионального (окружного) и местного значения в Корякском автономном округе";</w:t>
      </w:r>
      <w:r w:rsidRPr="0041674E">
        <w:rPr>
          <w:rFonts w:ascii="Arial" w:hAnsi="Arial" w:cs="Arial"/>
        </w:rPr>
        <w:br/>
      </w:r>
    </w:p>
    <w:p w14:paraId="34775989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B29ABC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11) Закон Корякского автономного округа от 20.06.2007 N 305-ОЗ "о внесении изменений в Закон Камчатского автономного округа "Об особо охраняемых природных территориях регионального (окружного) и местного значения в Корякском автономном округе".</w:t>
      </w:r>
      <w:r w:rsidRPr="0041674E">
        <w:rPr>
          <w:rFonts w:ascii="Arial" w:hAnsi="Arial" w:cs="Arial"/>
        </w:rPr>
        <w:br/>
      </w:r>
    </w:p>
    <w:p w14:paraId="1BE70075" w14:textId="77777777" w:rsidR="0041674E" w:rsidRPr="0041674E" w:rsidRDefault="0041674E" w:rsidP="0041674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lastRenderedPageBreak/>
        <w:br/>
      </w:r>
      <w:r w:rsidRPr="0041674E">
        <w:rPr>
          <w:rFonts w:ascii="Arial" w:hAnsi="Arial" w:cs="Arial"/>
        </w:rPr>
        <w:br/>
        <w:t>Губернатор</w:t>
      </w:r>
      <w:r w:rsidRPr="0041674E">
        <w:rPr>
          <w:rFonts w:ascii="Arial" w:hAnsi="Arial" w:cs="Arial"/>
        </w:rPr>
        <w:br/>
        <w:t>Камчатского края</w:t>
      </w:r>
      <w:r w:rsidRPr="0041674E">
        <w:rPr>
          <w:rFonts w:ascii="Arial" w:hAnsi="Arial" w:cs="Arial"/>
        </w:rPr>
        <w:br/>
        <w:t>В.И.ИЛЮХИН</w:t>
      </w:r>
    </w:p>
    <w:p w14:paraId="08093A09" w14:textId="77777777" w:rsidR="0041674E" w:rsidRPr="0041674E" w:rsidRDefault="0041674E" w:rsidP="0041674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042137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г. Петропавловск-Камчатский</w:t>
      </w:r>
    </w:p>
    <w:p w14:paraId="6A7B32CA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29 декабря 2014 года</w:t>
      </w:r>
    </w:p>
    <w:p w14:paraId="13585A3C" w14:textId="77777777" w:rsidR="0041674E" w:rsidRPr="0041674E" w:rsidRDefault="0041674E" w:rsidP="0041674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1674E">
        <w:rPr>
          <w:rFonts w:ascii="Arial" w:hAnsi="Arial" w:cs="Arial"/>
        </w:rPr>
        <w:t>N 564</w:t>
      </w:r>
    </w:p>
    <w:p w14:paraId="3F8A6406" w14:textId="77777777" w:rsidR="0041674E" w:rsidRPr="0041674E" w:rsidRDefault="0041674E" w:rsidP="0041674E"/>
    <w:p w14:paraId="68642CF0" w14:textId="77777777" w:rsidR="00021DA2" w:rsidRPr="0041674E" w:rsidRDefault="00021DA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1674E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167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1674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4167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